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2B477" w14:textId="4FACE60C" w:rsidR="00D077E9" w:rsidRPr="00500EE3" w:rsidRDefault="00C24B1A" w:rsidP="006578EC">
      <w:pPr>
        <w:spacing w:after="240"/>
      </w:pPr>
      <w:bookmarkStart w:id="0" w:name="_Hlk131412455"/>
      <w:bookmarkEnd w:id="0"/>
      <w:r w:rsidRPr="00500EE3">
        <w:rPr>
          <w:noProof/>
        </w:rPr>
        <w:drawing>
          <wp:anchor distT="0" distB="0" distL="114300" distR="114300" simplePos="0" relativeHeight="251658241" behindDoc="1" locked="0" layoutInCell="1" allowOverlap="1" wp14:anchorId="7D6DB68D" wp14:editId="566BA98E">
            <wp:simplePos x="0" y="0"/>
            <wp:positionH relativeFrom="margin">
              <wp:posOffset>-2664460</wp:posOffset>
            </wp:positionH>
            <wp:positionV relativeFrom="paragraph">
              <wp:posOffset>-927417</wp:posOffset>
            </wp:positionV>
            <wp:extent cx="12350045" cy="6946900"/>
            <wp:effectExtent l="0" t="0" r="0" b="635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2350045" cy="6946900"/>
                    </a:xfrm>
                    <a:prstGeom prst="rect">
                      <a:avLst/>
                    </a:prstGeom>
                  </pic:spPr>
                </pic:pic>
              </a:graphicData>
            </a:graphic>
            <wp14:sizeRelH relativeFrom="margin">
              <wp14:pctWidth>0</wp14:pctWidth>
            </wp14:sizeRelH>
            <wp14:sizeRelV relativeFrom="margin">
              <wp14:pctHeight>0</wp14:pctHeight>
            </wp14:sizeRelV>
          </wp:anchor>
        </w:drawing>
      </w:r>
    </w:p>
    <w:p w14:paraId="6562F5F6" w14:textId="0D865896" w:rsidR="003777A6" w:rsidRPr="00500EE3" w:rsidRDefault="00393DD9" w:rsidP="006578EC">
      <w:pPr>
        <w:pStyle w:val="Heading2"/>
      </w:pPr>
      <w:bookmarkStart w:id="1" w:name="_Hlk131412453"/>
      <w:bookmarkEnd w:id="1"/>
      <w:r w:rsidRPr="00500EE3">
        <w:rPr>
          <w:noProof/>
        </w:rPr>
        <w:drawing>
          <wp:anchor distT="0" distB="0" distL="114300" distR="114300" simplePos="0" relativeHeight="251658243" behindDoc="0" locked="0" layoutInCell="1" allowOverlap="1" wp14:anchorId="3B3186F6" wp14:editId="3B1DA11A">
            <wp:simplePos x="0" y="0"/>
            <wp:positionH relativeFrom="column">
              <wp:posOffset>429029</wp:posOffset>
            </wp:positionH>
            <wp:positionV relativeFrom="paragraph">
              <wp:posOffset>3878580</wp:posOffset>
            </wp:positionV>
            <wp:extent cx="1541780" cy="1962150"/>
            <wp:effectExtent l="0" t="0" r="0" b="0"/>
            <wp:wrapSquare wrapText="bothSides"/>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541780" cy="1962150"/>
                    </a:xfrm>
                    <a:prstGeom prst="rect">
                      <a:avLst/>
                    </a:prstGeom>
                  </pic:spPr>
                </pic:pic>
              </a:graphicData>
            </a:graphic>
          </wp:anchor>
        </w:drawing>
      </w:r>
      <w:r w:rsidRPr="00500EE3">
        <w:rPr>
          <w:noProof/>
        </w:rPr>
        <mc:AlternateContent>
          <mc:Choice Requires="wpg">
            <w:drawing>
              <wp:anchor distT="0" distB="0" distL="228600" distR="228600" simplePos="0" relativeHeight="251658242" behindDoc="1" locked="0" layoutInCell="1" allowOverlap="1" wp14:anchorId="33A7D408" wp14:editId="5E84DB35">
                <wp:simplePos x="0" y="0"/>
                <wp:positionH relativeFrom="margin">
                  <wp:posOffset>-27940</wp:posOffset>
                </wp:positionH>
                <wp:positionV relativeFrom="margin">
                  <wp:posOffset>1565275</wp:posOffset>
                </wp:positionV>
                <wp:extent cx="2501900" cy="7904480"/>
                <wp:effectExtent l="0" t="0" r="0" b="1270"/>
                <wp:wrapSquare wrapText="bothSides"/>
                <wp:docPr id="201" name="Group 20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501900" cy="7904480"/>
                          <a:chOff x="0" y="1593529"/>
                          <a:chExt cx="2501900" cy="7538663"/>
                        </a:xfrm>
                      </wpg:grpSpPr>
                      <wps:wsp>
                        <wps:cNvPr id="202" name="Rectangle 202"/>
                        <wps:cNvSpPr/>
                        <wps:spPr>
                          <a:xfrm>
                            <a:off x="0" y="1593529"/>
                            <a:ext cx="2501900" cy="495345"/>
                          </a:xfrm>
                          <a:prstGeom prst="rect">
                            <a:avLst/>
                          </a:prstGeom>
                          <a:solidFill>
                            <a:srgbClr val="800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2058280"/>
                            <a:ext cx="2501900" cy="7073912"/>
                          </a:xfrm>
                          <a:prstGeom prst="rect">
                            <a:avLst/>
                          </a:prstGeom>
                          <a:solidFill>
                            <a:srgbClr val="80008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E57753" w14:textId="77777777" w:rsidR="00C73CC9" w:rsidRPr="003777A6" w:rsidRDefault="00C73CC9" w:rsidP="00C24B1A">
                              <w:pPr>
                                <w:rPr>
                                  <w:rFonts w:asciiTheme="majorHAnsi" w:eastAsia="Calibri" w:hAnsiTheme="majorHAnsi" w:cstheme="majorHAnsi"/>
                                  <w:b/>
                                  <w:color w:val="FFFFFF" w:themeColor="background1"/>
                                  <w:sz w:val="40"/>
                                  <w:szCs w:val="40"/>
                                </w:rPr>
                              </w:pPr>
                            </w:p>
                            <w:p w14:paraId="781F837D" w14:textId="77777777" w:rsidR="00C73CC9" w:rsidRPr="003777A6" w:rsidRDefault="00C73CC9" w:rsidP="003777A6">
                              <w:pPr>
                                <w:rPr>
                                  <w:rFonts w:eastAsia="Calibri" w:cs="Arial"/>
                                  <w:bCs/>
                                  <w:color w:val="FFFFFF" w:themeColor="background1"/>
                                  <w:sz w:val="36"/>
                                  <w:szCs w:val="36"/>
                                </w:rPr>
                              </w:pPr>
                              <w:r w:rsidRPr="003777A6">
                                <w:rPr>
                                  <w:rFonts w:eastAsia="Calibri" w:cs="Arial"/>
                                  <w:bCs/>
                                  <w:color w:val="FFFFFF" w:themeColor="background1"/>
                                  <w:sz w:val="36"/>
                                  <w:szCs w:val="36"/>
                                </w:rPr>
                                <w:t>Title of consultation response</w:t>
                              </w:r>
                            </w:p>
                            <w:p w14:paraId="6C045888" w14:textId="77777777" w:rsidR="00C73CC9" w:rsidRPr="003777A6" w:rsidRDefault="00C73CC9" w:rsidP="003777A6">
                              <w:pPr>
                                <w:rPr>
                                  <w:bCs/>
                                  <w:color w:val="FFFFFF" w:themeColor="background1"/>
                                  <w:sz w:val="36"/>
                                  <w:szCs w:val="36"/>
                                </w:rPr>
                              </w:pPr>
                              <w:r w:rsidRPr="003777A6">
                                <w:rPr>
                                  <w:rFonts w:eastAsia="Calibri" w:cs="Arial"/>
                                  <w:bCs/>
                                  <w:color w:val="FFFFFF" w:themeColor="background1"/>
                                  <w:sz w:val="36"/>
                                  <w:szCs w:val="36"/>
                                </w:rPr>
                                <w:t>Date</w:t>
                              </w:r>
                            </w:p>
                            <w:p w14:paraId="7DC538A3" w14:textId="77777777" w:rsidR="00C73CC9" w:rsidRDefault="00C73CC9" w:rsidP="00C24B1A">
                              <w:pPr>
                                <w:rPr>
                                  <w:color w:val="FFFFFF" w:themeColor="background1"/>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1992162"/>
                            <a:ext cx="2501900" cy="2000741"/>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7BD4C30" w14:textId="77777777" w:rsidR="00C73CC9" w:rsidRPr="00C24B1A" w:rsidRDefault="00C73CC9" w:rsidP="00C24B1A">
                              <w:pPr>
                                <w:rPr>
                                  <w:bCs/>
                                  <w:color w:val="660066"/>
                                  <w:sz w:val="44"/>
                                  <w:szCs w:val="44"/>
                                </w:rPr>
                              </w:pPr>
                              <w:r w:rsidRPr="00C24B1A">
                                <w:rPr>
                                  <w:bCs/>
                                  <w:color w:val="660066"/>
                                  <w:sz w:val="44"/>
                                  <w:szCs w:val="44"/>
                                </w:rPr>
                                <w:t>The Health and Social Care Alliance Scotland</w:t>
                              </w:r>
                            </w:p>
                            <w:p w14:paraId="6420CACA" w14:textId="77777777" w:rsidR="00C73CC9" w:rsidRPr="00C24B1A" w:rsidRDefault="00C73CC9" w:rsidP="00C24B1A">
                              <w:pPr>
                                <w:rPr>
                                  <w:bCs/>
                                  <w:color w:val="660066"/>
                                  <w:sz w:val="44"/>
                                  <w:szCs w:val="44"/>
                                </w:rPr>
                              </w:pPr>
                              <w:r w:rsidRPr="00C24B1A">
                                <w:rPr>
                                  <w:bCs/>
                                  <w:color w:val="660066"/>
                                  <w:sz w:val="44"/>
                                  <w:szCs w:val="44"/>
                                </w:rPr>
                                <w:t>(the ALLIANCE)</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w:pict>
              <v:group id="Group 201" style="position:absolute;margin-left:-2.2pt;margin-top:123.25pt;width:197pt;height:622.4pt;z-index:-251658238;mso-wrap-distance-left:18pt;mso-wrap-distance-right:18pt;mso-position-horizontal-relative:margin;mso-position-vertical-relative:margin;mso-width-relative:margin;mso-height-relative:margin" alt="&quot;&quot;" coordsize="25019,75386" coordorigin=",15935" o:spid="_x0000_s1026" w14:anchorId="33A7D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">
                <v:rect id="Rectangle 202" style="position:absolute;top:15935;width:25019;height:4953;visibility:visible;mso-wrap-style:square;v-text-anchor:middle" o:spid="_x0000_s1027" fillcolor="purple"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"/>
                <v:rect id="Rectangle 203" style="position:absolute;top:20582;width:25019;height:70739;visibility:visible;mso-wrap-style:square;v-text-anchor:top" o:spid="_x0000_s1028" fillcolor="purple"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">
                  <v:textbox inset=",14.4pt,8.64pt,18pt">
                    <w:txbxContent>
                      <w:p w:rsidRPr="003777A6" w:rsidR="00C73CC9" w:rsidP="00C24B1A" w:rsidRDefault="00C73CC9" w14:paraId="42E57753" w14:textId="77777777">
                        <w:pPr>
                          <w:rPr>
                            <w:rFonts w:eastAsia="Calibri" w:asciiTheme="majorHAnsi" w:hAnsiTheme="majorHAnsi" w:cstheme="majorHAnsi"/>
                            <w:b/>
                            <w:color w:val="FFFFFF" w:themeColor="background1"/>
                            <w:sz w:val="40"/>
                            <w:szCs w:val="40"/>
                          </w:rPr>
                        </w:pPr>
                      </w:p>
                      <w:p w:rsidRPr="003777A6" w:rsidR="00C73CC9" w:rsidP="003777A6" w:rsidRDefault="00C73CC9" w14:paraId="781F837D" w14:textId="77777777">
                        <w:pPr>
                          <w:rPr>
                            <w:rFonts w:eastAsia="Calibri" w:cs="Arial"/>
                            <w:bCs/>
                            <w:color w:val="FFFFFF" w:themeColor="background1"/>
                            <w:sz w:val="36"/>
                            <w:szCs w:val="36"/>
                          </w:rPr>
                        </w:pPr>
                        <w:r w:rsidRPr="003777A6">
                          <w:rPr>
                            <w:rFonts w:eastAsia="Calibri" w:cs="Arial"/>
                            <w:bCs/>
                            <w:color w:val="FFFFFF" w:themeColor="background1"/>
                            <w:sz w:val="36"/>
                            <w:szCs w:val="36"/>
                          </w:rPr>
                          <w:t>Title of consultation response</w:t>
                        </w:r>
                      </w:p>
                      <w:p w:rsidRPr="003777A6" w:rsidR="00C73CC9" w:rsidP="003777A6" w:rsidRDefault="00C73CC9" w14:paraId="6C045888" w14:textId="77777777">
                        <w:pPr>
                          <w:rPr>
                            <w:bCs/>
                            <w:color w:val="FFFFFF" w:themeColor="background1"/>
                            <w:sz w:val="36"/>
                            <w:szCs w:val="36"/>
                          </w:rPr>
                        </w:pPr>
                        <w:r w:rsidRPr="003777A6">
                          <w:rPr>
                            <w:rFonts w:eastAsia="Calibri" w:cs="Arial"/>
                            <w:bCs/>
                            <w:color w:val="FFFFFF" w:themeColor="background1"/>
                            <w:sz w:val="36"/>
                            <w:szCs w:val="36"/>
                          </w:rPr>
                          <w:t>Date</w:t>
                        </w:r>
                      </w:p>
                      <w:p w:rsidR="00C73CC9" w:rsidP="00C24B1A" w:rsidRDefault="00C73CC9" w14:paraId="7DC538A3" w14:textId="77777777">
                        <w:pPr>
                          <w:rPr>
                            <w:color w:val="FFFFFF" w:themeColor="background1"/>
                          </w:rPr>
                        </w:pPr>
                      </w:p>
                    </w:txbxContent>
                  </v:textbox>
                </v:rect>
                <v:shapetype id="_x0000_t202" coordsize="21600,21600" o:spt="202" path="m,l,21600r21600,l21600,xe">
                  <v:stroke joinstyle="miter"/>
                  <v:path gradientshapeok="t" o:connecttype="rect"/>
                </v:shapetype>
                <v:shape id="Text Box 204" style="position:absolute;top:19921;width:25019;height:20008;visibility:visible;mso-wrap-style:square;v-text-anchor:middle" o:spid="_x0000_s1029" fillcolor="white [3212]"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v:textbox inset=",7.2pt,,7.2pt">
                    <w:txbxContent>
                      <w:p w:rsidRPr="00C24B1A" w:rsidR="00C73CC9" w:rsidP="00C24B1A" w:rsidRDefault="00C73CC9" w14:paraId="67BD4C30" w14:textId="77777777">
                        <w:pPr>
                          <w:rPr>
                            <w:bCs/>
                            <w:color w:val="660066"/>
                            <w:sz w:val="44"/>
                            <w:szCs w:val="44"/>
                          </w:rPr>
                        </w:pPr>
                        <w:r w:rsidRPr="00C24B1A">
                          <w:rPr>
                            <w:bCs/>
                            <w:color w:val="660066"/>
                            <w:sz w:val="44"/>
                            <w:szCs w:val="44"/>
                          </w:rPr>
                          <w:t>The Health and Social Care Alliance Scotland</w:t>
                        </w:r>
                      </w:p>
                      <w:p w:rsidRPr="00C24B1A" w:rsidR="00C73CC9" w:rsidP="00C24B1A" w:rsidRDefault="00C73CC9" w14:paraId="6420CACA" w14:textId="77777777">
                        <w:pPr>
                          <w:rPr>
                            <w:bCs/>
                            <w:color w:val="660066"/>
                            <w:sz w:val="44"/>
                            <w:szCs w:val="44"/>
                          </w:rPr>
                        </w:pPr>
                        <w:r w:rsidRPr="00C24B1A">
                          <w:rPr>
                            <w:bCs/>
                            <w:color w:val="660066"/>
                            <w:sz w:val="44"/>
                            <w:szCs w:val="44"/>
                          </w:rPr>
                          <w:t>(the ALLIANCE)</w:t>
                        </w:r>
                      </w:p>
                    </w:txbxContent>
                  </v:textbox>
                </v:shape>
                <w10:wrap type="square" anchorx="margin" anchory="margin"/>
              </v:group>
            </w:pict>
          </mc:Fallback>
        </mc:AlternateContent>
      </w:r>
      <w:r w:rsidR="00C24B1A" w:rsidRPr="00500EE3">
        <w:rPr>
          <w:noProof/>
        </w:rPr>
        <mc:AlternateContent>
          <mc:Choice Requires="wps">
            <w:drawing>
              <wp:anchor distT="0" distB="0" distL="114300" distR="114300" simplePos="0" relativeHeight="251658240" behindDoc="1" locked="0" layoutInCell="1" allowOverlap="1" wp14:anchorId="3AD259D5" wp14:editId="29DA69E8">
                <wp:simplePos x="0" y="0"/>
                <wp:positionH relativeFrom="page">
                  <wp:align>right</wp:align>
                </wp:positionH>
                <wp:positionV relativeFrom="page">
                  <wp:posOffset>6921500</wp:posOffset>
                </wp:positionV>
                <wp:extent cx="7760970" cy="3374390"/>
                <wp:effectExtent l="0" t="0" r="11430" b="16510"/>
                <wp:wrapTight wrapText="bothSides">
                  <wp:wrapPolygon edited="0">
                    <wp:start x="0" y="0"/>
                    <wp:lineTo x="0" y="21584"/>
                    <wp:lineTo x="21579" y="21584"/>
                    <wp:lineTo x="21579" y="0"/>
                    <wp:lineTo x="0" y="0"/>
                  </wp:wrapPolygon>
                </wp:wrapTight>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60970" cy="3374390"/>
                        </a:xfrm>
                        <a:prstGeom prst="rect">
                          <a:avLst/>
                        </a:prstGeom>
                        <a:solidFill>
                          <a:srgbClr val="800080"/>
                        </a:solidFill>
                        <a:ln>
                          <a:solidFill>
                            <a:srgbClr val="80008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914A73" w14:textId="29D42398" w:rsidR="003777A6" w:rsidRDefault="003777A6" w:rsidP="003777A6">
                            <w:pPr>
                              <w:jc w:val="center"/>
                            </w:pPr>
                            <w:bookmarkStart w:id="2" w:name="_Hlk131412458"/>
                            <w:bookmarkEnd w:id="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v:rect id="Rectangle 2" style="position:absolute;margin-left:559.9pt;margin-top:545pt;width:611.1pt;height:265.7pt;z-index:-251658240;visibility:visible;mso-wrap-style:square;mso-wrap-distance-left:9pt;mso-wrap-distance-top:0;mso-wrap-distance-right:9pt;mso-wrap-distance-bottom:0;mso-position-horizontal:right;mso-position-horizontal-relative:page;mso-position-vertical:absolute;mso-position-vertical-relative:page;v-text-anchor:middle" alt="&quot;&quot;" o:spid="_x0000_s1030" fillcolor="purple" strokecolor="purple" strokeweight="2pt" w14:anchorId="3AD259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">
                <v:textbox>
                  <w:txbxContent>
                    <w:p w:rsidR="003777A6" w:rsidP="003777A6" w:rsidRDefault="003777A6" w14:paraId="45914A73" w14:textId="29D42398">
                      <w:pPr>
                        <w:jc w:val="center"/>
                      </w:pPr>
                    </w:p>
                  </w:txbxContent>
                </v:textbox>
                <w10:wrap type="tight" anchorx="page" anchory="page"/>
              </v:rect>
            </w:pict>
          </mc:Fallback>
        </mc:AlternateContent>
      </w:r>
      <w:r w:rsidR="00D077E9" w:rsidRPr="00500EE3">
        <w:br w:type="page"/>
      </w:r>
      <w:r w:rsidR="625072A9" w:rsidRPr="00500EE3">
        <w:lastRenderedPageBreak/>
        <w:t>Lived</w:t>
      </w:r>
      <w:r w:rsidR="0075424E">
        <w:t xml:space="preserve"> and Living</w:t>
      </w:r>
      <w:r w:rsidR="625072A9" w:rsidRPr="00500EE3">
        <w:t xml:space="preserve"> Experience Advisory Group for An</w:t>
      </w:r>
      <w:r w:rsidR="032B40A3">
        <w:t>ti</w:t>
      </w:r>
      <w:r w:rsidR="001F4E4A">
        <w:t>m</w:t>
      </w:r>
      <w:r w:rsidR="032B40A3" w:rsidDel="001F4E4A">
        <w:t>icrobial</w:t>
      </w:r>
      <w:r w:rsidR="625072A9">
        <w:t xml:space="preserve"> Resistance</w:t>
      </w:r>
      <w:r w:rsidR="6F9F6B7B">
        <w:t xml:space="preserve"> and Infection Prevention</w:t>
      </w:r>
      <w:r w:rsidR="29E1ACF8">
        <w:t xml:space="preserve"> Information Pack</w:t>
      </w:r>
    </w:p>
    <w:p w14:paraId="0F904961" w14:textId="1C2E95BD" w:rsidR="19C89853" w:rsidRDefault="29E1ACF8" w:rsidP="67A0B271">
      <w:pPr>
        <w:pStyle w:val="Heading2"/>
      </w:pPr>
      <w:r>
        <w:t>I</w:t>
      </w:r>
      <w:r w:rsidR="19C89853">
        <w:t xml:space="preserve">ntroduction </w:t>
      </w:r>
    </w:p>
    <w:p w14:paraId="3D05FE70" w14:textId="271EB3BC" w:rsidR="003A555E" w:rsidRDefault="003A555E" w:rsidP="3306D27D">
      <w:pPr>
        <w:spacing w:after="240"/>
      </w:pPr>
      <w:r>
        <w:t xml:space="preserve">The Health and Social Care Alliance Scotland (the ALLIANCE) </w:t>
      </w:r>
      <w:r w:rsidR="4C1A9BBC">
        <w:t xml:space="preserve">are inviting </w:t>
      </w:r>
      <w:r w:rsidR="43263196">
        <w:t>you</w:t>
      </w:r>
      <w:r w:rsidR="4C1A9BBC">
        <w:t xml:space="preserve"> to</w:t>
      </w:r>
      <w:r w:rsidR="3501394A">
        <w:t xml:space="preserve"> register </w:t>
      </w:r>
      <w:r w:rsidR="0F6626FE">
        <w:t>your</w:t>
      </w:r>
      <w:r w:rsidR="3501394A">
        <w:t xml:space="preserve"> interest to participate in a Lived</w:t>
      </w:r>
      <w:r w:rsidR="2C59FDF3">
        <w:t xml:space="preserve"> and Living</w:t>
      </w:r>
      <w:r w:rsidR="3501394A">
        <w:t xml:space="preserve"> Experience Advisory Group for </w:t>
      </w:r>
      <w:r w:rsidR="4A096388">
        <w:t>a</w:t>
      </w:r>
      <w:r w:rsidR="3501394A">
        <w:t xml:space="preserve">ntimicrobial </w:t>
      </w:r>
      <w:r w:rsidR="39BBF97C">
        <w:t>r</w:t>
      </w:r>
      <w:r w:rsidR="3501394A">
        <w:t>esistance</w:t>
      </w:r>
      <w:r w:rsidR="56BF0C32">
        <w:t xml:space="preserve"> (AMR)</w:t>
      </w:r>
      <w:r w:rsidR="376F58D2">
        <w:t xml:space="preserve"> and infection prevention</w:t>
      </w:r>
      <w:r w:rsidR="08F362C1">
        <w:t>.</w:t>
      </w:r>
      <w:r w:rsidR="423443CE">
        <w:t xml:space="preserve"> We are looking for</w:t>
      </w:r>
      <w:r w:rsidR="116157E1">
        <w:t xml:space="preserve"> a small </w:t>
      </w:r>
      <w:r w:rsidR="7BED24C5">
        <w:t>group of</w:t>
      </w:r>
      <w:r w:rsidR="541E2EC8">
        <w:t xml:space="preserve"> </w:t>
      </w:r>
      <w:r w:rsidR="423443CE" w:rsidRPr="20C61DD2">
        <w:rPr>
          <w:b/>
          <w:bCs/>
        </w:rPr>
        <w:t>15 individuals</w:t>
      </w:r>
      <w:r w:rsidR="423443CE">
        <w:t xml:space="preserve"> to take part in monthly meetings</w:t>
      </w:r>
      <w:r w:rsidR="24EBBF0B">
        <w:t xml:space="preserve"> between </w:t>
      </w:r>
      <w:r w:rsidR="47381DB6" w:rsidRPr="20C61DD2">
        <w:rPr>
          <w:b/>
          <w:bCs/>
        </w:rPr>
        <w:t>November</w:t>
      </w:r>
      <w:r w:rsidR="24EBBF0B" w:rsidRPr="20C61DD2">
        <w:rPr>
          <w:b/>
          <w:bCs/>
        </w:rPr>
        <w:t xml:space="preserve"> 2026 - March 2027</w:t>
      </w:r>
      <w:r w:rsidR="423443CE" w:rsidRPr="20C61DD2">
        <w:rPr>
          <w:b/>
          <w:bCs/>
        </w:rPr>
        <w:t xml:space="preserve"> online</w:t>
      </w:r>
      <w:r w:rsidR="7C892268" w:rsidRPr="20C61DD2">
        <w:rPr>
          <w:b/>
          <w:bCs/>
        </w:rPr>
        <w:t xml:space="preserve"> (via Teams)</w:t>
      </w:r>
      <w:r w:rsidR="423443CE" w:rsidRPr="20C61DD2">
        <w:rPr>
          <w:b/>
          <w:bCs/>
        </w:rPr>
        <w:t xml:space="preserve"> </w:t>
      </w:r>
      <w:r w:rsidR="423443CE">
        <w:t xml:space="preserve">to both shape priorities and </w:t>
      </w:r>
      <w:r w:rsidR="0DF4B319">
        <w:t xml:space="preserve">a </w:t>
      </w:r>
      <w:r w:rsidR="423443CE">
        <w:t xml:space="preserve">wider </w:t>
      </w:r>
      <w:r w:rsidR="4294AFC2">
        <w:t xml:space="preserve">national programme of </w:t>
      </w:r>
      <w:r w:rsidR="423443CE">
        <w:t xml:space="preserve">engagement </w:t>
      </w:r>
      <w:r w:rsidR="2F7A9732">
        <w:t xml:space="preserve">on </w:t>
      </w:r>
      <w:r w:rsidR="5DECEAB6">
        <w:t>AMR.</w:t>
      </w:r>
      <w:r w:rsidR="46A5167B">
        <w:t xml:space="preserve"> </w:t>
      </w:r>
      <w:r w:rsidR="06C3DFFC">
        <w:t xml:space="preserve">We </w:t>
      </w:r>
      <w:r w:rsidR="46A5167B">
        <w:t>are particularly interested to hear from people with lived and living experience of anti-microbial resistance</w:t>
      </w:r>
      <w:r w:rsidR="4C5FF70B">
        <w:t xml:space="preserve"> and those most at risk of its harms.</w:t>
      </w:r>
      <w:r w:rsidR="251E75F5">
        <w:t xml:space="preserve"> </w:t>
      </w:r>
      <w:r w:rsidR="6CE7AD74" w:rsidRPr="20C61DD2">
        <w:rPr>
          <w:rFonts w:asciiTheme="majorHAnsi" w:eastAsiaTheme="majorEastAsia" w:hAnsiTheme="majorHAnsi" w:cstheme="majorBidi"/>
        </w:rPr>
        <w:t xml:space="preserve">AMR happens when bacteria, viruses, fungi or parasites change over time and no longer respond as well to medicines used to treat them. This can make infections harder to treat. </w:t>
      </w:r>
      <w:r>
        <w:br/>
      </w:r>
      <w:r>
        <w:br/>
      </w:r>
      <w:r w:rsidR="6CE7AD74" w:rsidRPr="20C61DD2">
        <w:rPr>
          <w:rFonts w:asciiTheme="majorHAnsi" w:eastAsiaTheme="majorEastAsia" w:hAnsiTheme="majorHAnsi" w:cstheme="majorBidi"/>
        </w:rPr>
        <w:t xml:space="preserve">We are looking for people who can bring personal experience, </w:t>
      </w:r>
      <w:r w:rsidR="6CE7AD74" w:rsidRPr="20C61DD2">
        <w:rPr>
          <w:rFonts w:eastAsia="Arial" w:cs="Arial"/>
        </w:rPr>
        <w:t>perspectives, knowledge and insights connected to AMR and the use of anti-microbial medicines.</w:t>
      </w:r>
      <w:r w:rsidR="6F5244E4" w:rsidRPr="20C61DD2">
        <w:rPr>
          <w:rFonts w:eastAsia="Arial" w:cs="Arial"/>
        </w:rPr>
        <w:t xml:space="preserve"> </w:t>
      </w:r>
      <w:r w:rsidR="6CE7AD74" w:rsidRPr="20C61DD2">
        <w:rPr>
          <w:rFonts w:eastAsia="Arial" w:cs="Arial"/>
          <w:b/>
          <w:bCs/>
        </w:rPr>
        <w:t xml:space="preserve">You do not need to be an expert in AMR or understand the science or terminology. Your experience is what matters. </w:t>
      </w:r>
      <w:r>
        <w:br/>
      </w:r>
      <w:r>
        <w:br/>
      </w:r>
      <w:r w:rsidR="6CE7AD74" w:rsidRPr="20C61DD2">
        <w:rPr>
          <w:rStyle w:val="Heading2Char"/>
        </w:rPr>
        <w:t xml:space="preserve">Who could take part? </w:t>
      </w:r>
    </w:p>
    <w:p w14:paraId="27A1865B" w14:textId="7F46E52B" w:rsidR="6CE7AD74" w:rsidRDefault="6CE7AD74" w:rsidP="3306D27D">
      <w:pPr>
        <w:spacing w:after="240"/>
        <w:rPr>
          <w:rFonts w:eastAsia="Arial" w:cs="Arial"/>
          <w:szCs w:val="28"/>
        </w:rPr>
      </w:pPr>
      <w:r w:rsidRPr="3306D27D">
        <w:rPr>
          <w:rFonts w:eastAsia="Arial" w:cs="Arial"/>
          <w:szCs w:val="28"/>
        </w:rPr>
        <w:t xml:space="preserve">We are interested in hearing from people with a range of experiences, which might include: </w:t>
      </w:r>
    </w:p>
    <w:p w14:paraId="53365845" w14:textId="388AE66C" w:rsidR="6CE7AD74" w:rsidRDefault="6CE7AD74" w:rsidP="20C61DD2">
      <w:pPr>
        <w:pStyle w:val="ListParagraph"/>
        <w:numPr>
          <w:ilvl w:val="0"/>
          <w:numId w:val="4"/>
        </w:numPr>
        <w:rPr>
          <w:rFonts w:eastAsia="Arial" w:cs="Arial"/>
        </w:rPr>
      </w:pPr>
      <w:r w:rsidRPr="20C61DD2">
        <w:rPr>
          <w:rFonts w:eastAsia="Arial" w:cs="Arial"/>
        </w:rPr>
        <w:t>Having experienced an infection that was resistant to antibiotics or another antimicrobial medicine</w:t>
      </w:r>
    </w:p>
    <w:p w14:paraId="4F754938" w14:textId="47E6B20D" w:rsidR="6CE7AD74" w:rsidRDefault="6CE7AD74" w:rsidP="20C61DD2">
      <w:pPr>
        <w:pStyle w:val="ListParagraph"/>
        <w:numPr>
          <w:ilvl w:val="0"/>
          <w:numId w:val="4"/>
        </w:numPr>
        <w:rPr>
          <w:rFonts w:eastAsia="Arial" w:cs="Arial"/>
        </w:rPr>
      </w:pPr>
      <w:r w:rsidRPr="20C61DD2">
        <w:rPr>
          <w:rFonts w:eastAsia="Arial" w:cs="Arial"/>
        </w:rPr>
        <w:t xml:space="preserve">Having needed treatment for a recurrent, difficult to treat or </w:t>
      </w:r>
      <w:proofErr w:type="gramStart"/>
      <w:r w:rsidRPr="20C61DD2">
        <w:rPr>
          <w:rFonts w:eastAsia="Arial" w:cs="Arial"/>
        </w:rPr>
        <w:t>long</w:t>
      </w:r>
      <w:r w:rsidR="001F4E4A" w:rsidRPr="20C61DD2">
        <w:rPr>
          <w:rFonts w:eastAsia="Arial" w:cs="Arial"/>
        </w:rPr>
        <w:t xml:space="preserve"> </w:t>
      </w:r>
      <w:r w:rsidRPr="20C61DD2">
        <w:rPr>
          <w:rFonts w:eastAsia="Arial" w:cs="Arial"/>
        </w:rPr>
        <w:t>term</w:t>
      </w:r>
      <w:proofErr w:type="gramEnd"/>
      <w:r w:rsidRPr="20C61DD2">
        <w:rPr>
          <w:rFonts w:eastAsia="Arial" w:cs="Arial"/>
        </w:rPr>
        <w:t xml:space="preserve"> infection</w:t>
      </w:r>
    </w:p>
    <w:p w14:paraId="5E238B5D" w14:textId="78B9B92E" w:rsidR="6CE7AD74" w:rsidRDefault="6CE7AD74" w:rsidP="20C61DD2">
      <w:pPr>
        <w:pStyle w:val="ListParagraph"/>
        <w:numPr>
          <w:ilvl w:val="0"/>
          <w:numId w:val="4"/>
        </w:numPr>
        <w:rPr>
          <w:rFonts w:eastAsia="Arial" w:cs="Arial"/>
        </w:rPr>
      </w:pPr>
      <w:r w:rsidRPr="20C61DD2">
        <w:rPr>
          <w:rFonts w:eastAsia="Arial" w:cs="Arial"/>
        </w:rPr>
        <w:t>Having taken antibiotics, antifungals, antivirals or medicines where treatment has been complicated or unsuccessful</w:t>
      </w:r>
    </w:p>
    <w:p w14:paraId="123506DF" w14:textId="0FC4E2C2" w:rsidR="6CE7AD74" w:rsidRDefault="6CE7AD74" w:rsidP="20C61DD2">
      <w:pPr>
        <w:pStyle w:val="ListParagraph"/>
        <w:numPr>
          <w:ilvl w:val="0"/>
          <w:numId w:val="4"/>
        </w:numPr>
        <w:rPr>
          <w:rFonts w:eastAsia="Arial" w:cs="Arial"/>
        </w:rPr>
      </w:pPr>
      <w:r w:rsidRPr="20C61DD2">
        <w:rPr>
          <w:rFonts w:eastAsia="Arial" w:cs="Arial"/>
        </w:rPr>
        <w:t>Supporting or caring for someone who has experienced a resistant or difficult to treat infection</w:t>
      </w:r>
    </w:p>
    <w:p w14:paraId="5C9B5563" w14:textId="4B0ECF92" w:rsidR="6CE7AD74" w:rsidRDefault="6CE7AD74" w:rsidP="20C61DD2">
      <w:pPr>
        <w:pStyle w:val="ListParagraph"/>
        <w:numPr>
          <w:ilvl w:val="0"/>
          <w:numId w:val="4"/>
        </w:numPr>
        <w:rPr>
          <w:rFonts w:eastAsia="Arial" w:cs="Arial"/>
        </w:rPr>
      </w:pPr>
      <w:r w:rsidRPr="20C61DD2">
        <w:rPr>
          <w:rFonts w:eastAsia="Arial" w:cs="Arial"/>
        </w:rPr>
        <w:lastRenderedPageBreak/>
        <w:t>Having experience of healthcare services in relation to infection or microbial treatment</w:t>
      </w:r>
    </w:p>
    <w:p w14:paraId="783CEB18" w14:textId="67D41E23" w:rsidR="6CE7AD74" w:rsidRDefault="6CE7AD74" w:rsidP="20C61DD2">
      <w:pPr>
        <w:pStyle w:val="ListParagraph"/>
        <w:numPr>
          <w:ilvl w:val="0"/>
          <w:numId w:val="4"/>
        </w:numPr>
        <w:rPr>
          <w:rFonts w:eastAsia="Arial" w:cs="Arial"/>
        </w:rPr>
      </w:pPr>
      <w:r w:rsidRPr="20C61DD2">
        <w:rPr>
          <w:rFonts w:eastAsia="Arial" w:cs="Arial"/>
        </w:rPr>
        <w:t>Having experience of infection prevention, antimicrobial use or resistance in another part of your life or community</w:t>
      </w:r>
    </w:p>
    <w:p w14:paraId="1858F68F" w14:textId="398B43F2" w:rsidR="6CE7AD74" w:rsidRDefault="6CE7AD74" w:rsidP="3306D27D">
      <w:pPr>
        <w:pStyle w:val="ListParagraph"/>
        <w:numPr>
          <w:ilvl w:val="0"/>
          <w:numId w:val="4"/>
        </w:numPr>
        <w:rPr>
          <w:rFonts w:eastAsia="Arial" w:cs="Arial"/>
          <w:szCs w:val="28"/>
        </w:rPr>
      </w:pPr>
      <w:r w:rsidRPr="3306D27D">
        <w:rPr>
          <w:rFonts w:eastAsia="Arial" w:cs="Arial"/>
          <w:szCs w:val="28"/>
        </w:rPr>
        <w:t>Other experiences that you feel are relevant to AMR</w:t>
      </w:r>
      <w:r w:rsidR="5EFFB792" w:rsidRPr="3306D27D">
        <w:rPr>
          <w:rFonts w:eastAsia="Arial" w:cs="Arial"/>
          <w:szCs w:val="28"/>
        </w:rPr>
        <w:t>.</w:t>
      </w:r>
    </w:p>
    <w:p w14:paraId="1C197E4D" w14:textId="7EB8AEC7" w:rsidR="3306D27D" w:rsidRDefault="3306D27D"/>
    <w:p w14:paraId="5B6EBE89" w14:textId="4A02BD8D" w:rsidR="003A1035" w:rsidRDefault="6CE7AD74" w:rsidP="20C61DD2">
      <w:pPr>
        <w:rPr>
          <w:rFonts w:asciiTheme="majorHAnsi" w:eastAsiaTheme="majorEastAsia" w:hAnsiTheme="majorHAnsi" w:cstheme="majorBidi"/>
        </w:rPr>
      </w:pPr>
      <w:r w:rsidRPr="20C61DD2">
        <w:rPr>
          <w:rStyle w:val="Heading2Char"/>
          <w:rFonts w:asciiTheme="majorHAnsi" w:hAnsiTheme="majorHAnsi"/>
        </w:rPr>
        <w:t xml:space="preserve">What would the </w:t>
      </w:r>
      <w:r w:rsidR="003A1035" w:rsidRPr="20C61DD2">
        <w:rPr>
          <w:rStyle w:val="Heading2Char"/>
          <w:rFonts w:asciiTheme="majorHAnsi" w:hAnsiTheme="majorHAnsi"/>
        </w:rPr>
        <w:t>A</w:t>
      </w:r>
      <w:r w:rsidRPr="20C61DD2">
        <w:rPr>
          <w:rStyle w:val="Heading2Char"/>
          <w:rFonts w:asciiTheme="majorHAnsi" w:hAnsiTheme="majorHAnsi"/>
        </w:rPr>
        <w:t xml:space="preserve">dvisory </w:t>
      </w:r>
      <w:r w:rsidR="003A1035" w:rsidRPr="20C61DD2">
        <w:rPr>
          <w:rStyle w:val="Heading2Char"/>
          <w:rFonts w:asciiTheme="majorHAnsi" w:hAnsiTheme="majorHAnsi"/>
        </w:rPr>
        <w:t>G</w:t>
      </w:r>
      <w:r w:rsidRPr="20C61DD2">
        <w:rPr>
          <w:rStyle w:val="Heading2Char"/>
          <w:rFonts w:asciiTheme="majorHAnsi" w:hAnsiTheme="majorHAnsi"/>
        </w:rPr>
        <w:t>roup do?</w:t>
      </w:r>
      <w:r>
        <w:br/>
      </w:r>
    </w:p>
    <w:p w14:paraId="15669686" w14:textId="5AD62B94" w:rsidR="6CE7AD74" w:rsidRDefault="6CE7AD74" w:rsidP="20C61DD2">
      <w:pPr>
        <w:rPr>
          <w:rFonts w:asciiTheme="majorHAnsi" w:eastAsiaTheme="majorEastAsia" w:hAnsiTheme="majorHAnsi" w:cstheme="majorBidi"/>
        </w:rPr>
      </w:pPr>
      <w:r w:rsidRPr="20C61DD2">
        <w:rPr>
          <w:rFonts w:asciiTheme="majorHAnsi" w:eastAsiaTheme="majorEastAsia" w:hAnsiTheme="majorHAnsi" w:cstheme="majorBidi"/>
        </w:rPr>
        <w:t>Members w</w:t>
      </w:r>
      <w:r w:rsidR="003A1035" w:rsidRPr="20C61DD2">
        <w:rPr>
          <w:rFonts w:asciiTheme="majorHAnsi" w:eastAsiaTheme="majorEastAsia" w:hAnsiTheme="majorHAnsi" w:cstheme="majorBidi"/>
        </w:rPr>
        <w:t xml:space="preserve">ill </w:t>
      </w:r>
      <w:r w:rsidRPr="20C61DD2">
        <w:rPr>
          <w:rFonts w:asciiTheme="majorHAnsi" w:eastAsiaTheme="majorEastAsia" w:hAnsiTheme="majorHAnsi" w:cstheme="majorBidi"/>
        </w:rPr>
        <w:t xml:space="preserve">meet </w:t>
      </w:r>
      <w:r w:rsidR="0A9D765C" w:rsidRPr="20C61DD2">
        <w:rPr>
          <w:rFonts w:asciiTheme="majorHAnsi" w:eastAsiaTheme="majorEastAsia" w:hAnsiTheme="majorHAnsi" w:cstheme="majorBidi"/>
        </w:rPr>
        <w:t>monthly</w:t>
      </w:r>
      <w:r w:rsidRPr="20C61DD2">
        <w:rPr>
          <w:rFonts w:asciiTheme="majorHAnsi" w:eastAsiaTheme="majorEastAsia" w:hAnsiTheme="majorHAnsi" w:cstheme="majorBidi"/>
        </w:rPr>
        <w:t xml:space="preserve"> between </w:t>
      </w:r>
      <w:r w:rsidR="3B51A530" w:rsidRPr="20C61DD2">
        <w:rPr>
          <w:rFonts w:asciiTheme="majorHAnsi" w:eastAsiaTheme="majorEastAsia" w:hAnsiTheme="majorHAnsi" w:cstheme="majorBidi"/>
        </w:rPr>
        <w:t xml:space="preserve">November </w:t>
      </w:r>
      <w:r w:rsidRPr="20C61DD2">
        <w:rPr>
          <w:rFonts w:asciiTheme="majorHAnsi" w:eastAsiaTheme="majorEastAsia" w:hAnsiTheme="majorHAnsi" w:cstheme="majorBidi"/>
        </w:rPr>
        <w:t xml:space="preserve">2026 - March 2027 and may be asked to: </w:t>
      </w:r>
      <w:r>
        <w:br/>
      </w:r>
    </w:p>
    <w:p w14:paraId="132EA838" w14:textId="39E316D7" w:rsidR="6CE7AD74" w:rsidRDefault="6CE7AD74" w:rsidP="20C61DD2">
      <w:pPr>
        <w:pStyle w:val="ListParagraph"/>
        <w:numPr>
          <w:ilvl w:val="0"/>
          <w:numId w:val="3"/>
        </w:numPr>
        <w:rPr>
          <w:rFonts w:asciiTheme="majorHAnsi" w:eastAsiaTheme="majorEastAsia" w:hAnsiTheme="majorHAnsi" w:cstheme="majorBidi"/>
        </w:rPr>
      </w:pPr>
      <w:r w:rsidRPr="20C61DD2">
        <w:rPr>
          <w:rFonts w:asciiTheme="majorHAnsi" w:eastAsiaTheme="majorEastAsia" w:hAnsiTheme="majorHAnsi" w:cstheme="majorBidi"/>
        </w:rPr>
        <w:t>Share experiences and perspectives</w:t>
      </w:r>
    </w:p>
    <w:p w14:paraId="3D674120" w14:textId="606D150E" w:rsidR="6CE7AD74" w:rsidRDefault="6CE7AD74" w:rsidP="20C61DD2">
      <w:pPr>
        <w:pStyle w:val="ListParagraph"/>
        <w:numPr>
          <w:ilvl w:val="0"/>
          <w:numId w:val="3"/>
        </w:numPr>
        <w:rPr>
          <w:rFonts w:asciiTheme="majorHAnsi" w:eastAsiaTheme="majorEastAsia" w:hAnsiTheme="majorHAnsi" w:cstheme="majorBidi"/>
        </w:rPr>
      </w:pPr>
      <w:r w:rsidRPr="20C61DD2">
        <w:rPr>
          <w:rFonts w:asciiTheme="majorHAnsi" w:eastAsiaTheme="majorEastAsia" w:hAnsiTheme="majorHAnsi" w:cstheme="majorBidi"/>
        </w:rPr>
        <w:t>Identify priorities on what matters most to people affected by AMR</w:t>
      </w:r>
    </w:p>
    <w:p w14:paraId="72ABC41C" w14:textId="597D71FC" w:rsidR="6CE7AD74" w:rsidRDefault="6CE7AD74" w:rsidP="20C61DD2">
      <w:pPr>
        <w:pStyle w:val="ListParagraph"/>
        <w:numPr>
          <w:ilvl w:val="0"/>
          <w:numId w:val="3"/>
        </w:numPr>
        <w:rPr>
          <w:rFonts w:asciiTheme="majorHAnsi" w:eastAsiaTheme="majorEastAsia" w:hAnsiTheme="majorHAnsi" w:cstheme="majorBidi"/>
        </w:rPr>
      </w:pPr>
      <w:r w:rsidRPr="20C61DD2">
        <w:rPr>
          <w:rFonts w:asciiTheme="majorHAnsi" w:eastAsiaTheme="majorEastAsia" w:hAnsiTheme="majorHAnsi" w:cstheme="majorBidi"/>
        </w:rPr>
        <w:t>Comment on ideas, materials, research or proposed approaches for national action plans and the wider engagement programme in Scotland on AMR</w:t>
      </w:r>
    </w:p>
    <w:p w14:paraId="0B4D9AFD" w14:textId="5E64D85A" w:rsidR="6CE7AD74" w:rsidRDefault="6CE7AD74" w:rsidP="20C61DD2">
      <w:pPr>
        <w:pStyle w:val="ListParagraph"/>
        <w:numPr>
          <w:ilvl w:val="0"/>
          <w:numId w:val="3"/>
        </w:numPr>
        <w:rPr>
          <w:rFonts w:asciiTheme="majorHAnsi" w:eastAsiaTheme="majorEastAsia" w:hAnsiTheme="majorHAnsi" w:cstheme="majorBidi"/>
        </w:rPr>
      </w:pPr>
      <w:r w:rsidRPr="20C61DD2">
        <w:rPr>
          <w:rFonts w:asciiTheme="majorHAnsi" w:eastAsiaTheme="majorEastAsia" w:hAnsiTheme="majorHAnsi" w:cstheme="majorBidi"/>
        </w:rPr>
        <w:t>Help us understand how AMR and antimicrobial use are experienced in real life</w:t>
      </w:r>
    </w:p>
    <w:p w14:paraId="43D42920" w14:textId="7AD2E67D" w:rsidR="6CE7AD74" w:rsidRDefault="6CE7AD74" w:rsidP="3306D27D">
      <w:pPr>
        <w:pStyle w:val="ListParagraph"/>
        <w:numPr>
          <w:ilvl w:val="0"/>
          <w:numId w:val="3"/>
        </w:numPr>
        <w:rPr>
          <w:rFonts w:asciiTheme="majorHAnsi" w:eastAsiaTheme="majorEastAsia" w:hAnsiTheme="majorHAnsi" w:cstheme="majorBidi"/>
          <w:szCs w:val="28"/>
        </w:rPr>
      </w:pPr>
      <w:r w:rsidRPr="3306D27D">
        <w:rPr>
          <w:rFonts w:asciiTheme="majorHAnsi" w:eastAsiaTheme="majorEastAsia" w:hAnsiTheme="majorHAnsi" w:cstheme="majorBidi"/>
          <w:szCs w:val="28"/>
        </w:rPr>
        <w:t>Challenge assumptions and identify things we may have overlooked;</w:t>
      </w:r>
    </w:p>
    <w:p w14:paraId="754E685F" w14:textId="22477E02" w:rsidR="6CE7AD74" w:rsidRDefault="6CE7AD74" w:rsidP="20C61DD2">
      <w:pPr>
        <w:pStyle w:val="ListParagraph"/>
        <w:numPr>
          <w:ilvl w:val="0"/>
          <w:numId w:val="3"/>
        </w:numPr>
        <w:rPr>
          <w:rFonts w:asciiTheme="majorHAnsi" w:eastAsiaTheme="majorEastAsia" w:hAnsiTheme="majorHAnsi" w:cstheme="majorBidi"/>
        </w:rPr>
      </w:pPr>
      <w:r w:rsidRPr="20C61DD2">
        <w:rPr>
          <w:rFonts w:asciiTheme="majorHAnsi" w:eastAsiaTheme="majorEastAsia" w:hAnsiTheme="majorHAnsi" w:cstheme="majorBidi"/>
        </w:rPr>
        <w:t xml:space="preserve">Set criteria and steer for </w:t>
      </w:r>
      <w:r w:rsidR="370645AF" w:rsidRPr="20C61DD2">
        <w:rPr>
          <w:rFonts w:asciiTheme="majorHAnsi" w:eastAsiaTheme="majorEastAsia" w:hAnsiTheme="majorHAnsi" w:cstheme="majorBidi"/>
        </w:rPr>
        <w:t xml:space="preserve">further engagement and communication including </w:t>
      </w:r>
      <w:r w:rsidRPr="20C61DD2">
        <w:rPr>
          <w:rFonts w:asciiTheme="majorHAnsi" w:eastAsiaTheme="majorEastAsia" w:hAnsiTheme="majorHAnsi" w:cstheme="majorBidi"/>
        </w:rPr>
        <w:t>the Community Grants programme</w:t>
      </w:r>
    </w:p>
    <w:p w14:paraId="65703C72" w14:textId="634209C5" w:rsidR="6CE7AD74" w:rsidRDefault="6CE7AD74" w:rsidP="3306D27D">
      <w:pPr>
        <w:pStyle w:val="ListParagraph"/>
        <w:numPr>
          <w:ilvl w:val="0"/>
          <w:numId w:val="3"/>
        </w:numPr>
        <w:rPr>
          <w:rFonts w:asciiTheme="majorHAnsi" w:eastAsiaTheme="majorEastAsia" w:hAnsiTheme="majorHAnsi" w:cstheme="majorBidi"/>
          <w:szCs w:val="28"/>
        </w:rPr>
      </w:pPr>
      <w:r w:rsidRPr="3306D27D">
        <w:rPr>
          <w:rFonts w:asciiTheme="majorHAnsi" w:eastAsiaTheme="majorEastAsia" w:hAnsiTheme="majorHAnsi" w:cstheme="majorBidi"/>
          <w:szCs w:val="28"/>
        </w:rPr>
        <w:t>Suggest ways our work could be more accessible, relevant and meaningful.</w:t>
      </w:r>
    </w:p>
    <w:p w14:paraId="5B744CFD" w14:textId="5C9DF06A" w:rsidR="3306D27D" w:rsidRDefault="3306D27D"/>
    <w:p w14:paraId="2A5AC33B" w14:textId="4B80FA7A" w:rsidR="6CE7AD74" w:rsidRDefault="6CE7AD74" w:rsidP="20C61DD2">
      <w:pPr>
        <w:spacing w:after="240"/>
        <w:rPr>
          <w:rFonts w:asciiTheme="majorHAnsi" w:eastAsiaTheme="majorEastAsia" w:hAnsiTheme="majorHAnsi" w:cstheme="majorBidi"/>
        </w:rPr>
      </w:pPr>
      <w:r w:rsidRPr="20C61DD2">
        <w:rPr>
          <w:rStyle w:val="Heading2Char"/>
        </w:rPr>
        <w:t>Why only 15 people?</w:t>
      </w:r>
      <w:r>
        <w:br/>
      </w:r>
      <w:r w:rsidRPr="20C61DD2">
        <w:rPr>
          <w:rFonts w:asciiTheme="majorHAnsi" w:eastAsiaTheme="majorEastAsia" w:hAnsiTheme="majorHAnsi" w:cstheme="majorBidi"/>
        </w:rPr>
        <w:t xml:space="preserve">We are keeping the group </w:t>
      </w:r>
      <w:r w:rsidR="65CA5662" w:rsidRPr="20C61DD2">
        <w:rPr>
          <w:rFonts w:asciiTheme="majorHAnsi" w:eastAsiaTheme="majorEastAsia" w:hAnsiTheme="majorHAnsi" w:cstheme="majorBidi"/>
        </w:rPr>
        <w:t>small,</w:t>
      </w:r>
      <w:r w:rsidRPr="20C61DD2">
        <w:rPr>
          <w:rFonts w:asciiTheme="majorHAnsi" w:eastAsiaTheme="majorEastAsia" w:hAnsiTheme="majorHAnsi" w:cstheme="majorBidi"/>
        </w:rPr>
        <w:t xml:space="preserve"> so everyone has a meaningful opportunity to contribute and influence the work. As the group only has 15 places, we will not simply select people on a first-come, first-served basis. We will aim to bring together a mix of experiences, perspectives, backgrounds and circumstances so that the group can explore AMR from a range of viewpoints. This means that unfortunately we may not be able to offer everyone who applies a place. However, there will be other ways to engage in the wider engagement programme.  </w:t>
      </w:r>
    </w:p>
    <w:p w14:paraId="6044C5B8" w14:textId="43CD5B9E" w:rsidR="006578EC" w:rsidRPr="003A555E" w:rsidRDefault="52FF7741" w:rsidP="67A0B271">
      <w:pPr>
        <w:pStyle w:val="Heading2"/>
      </w:pPr>
      <w:r>
        <w:lastRenderedPageBreak/>
        <w:t>Purpose</w:t>
      </w:r>
    </w:p>
    <w:p w14:paraId="0A2A179A" w14:textId="4C3F15AE" w:rsidR="006578EC" w:rsidRPr="003A555E" w:rsidRDefault="41ACBDB4" w:rsidP="67A0B271">
      <w:r>
        <w:t xml:space="preserve">The </w:t>
      </w:r>
      <w:r w:rsidR="00D430A9">
        <w:t>L</w:t>
      </w:r>
      <w:r>
        <w:t>ived</w:t>
      </w:r>
      <w:r w:rsidR="00D430A9">
        <w:t xml:space="preserve"> and Living</w:t>
      </w:r>
      <w:r>
        <w:t xml:space="preserve"> </w:t>
      </w:r>
      <w:r w:rsidR="00D430A9">
        <w:t>E</w:t>
      </w:r>
      <w:r>
        <w:t xml:space="preserve">xperience </w:t>
      </w:r>
      <w:r w:rsidR="00D430A9">
        <w:t>A</w:t>
      </w:r>
      <w:r>
        <w:t xml:space="preserve">dvisory </w:t>
      </w:r>
      <w:r w:rsidR="00D430A9">
        <w:t>G</w:t>
      </w:r>
      <w:r>
        <w:t xml:space="preserve">roup will set priorities, </w:t>
      </w:r>
      <w:r w:rsidR="18366EFC">
        <w:t xml:space="preserve">help </w:t>
      </w:r>
      <w:r>
        <w:t xml:space="preserve">shape the </w:t>
      </w:r>
      <w:r w:rsidR="204F3BC0">
        <w:t xml:space="preserve">national </w:t>
      </w:r>
      <w:r w:rsidR="28C99DE4">
        <w:t>engagement</w:t>
      </w:r>
      <w:r>
        <w:t xml:space="preserve"> programme and </w:t>
      </w:r>
      <w:r w:rsidR="050C8142">
        <w:t xml:space="preserve">develop </w:t>
      </w:r>
      <w:r>
        <w:t xml:space="preserve">key messaging for supporting Scotland's future decision-making on </w:t>
      </w:r>
      <w:r w:rsidR="4A748302">
        <w:t>AMR and its impacts.</w:t>
      </w:r>
      <w:r w:rsidR="33E96CCD" w:rsidRPr="20C61DD2">
        <w:rPr>
          <w:rFonts w:eastAsia="Arial" w:cs="Arial"/>
          <w:sz w:val="24"/>
          <w:szCs w:val="24"/>
        </w:rPr>
        <w:t xml:space="preserve"> </w:t>
      </w:r>
      <w:r w:rsidR="4A748302">
        <w:t xml:space="preserve">The </w:t>
      </w:r>
      <w:r w:rsidR="0B5E0CEC">
        <w:t xml:space="preserve">primary </w:t>
      </w:r>
      <w:r w:rsidR="4A748302">
        <w:t>goal</w:t>
      </w:r>
      <w:r w:rsidR="64E55886">
        <w:t xml:space="preserve"> for this work</w:t>
      </w:r>
      <w:r w:rsidR="4A748302">
        <w:t xml:space="preserve"> </w:t>
      </w:r>
      <w:r w:rsidR="735BCBCC">
        <w:t xml:space="preserve">is to ensure community voices influence policy development and implementation on AMR in Scotland. As part of this advisory </w:t>
      </w:r>
      <w:r w:rsidR="2BDD866E">
        <w:t>group,</w:t>
      </w:r>
      <w:r w:rsidR="735BCBCC">
        <w:t xml:space="preserve"> we will be </w:t>
      </w:r>
      <w:r w:rsidR="34A1B306">
        <w:t xml:space="preserve">discussing and making recommendations on the following: </w:t>
      </w:r>
    </w:p>
    <w:p w14:paraId="58E74A83" w14:textId="27411BB8" w:rsidR="006578EC" w:rsidRPr="003A555E" w:rsidRDefault="7C1C9E6C" w:rsidP="67A0B271">
      <w:pPr>
        <w:pStyle w:val="ListParagraph"/>
        <w:numPr>
          <w:ilvl w:val="0"/>
          <w:numId w:val="5"/>
        </w:numPr>
        <w:spacing w:beforeAutospacing="1" w:after="240" w:afterAutospacing="1" w:line="300" w:lineRule="atLeast"/>
        <w:rPr>
          <w:rFonts w:eastAsia="Arial" w:cs="Arial"/>
          <w:szCs w:val="28"/>
        </w:rPr>
      </w:pPr>
      <w:r w:rsidRPr="67A0B271">
        <w:rPr>
          <w:rFonts w:eastAsia="Arial" w:cs="Arial"/>
          <w:szCs w:val="28"/>
        </w:rPr>
        <w:t>Public perceptions and awareness of AMR;</w:t>
      </w:r>
    </w:p>
    <w:p w14:paraId="11B0E3FE" w14:textId="62626A2C" w:rsidR="006578EC" w:rsidRPr="003A555E" w:rsidRDefault="7C1C9E6C" w:rsidP="67A0B271">
      <w:pPr>
        <w:pStyle w:val="ListParagraph"/>
        <w:numPr>
          <w:ilvl w:val="0"/>
          <w:numId w:val="5"/>
        </w:numPr>
        <w:spacing w:beforeAutospacing="1" w:after="240" w:afterAutospacing="1" w:line="300" w:lineRule="atLeast"/>
        <w:rPr>
          <w:rFonts w:eastAsia="Arial" w:cs="Arial"/>
          <w:szCs w:val="28"/>
        </w:rPr>
      </w:pPr>
      <w:r w:rsidRPr="67A0B271">
        <w:rPr>
          <w:rFonts w:eastAsia="Arial" w:cs="Arial"/>
          <w:szCs w:val="28"/>
        </w:rPr>
        <w:t>Experiences of antimicrobial use and antimicrobial resistant infections;</w:t>
      </w:r>
    </w:p>
    <w:p w14:paraId="3600E0A0" w14:textId="76A4088B" w:rsidR="006578EC" w:rsidRPr="003A555E" w:rsidRDefault="7C1C9E6C" w:rsidP="67A0B271">
      <w:pPr>
        <w:pStyle w:val="ListParagraph"/>
        <w:numPr>
          <w:ilvl w:val="0"/>
          <w:numId w:val="5"/>
        </w:numPr>
        <w:spacing w:beforeAutospacing="1" w:after="240" w:afterAutospacing="1" w:line="300" w:lineRule="atLeast"/>
        <w:rPr>
          <w:rFonts w:eastAsia="Arial" w:cs="Arial"/>
          <w:szCs w:val="28"/>
        </w:rPr>
      </w:pPr>
      <w:r w:rsidRPr="67A0B271">
        <w:rPr>
          <w:rFonts w:eastAsia="Arial" w:cs="Arial"/>
          <w:szCs w:val="28"/>
        </w:rPr>
        <w:t>Barriers to behaviour change and public engagement;</w:t>
      </w:r>
    </w:p>
    <w:p w14:paraId="0AC3CF35" w14:textId="0BFBA982" w:rsidR="006578EC" w:rsidRPr="003A555E" w:rsidRDefault="7C1C9E6C" w:rsidP="67A0B271">
      <w:pPr>
        <w:pStyle w:val="ListParagraph"/>
        <w:numPr>
          <w:ilvl w:val="0"/>
          <w:numId w:val="5"/>
        </w:numPr>
        <w:spacing w:beforeAutospacing="1" w:after="240" w:afterAutospacing="1" w:line="300" w:lineRule="atLeast"/>
        <w:rPr>
          <w:rFonts w:eastAsia="Arial" w:cs="Arial"/>
          <w:szCs w:val="28"/>
        </w:rPr>
      </w:pPr>
      <w:r w:rsidRPr="67A0B271">
        <w:rPr>
          <w:rFonts w:eastAsia="Arial" w:cs="Arial"/>
          <w:szCs w:val="28"/>
        </w:rPr>
        <w:t xml:space="preserve">How AMR messaging is received by different communities; </w:t>
      </w:r>
    </w:p>
    <w:p w14:paraId="75E6BEA1" w14:textId="37A0639F" w:rsidR="006578EC" w:rsidRPr="003A555E" w:rsidRDefault="7C1C9E6C" w:rsidP="67A0B271">
      <w:pPr>
        <w:pStyle w:val="ListParagraph"/>
        <w:numPr>
          <w:ilvl w:val="0"/>
          <w:numId w:val="5"/>
        </w:numPr>
        <w:spacing w:beforeAutospacing="1" w:after="240" w:afterAutospacing="1" w:line="300" w:lineRule="atLeast"/>
        <w:rPr>
          <w:rFonts w:eastAsia="Arial" w:cs="Arial"/>
          <w:szCs w:val="28"/>
        </w:rPr>
      </w:pPr>
      <w:r w:rsidRPr="67A0B271">
        <w:rPr>
          <w:rFonts w:eastAsia="Arial" w:cs="Arial"/>
          <w:szCs w:val="28"/>
        </w:rPr>
        <w:t>How policy development can better reflect the experiences of diverse groups across Scotland</w:t>
      </w:r>
      <w:r w:rsidR="57E408FD" w:rsidRPr="67A0B271">
        <w:rPr>
          <w:rFonts w:eastAsia="Arial" w:cs="Arial"/>
          <w:szCs w:val="28"/>
        </w:rPr>
        <w:t>; and</w:t>
      </w:r>
    </w:p>
    <w:p w14:paraId="3D4179BF" w14:textId="2B01CD02" w:rsidR="006578EC" w:rsidRPr="003A555E" w:rsidRDefault="57E408FD" w:rsidP="67A0B271">
      <w:pPr>
        <w:pStyle w:val="ListParagraph"/>
        <w:numPr>
          <w:ilvl w:val="0"/>
          <w:numId w:val="5"/>
        </w:numPr>
        <w:spacing w:beforeAutospacing="1" w:after="240" w:afterAutospacing="1" w:line="300" w:lineRule="atLeast"/>
        <w:rPr>
          <w:rFonts w:eastAsia="Arial" w:cs="Arial"/>
          <w:szCs w:val="28"/>
        </w:rPr>
      </w:pPr>
      <w:r w:rsidRPr="3306D27D">
        <w:rPr>
          <w:rFonts w:eastAsia="Arial" w:cs="Arial"/>
        </w:rPr>
        <w:t xml:space="preserve">Approaches and methods of engaging the public on AMR. </w:t>
      </w:r>
    </w:p>
    <w:p w14:paraId="640761F3" w14:textId="2B1CCAE7" w:rsidR="772CF151" w:rsidRDefault="772CF151" w:rsidP="3306D27D">
      <w:pPr>
        <w:pStyle w:val="Heading2"/>
      </w:pPr>
      <w:r>
        <w:t>When and how often will we meet?</w:t>
      </w:r>
    </w:p>
    <w:tbl>
      <w:tblPr>
        <w:tblStyle w:val="TableGrid"/>
        <w:tblW w:w="0" w:type="auto"/>
        <w:tblLook w:val="06A0" w:firstRow="1" w:lastRow="0" w:firstColumn="1" w:lastColumn="0" w:noHBand="1" w:noVBand="1"/>
      </w:tblPr>
      <w:tblGrid>
        <w:gridCol w:w="3118"/>
        <w:gridCol w:w="3116"/>
        <w:gridCol w:w="3116"/>
      </w:tblGrid>
      <w:tr w:rsidR="3306D27D" w14:paraId="66A729D8" w14:textId="77777777" w:rsidTr="20C61DD2">
        <w:trPr>
          <w:trHeight w:val="300"/>
        </w:trPr>
        <w:tc>
          <w:tcPr>
            <w:tcW w:w="3118" w:type="dxa"/>
          </w:tcPr>
          <w:p w14:paraId="69DA3103" w14:textId="46818734" w:rsidR="3306D27D" w:rsidRDefault="3306D27D" w:rsidP="3306D27D">
            <w:pPr>
              <w:rPr>
                <w:b/>
                <w:bCs/>
              </w:rPr>
            </w:pPr>
            <w:r w:rsidRPr="3306D27D">
              <w:rPr>
                <w:b/>
                <w:bCs/>
              </w:rPr>
              <w:t>Meeting topic</w:t>
            </w:r>
          </w:p>
        </w:tc>
        <w:tc>
          <w:tcPr>
            <w:tcW w:w="3116" w:type="dxa"/>
          </w:tcPr>
          <w:p w14:paraId="5E8304DA" w14:textId="505C4973" w:rsidR="3306D27D" w:rsidRDefault="3306D27D" w:rsidP="3306D27D">
            <w:pPr>
              <w:rPr>
                <w:b/>
                <w:bCs/>
              </w:rPr>
            </w:pPr>
            <w:r w:rsidRPr="3306D27D">
              <w:rPr>
                <w:b/>
                <w:bCs/>
              </w:rPr>
              <w:t>Time and date</w:t>
            </w:r>
          </w:p>
        </w:tc>
        <w:tc>
          <w:tcPr>
            <w:tcW w:w="3116" w:type="dxa"/>
          </w:tcPr>
          <w:p w14:paraId="7D2C3699" w14:textId="4CCC8B78" w:rsidR="3306D27D" w:rsidRDefault="3306D27D" w:rsidP="3306D27D">
            <w:pPr>
              <w:rPr>
                <w:b/>
                <w:bCs/>
              </w:rPr>
            </w:pPr>
            <w:r w:rsidRPr="3306D27D">
              <w:rPr>
                <w:b/>
                <w:bCs/>
              </w:rPr>
              <w:t>Location</w:t>
            </w:r>
          </w:p>
        </w:tc>
      </w:tr>
      <w:tr w:rsidR="3306D27D" w14:paraId="5971B6AB" w14:textId="77777777" w:rsidTr="20C61DD2">
        <w:trPr>
          <w:trHeight w:val="300"/>
        </w:trPr>
        <w:tc>
          <w:tcPr>
            <w:tcW w:w="3118" w:type="dxa"/>
          </w:tcPr>
          <w:p w14:paraId="4627197E" w14:textId="5C85B6BE" w:rsidR="3306D27D" w:rsidRDefault="3306D27D">
            <w:r>
              <w:t xml:space="preserve">Introduction to AMR and Infection Prevention Control; Experiences and Priority Setting </w:t>
            </w:r>
          </w:p>
        </w:tc>
        <w:tc>
          <w:tcPr>
            <w:tcW w:w="3116" w:type="dxa"/>
          </w:tcPr>
          <w:p w14:paraId="5583EAE1" w14:textId="3CEA1385" w:rsidR="3306D27D" w:rsidRDefault="3306D27D" w:rsidP="3306D27D">
            <w:pPr>
              <w:rPr>
                <w:b/>
                <w:bCs/>
                <w:u w:val="single"/>
              </w:rPr>
            </w:pPr>
            <w:r w:rsidRPr="236C8586">
              <w:rPr>
                <w:b/>
                <w:bCs/>
                <w:u w:val="single"/>
              </w:rPr>
              <w:t xml:space="preserve">6pm-8.30pm Tuesday </w:t>
            </w:r>
            <w:r w:rsidR="6467A43E" w:rsidRPr="236C8586">
              <w:rPr>
                <w:b/>
                <w:bCs/>
                <w:u w:val="single"/>
              </w:rPr>
              <w:t>10 November</w:t>
            </w:r>
            <w:r w:rsidRPr="236C8586">
              <w:rPr>
                <w:b/>
                <w:bCs/>
                <w:u w:val="single"/>
              </w:rPr>
              <w:t xml:space="preserve"> 2026</w:t>
            </w:r>
          </w:p>
        </w:tc>
        <w:tc>
          <w:tcPr>
            <w:tcW w:w="3116" w:type="dxa"/>
          </w:tcPr>
          <w:p w14:paraId="575BA65E" w14:textId="2C0C7E6C" w:rsidR="3306D27D" w:rsidRDefault="3306D27D">
            <w:r>
              <w:t>Online via Teams</w:t>
            </w:r>
          </w:p>
        </w:tc>
      </w:tr>
      <w:tr w:rsidR="3306D27D" w14:paraId="37A25927" w14:textId="77777777" w:rsidTr="20C61DD2">
        <w:trPr>
          <w:trHeight w:val="300"/>
        </w:trPr>
        <w:tc>
          <w:tcPr>
            <w:tcW w:w="9350" w:type="dxa"/>
            <w:gridSpan w:val="3"/>
          </w:tcPr>
          <w:p w14:paraId="451ABF5B" w14:textId="0124F950" w:rsidR="3306D27D" w:rsidRDefault="3306D27D" w:rsidP="3306D27D">
            <w:pPr>
              <w:rPr>
                <w:i/>
                <w:iCs/>
              </w:rPr>
            </w:pPr>
            <w:r w:rsidRPr="3306D27D">
              <w:rPr>
                <w:i/>
                <w:iCs/>
              </w:rPr>
              <w:t>*Optional gathering advisory group members' personal stories and case studies for potential publication</w:t>
            </w:r>
          </w:p>
        </w:tc>
      </w:tr>
      <w:tr w:rsidR="3306D27D" w14:paraId="15833255" w14:textId="77777777" w:rsidTr="20C61DD2">
        <w:trPr>
          <w:trHeight w:val="300"/>
        </w:trPr>
        <w:tc>
          <w:tcPr>
            <w:tcW w:w="3118" w:type="dxa"/>
          </w:tcPr>
          <w:p w14:paraId="1FA50F19" w14:textId="7917CE06" w:rsidR="3306D27D" w:rsidRDefault="6742EE47">
            <w:r>
              <w:t xml:space="preserve">Criteria setting for Community Grants; Messaging </w:t>
            </w:r>
            <w:r w:rsidR="2B94B6E7">
              <w:t xml:space="preserve">and </w:t>
            </w:r>
            <w:r>
              <w:t>testing</w:t>
            </w:r>
          </w:p>
        </w:tc>
        <w:tc>
          <w:tcPr>
            <w:tcW w:w="3116" w:type="dxa"/>
          </w:tcPr>
          <w:p w14:paraId="60CCB516" w14:textId="52DBC60B" w:rsidR="3306D27D" w:rsidRDefault="3306D27D" w:rsidP="3306D27D">
            <w:pPr>
              <w:rPr>
                <w:b/>
                <w:bCs/>
              </w:rPr>
            </w:pPr>
            <w:r w:rsidRPr="3306D27D">
              <w:rPr>
                <w:b/>
                <w:bCs/>
                <w:u w:val="single"/>
              </w:rPr>
              <w:t>6pm-8.30pm Tuesday 24 November 202</w:t>
            </w:r>
            <w:r w:rsidRPr="3306D27D">
              <w:rPr>
                <w:b/>
                <w:bCs/>
              </w:rPr>
              <w:t>6</w:t>
            </w:r>
          </w:p>
          <w:p w14:paraId="3519298D" w14:textId="293FAB3A" w:rsidR="3306D27D" w:rsidRDefault="3306D27D"/>
        </w:tc>
        <w:tc>
          <w:tcPr>
            <w:tcW w:w="3116" w:type="dxa"/>
          </w:tcPr>
          <w:p w14:paraId="64C31354" w14:textId="1041BB3E" w:rsidR="3306D27D" w:rsidRDefault="3306D27D">
            <w:r>
              <w:t>Online via Teams</w:t>
            </w:r>
          </w:p>
        </w:tc>
      </w:tr>
      <w:tr w:rsidR="3306D27D" w14:paraId="30DC7ED6" w14:textId="77777777" w:rsidTr="20C61DD2">
        <w:trPr>
          <w:trHeight w:val="300"/>
        </w:trPr>
        <w:tc>
          <w:tcPr>
            <w:tcW w:w="3118" w:type="dxa"/>
          </w:tcPr>
          <w:p w14:paraId="440B8678" w14:textId="07E9BAF9" w:rsidR="3306D27D" w:rsidRDefault="6742EE47">
            <w:r>
              <w:t>Shaping a National Programme of Engagement; Messaging</w:t>
            </w:r>
            <w:r w:rsidR="2B94B6E7">
              <w:t xml:space="preserve"> and t</w:t>
            </w:r>
            <w:r>
              <w:t>esting</w:t>
            </w:r>
          </w:p>
          <w:p w14:paraId="679D58AA" w14:textId="25C8D7F4" w:rsidR="3306D27D" w:rsidRDefault="3306D27D"/>
        </w:tc>
        <w:tc>
          <w:tcPr>
            <w:tcW w:w="3116" w:type="dxa"/>
          </w:tcPr>
          <w:p w14:paraId="4232F210" w14:textId="7C574275" w:rsidR="3306D27D" w:rsidRDefault="3306D27D">
            <w:r>
              <w:t>December 2026</w:t>
            </w:r>
          </w:p>
        </w:tc>
        <w:tc>
          <w:tcPr>
            <w:tcW w:w="3116" w:type="dxa"/>
          </w:tcPr>
          <w:p w14:paraId="46B44172" w14:textId="34218155" w:rsidR="3306D27D" w:rsidRDefault="3306D27D">
            <w:r>
              <w:t>To be determined by the group</w:t>
            </w:r>
          </w:p>
        </w:tc>
      </w:tr>
      <w:tr w:rsidR="3306D27D" w14:paraId="3CE32EE1" w14:textId="77777777" w:rsidTr="20C61DD2">
        <w:trPr>
          <w:trHeight w:val="300"/>
        </w:trPr>
        <w:tc>
          <w:tcPr>
            <w:tcW w:w="3118" w:type="dxa"/>
          </w:tcPr>
          <w:p w14:paraId="49928FD8" w14:textId="55647330" w:rsidR="3306D27D" w:rsidRDefault="6742EE47">
            <w:r>
              <w:lastRenderedPageBreak/>
              <w:t xml:space="preserve">AMR Strategy </w:t>
            </w:r>
            <w:r w:rsidR="2B94B6E7">
              <w:t xml:space="preserve">and </w:t>
            </w:r>
            <w:r>
              <w:t xml:space="preserve">Developing Recommendations  </w:t>
            </w:r>
          </w:p>
        </w:tc>
        <w:tc>
          <w:tcPr>
            <w:tcW w:w="3116" w:type="dxa"/>
          </w:tcPr>
          <w:p w14:paraId="03098C48" w14:textId="621E2DA7" w:rsidR="3306D27D" w:rsidRDefault="3306D27D">
            <w:r>
              <w:t>January 2027</w:t>
            </w:r>
          </w:p>
        </w:tc>
        <w:tc>
          <w:tcPr>
            <w:tcW w:w="3116" w:type="dxa"/>
          </w:tcPr>
          <w:p w14:paraId="6B745C06" w14:textId="5095C664" w:rsidR="3306D27D" w:rsidRDefault="3306D27D">
            <w:r>
              <w:t>To be determined by group</w:t>
            </w:r>
          </w:p>
        </w:tc>
      </w:tr>
      <w:tr w:rsidR="3306D27D" w14:paraId="08AEB749" w14:textId="77777777" w:rsidTr="20C61DD2">
        <w:trPr>
          <w:trHeight w:val="300"/>
        </w:trPr>
        <w:tc>
          <w:tcPr>
            <w:tcW w:w="3118" w:type="dxa"/>
          </w:tcPr>
          <w:p w14:paraId="3F29321D" w14:textId="5258F522" w:rsidR="3306D27D" w:rsidRDefault="6742EE47">
            <w:r>
              <w:t xml:space="preserve">AMR Strategy </w:t>
            </w:r>
            <w:r w:rsidR="2B94B6E7">
              <w:t xml:space="preserve">and </w:t>
            </w:r>
            <w:r>
              <w:t xml:space="preserve">Developing Recommendations  </w:t>
            </w:r>
          </w:p>
        </w:tc>
        <w:tc>
          <w:tcPr>
            <w:tcW w:w="3116" w:type="dxa"/>
          </w:tcPr>
          <w:p w14:paraId="2DCA2625" w14:textId="5B29FC79" w:rsidR="3306D27D" w:rsidRDefault="3306D27D">
            <w:r>
              <w:t>February 2027</w:t>
            </w:r>
          </w:p>
        </w:tc>
        <w:tc>
          <w:tcPr>
            <w:tcW w:w="3116" w:type="dxa"/>
          </w:tcPr>
          <w:p w14:paraId="55DFE3CC" w14:textId="5095C664" w:rsidR="3306D27D" w:rsidRDefault="3306D27D">
            <w:r>
              <w:t>To be determined by group</w:t>
            </w:r>
          </w:p>
          <w:p w14:paraId="5C847B72" w14:textId="14CC1CD2" w:rsidR="3306D27D" w:rsidRDefault="3306D27D"/>
        </w:tc>
      </w:tr>
      <w:tr w:rsidR="3306D27D" w14:paraId="61320E14" w14:textId="77777777" w:rsidTr="20C61DD2">
        <w:trPr>
          <w:trHeight w:val="300"/>
        </w:trPr>
        <w:tc>
          <w:tcPr>
            <w:tcW w:w="3118" w:type="dxa"/>
          </w:tcPr>
          <w:p w14:paraId="08AD753B" w14:textId="3A6412B0" w:rsidR="3306D27D" w:rsidRDefault="3306D27D">
            <w:r>
              <w:t>Recap and final recommendations and programme</w:t>
            </w:r>
          </w:p>
        </w:tc>
        <w:tc>
          <w:tcPr>
            <w:tcW w:w="3116" w:type="dxa"/>
          </w:tcPr>
          <w:p w14:paraId="45DF6B06" w14:textId="72C3A581" w:rsidR="3306D27D" w:rsidRDefault="3306D27D">
            <w:r>
              <w:t>March 2027</w:t>
            </w:r>
          </w:p>
        </w:tc>
        <w:tc>
          <w:tcPr>
            <w:tcW w:w="3116" w:type="dxa"/>
          </w:tcPr>
          <w:p w14:paraId="1FDFBA28" w14:textId="5095C664" w:rsidR="3306D27D" w:rsidRDefault="3306D27D">
            <w:r>
              <w:t>To be determined by group</w:t>
            </w:r>
          </w:p>
          <w:p w14:paraId="1F499958" w14:textId="61BD3F3C" w:rsidR="3306D27D" w:rsidRDefault="3306D27D"/>
        </w:tc>
      </w:tr>
    </w:tbl>
    <w:p w14:paraId="3C50E9AC" w14:textId="2F2D5697" w:rsidR="3306D27D" w:rsidRDefault="3306D27D"/>
    <w:p w14:paraId="14239E2F" w14:textId="31D144E2" w:rsidR="772CF151" w:rsidRDefault="772CF151" w:rsidP="3306D27D">
      <w:pPr>
        <w:pStyle w:val="Heading2"/>
      </w:pPr>
      <w:r>
        <w:t>Facilitated meetings</w:t>
      </w:r>
    </w:p>
    <w:p w14:paraId="00C5D278" w14:textId="457F214D" w:rsidR="772CF151" w:rsidRDefault="772CF151" w:rsidP="3306D27D">
      <w:pPr>
        <w:pStyle w:val="Heading2"/>
        <w:rPr>
          <w:b w:val="0"/>
          <w:color w:val="auto"/>
        </w:rPr>
      </w:pPr>
      <w:r w:rsidRPr="20C61DD2">
        <w:rPr>
          <w:b w:val="0"/>
          <w:color w:val="auto"/>
        </w:rPr>
        <w:t xml:space="preserve">The meetings will be hosted by the ALLIANCE through a </w:t>
      </w:r>
      <w:r w:rsidR="3D0119BF" w:rsidRPr="20C61DD2">
        <w:rPr>
          <w:b w:val="0"/>
          <w:color w:val="auto"/>
        </w:rPr>
        <w:t xml:space="preserve">trained </w:t>
      </w:r>
      <w:r w:rsidRPr="20C61DD2">
        <w:rPr>
          <w:b w:val="0"/>
          <w:color w:val="auto"/>
        </w:rPr>
        <w:t>neutral</w:t>
      </w:r>
      <w:r w:rsidR="413A8F42" w:rsidRPr="20C61DD2">
        <w:rPr>
          <w:b w:val="0"/>
          <w:color w:val="auto"/>
        </w:rPr>
        <w:t xml:space="preserve"> </w:t>
      </w:r>
      <w:r w:rsidRPr="20C61DD2">
        <w:rPr>
          <w:b w:val="0"/>
          <w:color w:val="auto"/>
        </w:rPr>
        <w:t xml:space="preserve">facilitator to gather ideas and build consensus amongst the group. Each meeting will build on the last and inform and be informed by the latest Scottish Government action plans on antimicrobial resistance and infection prevention control. </w:t>
      </w:r>
    </w:p>
    <w:p w14:paraId="33C314B0" w14:textId="5851692A" w:rsidR="772CF151" w:rsidRDefault="772CF151" w:rsidP="3306D27D">
      <w:pPr>
        <w:pStyle w:val="Heading2"/>
      </w:pPr>
      <w:r>
        <w:t>Gift of thanks</w:t>
      </w:r>
    </w:p>
    <w:p w14:paraId="6DA092E7" w14:textId="7ED8B944" w:rsidR="772CF151" w:rsidRDefault="772CF151">
      <w:r>
        <w:t>To say thank you for giving up your free time</w:t>
      </w:r>
      <w:r w:rsidR="7FFCCBF2">
        <w:t>, providing your valuable insights</w:t>
      </w:r>
      <w:r>
        <w:t xml:space="preserve"> and reduce any barriers to participation we will be offering our advisory group members</w:t>
      </w:r>
      <w:r w:rsidRPr="236C8586">
        <w:rPr>
          <w:b/>
          <w:bCs/>
        </w:rPr>
        <w:t xml:space="preserve"> £</w:t>
      </w:r>
      <w:r w:rsidR="68651E88" w:rsidRPr="236C8586">
        <w:rPr>
          <w:b/>
          <w:bCs/>
        </w:rPr>
        <w:t>4</w:t>
      </w:r>
      <w:r w:rsidRPr="236C8586">
        <w:rPr>
          <w:b/>
          <w:bCs/>
        </w:rPr>
        <w:t xml:space="preserve">0 </w:t>
      </w:r>
      <w:r w:rsidR="6F9C167A" w:rsidRPr="236C8586">
        <w:rPr>
          <w:b/>
          <w:bCs/>
        </w:rPr>
        <w:t xml:space="preserve">gift of thanks voucher </w:t>
      </w:r>
      <w:r w:rsidRPr="236C8586">
        <w:rPr>
          <w:b/>
          <w:bCs/>
        </w:rPr>
        <w:t xml:space="preserve">per session they attend. </w:t>
      </w:r>
    </w:p>
    <w:p w14:paraId="4BA6713F" w14:textId="03689A56" w:rsidR="3306D27D" w:rsidRDefault="3306D27D" w:rsidP="3306D27D">
      <w:pPr>
        <w:rPr>
          <w:b/>
          <w:bCs/>
        </w:rPr>
      </w:pPr>
    </w:p>
    <w:p w14:paraId="3E62895D" w14:textId="5191E3A1" w:rsidR="772CF151" w:rsidRDefault="772CF151" w:rsidP="3306D27D">
      <w:pPr>
        <w:pStyle w:val="Heading2"/>
      </w:pPr>
      <w:r>
        <w:t>Register your interest</w:t>
      </w:r>
    </w:p>
    <w:p w14:paraId="0CF38851" w14:textId="1EFD1BD2" w:rsidR="772CF151" w:rsidRDefault="772CF151" w:rsidP="3306D27D">
      <w:pPr>
        <w:spacing w:line="240" w:lineRule="auto"/>
      </w:pPr>
      <w:r w:rsidRPr="3306D27D">
        <w:rPr>
          <w:rFonts w:eastAsia="Arial" w:cs="Arial"/>
          <w:color w:val="auto"/>
        </w:rPr>
        <w:t>The ALLIANCE will collect equality monitoring information on group members when they register their interest. This is to ensure that our group is representative of a range of experiences.</w:t>
      </w:r>
    </w:p>
    <w:p w14:paraId="7A1F0DE0" w14:textId="13EEFEAC" w:rsidR="3306D27D" w:rsidRDefault="3306D27D" w:rsidP="3306D27D">
      <w:pPr>
        <w:spacing w:line="240" w:lineRule="auto"/>
      </w:pPr>
    </w:p>
    <w:p w14:paraId="0168D88C" w14:textId="34F34805" w:rsidR="00132807" w:rsidRPr="008B6B92" w:rsidRDefault="00132807" w:rsidP="20C61DD2">
      <w:pPr>
        <w:spacing w:line="240" w:lineRule="auto"/>
        <w:rPr>
          <w:rFonts w:eastAsia="Times New Roman" w:cs="Arial"/>
          <w:color w:val="auto"/>
          <w:lang w:eastAsia="en-GB"/>
        </w:rPr>
      </w:pPr>
      <w:hyperlink r:id="rId13" w:history="1">
        <w:r w:rsidRPr="20C61DD2">
          <w:rPr>
            <w:rFonts w:eastAsia="Times New Roman" w:cs="Arial"/>
            <w:color w:val="0000FF"/>
            <w:u w:val="single"/>
            <w:lang w:eastAsia="en-GB"/>
          </w:rPr>
          <w:t>Anti</w:t>
        </w:r>
        <w:r w:rsidRPr="20C61DD2" w:rsidDel="00940CFA">
          <w:rPr>
            <w:rFonts w:eastAsia="Times New Roman" w:cs="Arial"/>
            <w:color w:val="0000FF"/>
            <w:u w:val="single"/>
            <w:lang w:eastAsia="en-GB"/>
          </w:rPr>
          <w:t>m</w:t>
        </w:r>
        <w:r w:rsidRPr="20C61DD2">
          <w:rPr>
            <w:rFonts w:eastAsia="Times New Roman" w:cs="Arial"/>
            <w:color w:val="0000FF"/>
            <w:u w:val="single"/>
            <w:lang w:eastAsia="en-GB"/>
          </w:rPr>
          <w:t>icrobial Resistance Advisory Group Interest Form – Fill in form</w:t>
        </w:r>
      </w:hyperlink>
    </w:p>
    <w:p w14:paraId="68F73611" w14:textId="1DA794F8" w:rsidR="00132807" w:rsidRDefault="00132807" w:rsidP="20C61DD2">
      <w:pPr>
        <w:spacing w:line="240" w:lineRule="auto"/>
      </w:pPr>
    </w:p>
    <w:p w14:paraId="7096A2E1" w14:textId="76602417" w:rsidR="772CF151" w:rsidRDefault="772CF151" w:rsidP="3306D27D">
      <w:pPr>
        <w:spacing w:line="240" w:lineRule="auto"/>
      </w:pPr>
      <w:r w:rsidRPr="20C61DD2">
        <w:rPr>
          <w:rFonts w:eastAsia="Arial" w:cs="Arial"/>
        </w:rPr>
        <w:t xml:space="preserve">You can expect to hear from us by </w:t>
      </w:r>
      <w:r w:rsidRPr="20C61DD2">
        <w:rPr>
          <w:rFonts w:eastAsia="Arial" w:cs="Arial"/>
          <w:b/>
          <w:bCs/>
        </w:rPr>
        <w:t xml:space="preserve">Friday </w:t>
      </w:r>
      <w:r w:rsidR="008826C7" w:rsidRPr="20C61DD2">
        <w:rPr>
          <w:rFonts w:eastAsia="Arial" w:cs="Arial"/>
          <w:b/>
          <w:bCs/>
        </w:rPr>
        <w:t>30</w:t>
      </w:r>
      <w:r w:rsidRPr="20C61DD2">
        <w:rPr>
          <w:rFonts w:eastAsia="Arial" w:cs="Arial"/>
          <w:b/>
          <w:bCs/>
        </w:rPr>
        <w:t xml:space="preserve"> October</w:t>
      </w:r>
      <w:r w:rsidRPr="20C61DD2">
        <w:rPr>
          <w:rFonts w:eastAsia="Arial" w:cs="Arial"/>
        </w:rPr>
        <w:t xml:space="preserve"> if you have been invited to take part or </w:t>
      </w:r>
      <w:r w:rsidR="300616EA" w:rsidRPr="20C61DD2">
        <w:rPr>
          <w:rFonts w:eastAsia="Arial" w:cs="Arial"/>
        </w:rPr>
        <w:t xml:space="preserve">with </w:t>
      </w:r>
      <w:r w:rsidRPr="20C61DD2">
        <w:rPr>
          <w:rFonts w:eastAsia="Arial" w:cs="Arial"/>
        </w:rPr>
        <w:t>other ways to engage in the programme.</w:t>
      </w:r>
    </w:p>
    <w:p w14:paraId="6A616912" w14:textId="2552F695" w:rsidR="3306D27D" w:rsidRDefault="3306D27D" w:rsidP="3306D27D">
      <w:pPr>
        <w:spacing w:beforeAutospacing="1" w:afterAutospacing="1" w:line="300" w:lineRule="atLeast"/>
        <w:rPr>
          <w:rFonts w:eastAsia="Arial" w:cs="Arial"/>
        </w:rPr>
      </w:pPr>
    </w:p>
    <w:p w14:paraId="294A9652" w14:textId="0B34C498" w:rsidR="3306D27D" w:rsidRDefault="3306D27D" w:rsidP="3306D27D">
      <w:pPr>
        <w:spacing w:beforeAutospacing="1" w:afterAutospacing="1" w:line="300" w:lineRule="atLeast"/>
        <w:rPr>
          <w:rFonts w:eastAsia="Arial" w:cs="Arial"/>
        </w:rPr>
      </w:pPr>
    </w:p>
    <w:p w14:paraId="3DC28833" w14:textId="0A58EE39" w:rsidR="006578EC" w:rsidRPr="003A555E" w:rsidRDefault="2DE522BA" w:rsidP="67A0B271">
      <w:pPr>
        <w:pStyle w:val="Heading2"/>
      </w:pPr>
      <w:r>
        <w:lastRenderedPageBreak/>
        <w:t>What is Anti</w:t>
      </w:r>
      <w:r w:rsidR="60A3BB4A">
        <w:t>m</w:t>
      </w:r>
      <w:r>
        <w:t>icrobial Resistance or AMR?</w:t>
      </w:r>
    </w:p>
    <w:p w14:paraId="3B4A3CC8" w14:textId="54F0E7EB" w:rsidR="006578EC" w:rsidRPr="003A555E" w:rsidRDefault="66B3523D" w:rsidP="20C61DD2">
      <w:pPr>
        <w:spacing w:after="240" w:line="320" w:lineRule="atLeast"/>
        <w:rPr>
          <w:rFonts w:eastAsia="Arial" w:cs="Arial"/>
        </w:rPr>
      </w:pPr>
      <w:r w:rsidRPr="20C61DD2">
        <w:rPr>
          <w:rFonts w:eastAsia="Arial" w:cs="Arial"/>
        </w:rPr>
        <w:t xml:space="preserve">Antimicrobial resistance is when the medicine used to treat infections does not work or is resistant. </w:t>
      </w:r>
    </w:p>
    <w:p w14:paraId="053BBEC8" w14:textId="2E07973C" w:rsidR="006578EC" w:rsidRPr="00AA7680" w:rsidRDefault="330C0946" w:rsidP="3306D27D">
      <w:pPr>
        <w:spacing w:after="240" w:line="320" w:lineRule="atLeast"/>
      </w:pPr>
      <w:r w:rsidRPr="3306D27D">
        <w:rPr>
          <w:rFonts w:eastAsia="Arial" w:cs="Arial"/>
        </w:rPr>
        <w:t>Antimicrobials are types of medicines used to treat infections in humans, animals. These include:</w:t>
      </w:r>
    </w:p>
    <w:p w14:paraId="4DBCB91E" w14:textId="0BBBDC91" w:rsidR="006578EC" w:rsidRPr="00AA7680" w:rsidRDefault="330C0946" w:rsidP="3306D27D">
      <w:pPr>
        <w:pStyle w:val="ListParagraph"/>
        <w:numPr>
          <w:ilvl w:val="0"/>
          <w:numId w:val="2"/>
        </w:numPr>
        <w:spacing w:after="240" w:line="320" w:lineRule="atLeast"/>
        <w:rPr>
          <w:rFonts w:eastAsia="Arial" w:cs="Arial"/>
          <w:szCs w:val="28"/>
        </w:rPr>
      </w:pPr>
      <w:r w:rsidRPr="3306D27D">
        <w:rPr>
          <w:rFonts w:eastAsia="Arial" w:cs="Arial"/>
          <w:szCs w:val="28"/>
        </w:rPr>
        <w:t xml:space="preserve">medicines that kill bacteria (antibiotics), </w:t>
      </w:r>
    </w:p>
    <w:p w14:paraId="7223A947" w14:textId="1F5F2A6D" w:rsidR="006578EC" w:rsidRPr="00AA7680" w:rsidRDefault="330C0946" w:rsidP="3306D27D">
      <w:pPr>
        <w:pStyle w:val="ListParagraph"/>
        <w:numPr>
          <w:ilvl w:val="0"/>
          <w:numId w:val="2"/>
        </w:numPr>
        <w:spacing w:after="240" w:line="320" w:lineRule="atLeast"/>
        <w:rPr>
          <w:rFonts w:eastAsia="Arial" w:cs="Arial"/>
          <w:szCs w:val="28"/>
        </w:rPr>
      </w:pPr>
      <w:r w:rsidRPr="3306D27D">
        <w:rPr>
          <w:rFonts w:eastAsia="Arial" w:cs="Arial"/>
          <w:szCs w:val="28"/>
        </w:rPr>
        <w:t>medicines that kill viruses (antivirals),</w:t>
      </w:r>
    </w:p>
    <w:p w14:paraId="1D0DC0AF" w14:textId="64BE3E44" w:rsidR="006578EC" w:rsidRPr="00AA7680" w:rsidRDefault="330C0946" w:rsidP="3306D27D">
      <w:pPr>
        <w:pStyle w:val="ListParagraph"/>
        <w:numPr>
          <w:ilvl w:val="0"/>
          <w:numId w:val="2"/>
        </w:numPr>
        <w:spacing w:after="240" w:line="320" w:lineRule="atLeast"/>
        <w:rPr>
          <w:rFonts w:eastAsia="Arial" w:cs="Arial"/>
          <w:szCs w:val="28"/>
        </w:rPr>
      </w:pPr>
      <w:r w:rsidRPr="3306D27D">
        <w:rPr>
          <w:rFonts w:eastAsia="Arial" w:cs="Arial"/>
          <w:szCs w:val="28"/>
        </w:rPr>
        <w:t xml:space="preserve">medicines that kill yeasts and fungi (antifungals), </w:t>
      </w:r>
    </w:p>
    <w:p w14:paraId="0DCE6B33" w14:textId="05E4089A" w:rsidR="006578EC" w:rsidRPr="00AA7680" w:rsidRDefault="330C0946" w:rsidP="3306D27D">
      <w:pPr>
        <w:pStyle w:val="ListParagraph"/>
        <w:numPr>
          <w:ilvl w:val="0"/>
          <w:numId w:val="2"/>
        </w:numPr>
        <w:spacing w:after="240" w:line="320" w:lineRule="atLeast"/>
        <w:rPr>
          <w:rFonts w:eastAsia="Arial" w:cs="Arial"/>
          <w:szCs w:val="28"/>
        </w:rPr>
      </w:pPr>
      <w:r w:rsidRPr="3306D27D">
        <w:rPr>
          <w:rFonts w:eastAsia="Arial" w:cs="Arial"/>
          <w:szCs w:val="28"/>
        </w:rPr>
        <w:t>medicines that kill protozoa (antiprotozoals).</w:t>
      </w:r>
    </w:p>
    <w:p w14:paraId="6CE30628" w14:textId="7574BEE2" w:rsidR="006578EC" w:rsidRPr="003A555E" w:rsidRDefault="330C0946" w:rsidP="3306D27D">
      <w:pPr>
        <w:spacing w:after="240" w:line="320" w:lineRule="atLeast"/>
      </w:pPr>
      <w:r w:rsidRPr="3306D27D">
        <w:rPr>
          <w:rFonts w:eastAsia="Arial" w:cs="Arial"/>
        </w:rPr>
        <w:t>There are several commonly used terms associated with AMR, including:</w:t>
      </w:r>
    </w:p>
    <w:p w14:paraId="3F607A14" w14:textId="578933F6" w:rsidR="006578EC" w:rsidRPr="003A555E" w:rsidRDefault="330C0946" w:rsidP="3306D27D">
      <w:pPr>
        <w:pStyle w:val="ListParagraph"/>
        <w:numPr>
          <w:ilvl w:val="0"/>
          <w:numId w:val="1"/>
        </w:numPr>
        <w:spacing w:after="240" w:line="320" w:lineRule="atLeast"/>
        <w:rPr>
          <w:rFonts w:eastAsia="Arial" w:cs="Arial"/>
          <w:szCs w:val="28"/>
        </w:rPr>
      </w:pPr>
      <w:r w:rsidRPr="3306D27D">
        <w:rPr>
          <w:rFonts w:eastAsia="Arial" w:cs="Arial"/>
          <w:szCs w:val="28"/>
        </w:rPr>
        <w:t xml:space="preserve">Resistance of microbes to medicines used to treat infectious diseases, including antibiotics, antivirals, antifungals, and antiparasitic medicines. This broad umbrella term covers resistance in bacteria, viruses, fungi (including yeasts), and protozoa - </w:t>
      </w:r>
      <w:r w:rsidRPr="3306D27D">
        <w:rPr>
          <w:rFonts w:eastAsia="Arial" w:cs="Arial"/>
          <w:b/>
          <w:bCs/>
          <w:szCs w:val="28"/>
        </w:rPr>
        <w:t>antimicrobial resistance</w:t>
      </w:r>
    </w:p>
    <w:p w14:paraId="123C0CB4" w14:textId="3B7DE4D6" w:rsidR="006578EC" w:rsidRPr="003A555E" w:rsidRDefault="330C0946" w:rsidP="3306D27D">
      <w:pPr>
        <w:pStyle w:val="ListParagraph"/>
        <w:numPr>
          <w:ilvl w:val="0"/>
          <w:numId w:val="1"/>
        </w:numPr>
        <w:spacing w:after="240" w:line="320" w:lineRule="atLeast"/>
        <w:rPr>
          <w:rFonts w:eastAsia="Arial" w:cs="Arial"/>
          <w:szCs w:val="28"/>
        </w:rPr>
      </w:pPr>
      <w:r w:rsidRPr="3306D27D">
        <w:rPr>
          <w:rFonts w:eastAsia="Arial" w:cs="Arial"/>
          <w:szCs w:val="28"/>
        </w:rPr>
        <w:t>Resistance that occurs specifically in bacteria, making antibiotics less effective or ineffective. It is one of the most common and well</w:t>
      </w:r>
      <w:r w:rsidR="006578EC">
        <w:noBreakHyphen/>
      </w:r>
      <w:r w:rsidRPr="3306D27D">
        <w:rPr>
          <w:rFonts w:eastAsia="Arial" w:cs="Arial"/>
          <w:szCs w:val="28"/>
        </w:rPr>
        <w:t xml:space="preserve">recognised forms of antimicrobial resistance, and some organisations prefer using this term in public communication as it is easier to understand - </w:t>
      </w:r>
      <w:r w:rsidRPr="3306D27D">
        <w:rPr>
          <w:rFonts w:eastAsia="Arial" w:cs="Arial"/>
          <w:b/>
          <w:bCs/>
          <w:szCs w:val="28"/>
        </w:rPr>
        <w:t>antibiotic resistance.</w:t>
      </w:r>
    </w:p>
    <w:p w14:paraId="2A770518" w14:textId="6ED65C6C" w:rsidR="006578EC" w:rsidRPr="003A555E" w:rsidRDefault="330C0946" w:rsidP="3306D27D">
      <w:pPr>
        <w:pStyle w:val="ListParagraph"/>
        <w:numPr>
          <w:ilvl w:val="0"/>
          <w:numId w:val="1"/>
        </w:numPr>
        <w:spacing w:after="240" w:line="320" w:lineRule="atLeast"/>
        <w:rPr>
          <w:rFonts w:eastAsia="Arial" w:cs="Arial"/>
          <w:szCs w:val="28"/>
        </w:rPr>
      </w:pPr>
      <w:r w:rsidRPr="3306D27D">
        <w:rPr>
          <w:rFonts w:eastAsia="Arial" w:cs="Arial"/>
          <w:szCs w:val="28"/>
        </w:rPr>
        <w:t>Bacteria that are resistant to multiple antibiotics and are therefore harder to treat. This is a popular, non</w:t>
      </w:r>
      <w:r w:rsidR="006578EC">
        <w:noBreakHyphen/>
      </w:r>
      <w:r w:rsidRPr="3306D27D">
        <w:rPr>
          <w:rFonts w:eastAsia="Arial" w:cs="Arial"/>
          <w:szCs w:val="28"/>
        </w:rPr>
        <w:t>scientific term often used in the media and public health campaigns, but it is now generally avoided in public messaging as it can be misleading and cause confusion, including unintended positive connotations</w:t>
      </w:r>
      <w:r w:rsidR="044DA39E" w:rsidRPr="3306D27D">
        <w:rPr>
          <w:rFonts w:eastAsia="Arial" w:cs="Arial"/>
          <w:szCs w:val="28"/>
        </w:rPr>
        <w:t xml:space="preserve"> – </w:t>
      </w:r>
      <w:r w:rsidRPr="3306D27D">
        <w:rPr>
          <w:rFonts w:eastAsia="Arial" w:cs="Arial"/>
          <w:b/>
          <w:bCs/>
          <w:szCs w:val="28"/>
        </w:rPr>
        <w:t>superbugs</w:t>
      </w:r>
    </w:p>
    <w:p w14:paraId="4C4AB01F" w14:textId="2AE9E771" w:rsidR="006578EC" w:rsidRPr="003A555E" w:rsidRDefault="330C0946" w:rsidP="3306D27D">
      <w:pPr>
        <w:pStyle w:val="ListParagraph"/>
        <w:numPr>
          <w:ilvl w:val="0"/>
          <w:numId w:val="1"/>
        </w:numPr>
        <w:spacing w:after="240" w:line="320" w:lineRule="atLeast"/>
        <w:rPr>
          <w:rFonts w:eastAsia="Arial" w:cs="Arial"/>
          <w:szCs w:val="28"/>
        </w:rPr>
      </w:pPr>
      <w:r w:rsidRPr="3306D27D">
        <w:rPr>
          <w:rFonts w:eastAsia="Arial" w:cs="Arial"/>
          <w:szCs w:val="28"/>
        </w:rPr>
        <w:t xml:space="preserve">Reduced effectiveness of medicines such as antibiotics, antivirals, antifungals due to bacteria, viruses and fungi no longer responding to antimicrobial medicines. This term is often used interchangeably with antimicrobial resistance - </w:t>
      </w:r>
      <w:r w:rsidRPr="3306D27D">
        <w:rPr>
          <w:rFonts w:eastAsia="Arial" w:cs="Arial"/>
          <w:b/>
          <w:bCs/>
          <w:szCs w:val="28"/>
        </w:rPr>
        <w:t>drug resistance.</w:t>
      </w:r>
    </w:p>
    <w:p w14:paraId="62836789" w14:textId="077CA7DF" w:rsidR="006578EC" w:rsidRPr="003A555E" w:rsidRDefault="330C0946" w:rsidP="67A0B271">
      <w:pPr>
        <w:spacing w:after="240" w:line="320" w:lineRule="exact"/>
        <w:ind w:left="360" w:right="794" w:hanging="360"/>
      </w:pPr>
      <w:hyperlink r:id="rId14">
        <w:r w:rsidRPr="67A0B271">
          <w:rPr>
            <w:rStyle w:val="Hyperlink"/>
            <w:rFonts w:eastAsia="Arial" w:cs="Arial"/>
            <w:szCs w:val="28"/>
          </w:rPr>
          <w:t>Antimicrobial Resistance (AMR) is invisible, I am not: Videos by WHO's Task Force of AMR survivors</w:t>
        </w:r>
      </w:hyperlink>
    </w:p>
    <w:p w14:paraId="24957BE9" w14:textId="2168F180" w:rsidR="006578EC" w:rsidRPr="003A555E" w:rsidRDefault="006578EC" w:rsidP="67A0B271">
      <w:pPr>
        <w:spacing w:after="240" w:line="320" w:lineRule="exact"/>
        <w:ind w:left="360" w:right="794" w:hanging="360"/>
        <w:rPr>
          <w:rFonts w:eastAsia="Arial" w:cs="Arial"/>
          <w:szCs w:val="28"/>
        </w:rPr>
      </w:pPr>
    </w:p>
    <w:p w14:paraId="0305862C" w14:textId="234C454B" w:rsidR="006578EC" w:rsidRPr="003A555E" w:rsidRDefault="330C0946" w:rsidP="3306D27D">
      <w:pPr>
        <w:spacing w:after="240" w:line="320" w:lineRule="exact"/>
        <w:ind w:left="360" w:right="794" w:hanging="360"/>
        <w:rPr>
          <w:rFonts w:eastAsia="Arial" w:cs="Arial"/>
        </w:rPr>
      </w:pPr>
      <w:hyperlink r:id="rId15">
        <w:r w:rsidRPr="3306D27D">
          <w:rPr>
            <w:rStyle w:val="Hyperlink"/>
            <w:rFonts w:eastAsia="Arial" w:cs="Arial"/>
          </w:rPr>
          <w:t>Antimicrobial Resistance (AMR) explained with magic- ABMU Pacesetter Project</w:t>
        </w:r>
      </w:hyperlink>
    </w:p>
    <w:p w14:paraId="356AEFE2" w14:textId="15511367" w:rsidR="67A0B271" w:rsidRDefault="67A0B271" w:rsidP="67A0B271"/>
    <w:p w14:paraId="37B742D4" w14:textId="48E6B031" w:rsidR="264B2885" w:rsidRDefault="264B2885" w:rsidP="67A0B271">
      <w:pPr>
        <w:pStyle w:val="Heading2"/>
      </w:pPr>
      <w:r>
        <w:t xml:space="preserve">Other </w:t>
      </w:r>
      <w:r w:rsidR="38D6EB25">
        <w:t>opportunitie</w:t>
      </w:r>
      <w:r>
        <w:t xml:space="preserve">s to engage </w:t>
      </w:r>
    </w:p>
    <w:p w14:paraId="529B3E82" w14:textId="4309A186" w:rsidR="264B2885" w:rsidRDefault="264B2885" w:rsidP="67A0B271">
      <w:pPr>
        <w:spacing w:after="240"/>
      </w:pPr>
      <w:r>
        <w:t xml:space="preserve">We recognise that not everyone </w:t>
      </w:r>
      <w:r w:rsidR="10E9BC23">
        <w:t xml:space="preserve">who </w:t>
      </w:r>
      <w:r w:rsidR="0A68A257">
        <w:t>complete</w:t>
      </w:r>
      <w:r w:rsidR="10E9BC23">
        <w:t>s</w:t>
      </w:r>
      <w:r w:rsidR="0FB68153">
        <w:t xml:space="preserve"> the form</w:t>
      </w:r>
      <w:r>
        <w:t xml:space="preserve"> will be able to take part and/or be available to commit to the Advisory Group monthly meetings. </w:t>
      </w:r>
      <w:r w:rsidR="1F40D192">
        <w:t>A</w:t>
      </w:r>
      <w:r w:rsidR="409E2B59">
        <w:t>s part of this programme</w:t>
      </w:r>
      <w:r w:rsidR="5D4D029C">
        <w:t xml:space="preserve"> there will be other ways to engage</w:t>
      </w:r>
      <w:r>
        <w:t xml:space="preserve"> such as </w:t>
      </w:r>
      <w:r w:rsidR="1E07C7AC">
        <w:t>joining a</w:t>
      </w:r>
      <w:r>
        <w:t xml:space="preserve"> workshop, </w:t>
      </w:r>
      <w:r w:rsidR="75F2A0A5">
        <w:t xml:space="preserve">completing a </w:t>
      </w:r>
      <w:r>
        <w:t>survey</w:t>
      </w:r>
      <w:r w:rsidR="0D4A959D">
        <w:t>,</w:t>
      </w:r>
      <w:r>
        <w:t xml:space="preserve"> </w:t>
      </w:r>
      <w:r w:rsidR="6007AF69">
        <w:t xml:space="preserve">participating in a more personal </w:t>
      </w:r>
      <w:r>
        <w:t>case study story</w:t>
      </w:r>
      <w:r w:rsidR="38113056">
        <w:t xml:space="preserve"> or</w:t>
      </w:r>
      <w:r w:rsidR="195FF7DB">
        <w:t xml:space="preserve"> even hosting your own community event</w:t>
      </w:r>
      <w:r w:rsidR="23CD63F1">
        <w:t xml:space="preserve"> and discussion about the topic</w:t>
      </w:r>
      <w:r>
        <w:t>.</w:t>
      </w:r>
      <w:r w:rsidR="1E8D79D8">
        <w:t xml:space="preserve"> </w:t>
      </w:r>
    </w:p>
    <w:p w14:paraId="4E05760D" w14:textId="3C8CB24D" w:rsidR="67A0B271" w:rsidRDefault="67A0B271" w:rsidP="67A0B271"/>
    <w:p w14:paraId="61EE3371" w14:textId="77777777" w:rsidR="003777A6" w:rsidRPr="00500EE3" w:rsidRDefault="003777A6" w:rsidP="006578EC">
      <w:pPr>
        <w:pStyle w:val="Heading2"/>
      </w:pPr>
      <w:r>
        <w:t>About the ALLIANCE</w:t>
      </w:r>
    </w:p>
    <w:p w14:paraId="78054CA2" w14:textId="0967DD84" w:rsidR="00CF6FE2" w:rsidRDefault="00CF6FE2" w:rsidP="00CF6FE2">
      <w:pPr>
        <w:spacing w:before="240" w:after="240"/>
      </w:pPr>
      <w:r>
        <w:t xml:space="preserve">The Health and Social Care Alliance Scotland (the ALLIANCE) </w:t>
      </w:r>
      <w:proofErr w:type="gramStart"/>
      <w:r>
        <w:t>is</w:t>
      </w:r>
      <w:proofErr w:type="gramEnd"/>
      <w:r>
        <w:t xml:space="preserve"> the national third sector membership organisation for the health and social care sector. We bring together over 3,</w:t>
      </w:r>
      <w:r w:rsidR="00110FE2">
        <w:t>5</w:t>
      </w:r>
      <w:r>
        <w:t>00 people and organisations dedicated to achieving our vision of a Scotland where everyone has a strong voice and enjoys the right to live well, with dignity and respect. Our members are essential in creating a society in which we all can thrive, and we believe that by working together, our voice is stronger.</w:t>
      </w:r>
    </w:p>
    <w:p w14:paraId="2919D23A" w14:textId="7E59EAD8" w:rsidR="006578EC" w:rsidRPr="00500EE3" w:rsidRDefault="00CF6FE2" w:rsidP="00CF6FE2">
      <w:pPr>
        <w:spacing w:before="240" w:after="240"/>
      </w:pPr>
      <w:r>
        <w:t>We work to improve the wellbeing of people and communities across Scotland by supporting change in health, social care and other public services so they better meet the needs of everyone in Scotland. We do this by bringing together the expertise of people with lived experience, the third sector, and organisations across health and social care to shape better services and support positive change</w:t>
      </w:r>
      <w:r w:rsidR="00923B51" w:rsidRPr="00500EE3">
        <w:t>.</w:t>
      </w:r>
      <w:r w:rsidR="003777A6" w:rsidRPr="00500EE3">
        <w:t xml:space="preserve"> </w:t>
      </w:r>
    </w:p>
    <w:p w14:paraId="0549B085" w14:textId="77777777" w:rsidR="00CF6FE2" w:rsidRPr="00CF6FE2" w:rsidRDefault="00CF6FE2" w:rsidP="006578EC">
      <w:pPr>
        <w:spacing w:after="240"/>
        <w:rPr>
          <w:rFonts w:eastAsia="Calibri" w:cs="Arial"/>
          <w:b/>
          <w:bCs/>
          <w:color w:val="800080"/>
          <w:szCs w:val="28"/>
        </w:rPr>
      </w:pPr>
      <w:r w:rsidRPr="00CF6FE2">
        <w:rPr>
          <w:rFonts w:eastAsia="Calibri" w:cs="Arial"/>
          <w:b/>
          <w:bCs/>
          <w:color w:val="800080"/>
          <w:szCs w:val="28"/>
        </w:rPr>
        <w:t>The ALLIANCE has three core aims.</w:t>
      </w:r>
    </w:p>
    <w:p w14:paraId="196204C6" w14:textId="0D8DB1BC" w:rsidR="003777A6" w:rsidRPr="00CF6FE2" w:rsidRDefault="00CF6FE2" w:rsidP="006578EC">
      <w:pPr>
        <w:spacing w:after="240"/>
        <w:rPr>
          <w:rFonts w:eastAsia="Calibri" w:cs="Arial"/>
          <w:b/>
          <w:bCs/>
          <w:color w:val="800080"/>
          <w:szCs w:val="28"/>
        </w:rPr>
      </w:pPr>
      <w:r w:rsidRPr="00CF6FE2">
        <w:rPr>
          <w:rFonts w:eastAsia="Calibri" w:cs="Arial"/>
          <w:b/>
          <w:bCs/>
          <w:color w:val="800080"/>
          <w:szCs w:val="28"/>
        </w:rPr>
        <w:t>We seek to</w:t>
      </w:r>
      <w:r w:rsidR="003777A6" w:rsidRPr="00CF6FE2">
        <w:rPr>
          <w:rFonts w:eastAsia="Calibri" w:cs="Arial"/>
          <w:b/>
          <w:bCs/>
          <w:color w:val="800080"/>
          <w:szCs w:val="28"/>
        </w:rPr>
        <w:t>:</w:t>
      </w:r>
    </w:p>
    <w:p w14:paraId="17ABA404" w14:textId="1D6D1DFF" w:rsidR="00CF6FE2" w:rsidRPr="00CF6FE2" w:rsidRDefault="00CF6FE2" w:rsidP="00CF6FE2">
      <w:pPr>
        <w:pStyle w:val="ListParagraph"/>
        <w:numPr>
          <w:ilvl w:val="0"/>
          <w:numId w:val="7"/>
        </w:numPr>
        <w:spacing w:after="240"/>
        <w:rPr>
          <w:rFonts w:eastAsia="Calibri" w:cs="Arial"/>
          <w:color w:val="auto"/>
          <w:szCs w:val="24"/>
        </w:rPr>
      </w:pPr>
      <w:r w:rsidRPr="00CF6FE2">
        <w:rPr>
          <w:rFonts w:eastAsia="Calibri" w:cs="Arial"/>
          <w:b/>
          <w:bCs/>
          <w:color w:val="auto"/>
          <w:szCs w:val="24"/>
        </w:rPr>
        <w:t>Empower people with lived experience</w:t>
      </w:r>
      <w:r w:rsidRPr="00CF6FE2">
        <w:rPr>
          <w:rFonts w:eastAsia="Calibri" w:cs="Arial"/>
          <w:color w:val="auto"/>
          <w:szCs w:val="24"/>
        </w:rPr>
        <w:t xml:space="preserve">: we ensure disabled people, people with long term conditions, and unpaid carers are </w:t>
      </w:r>
      <w:r w:rsidRPr="00CF6FE2">
        <w:rPr>
          <w:rFonts w:eastAsia="Calibri" w:cs="Arial"/>
          <w:color w:val="auto"/>
          <w:szCs w:val="24"/>
        </w:rPr>
        <w:lastRenderedPageBreak/>
        <w:t>heard and that their needs remain at the heart of the services and communities.</w:t>
      </w:r>
    </w:p>
    <w:p w14:paraId="15553768" w14:textId="283D5CC4" w:rsidR="00CF6FE2" w:rsidRPr="00CF6FE2" w:rsidRDefault="00CF6FE2" w:rsidP="00CF6FE2">
      <w:pPr>
        <w:pStyle w:val="ListParagraph"/>
        <w:numPr>
          <w:ilvl w:val="0"/>
          <w:numId w:val="7"/>
        </w:numPr>
        <w:spacing w:after="240"/>
        <w:rPr>
          <w:rFonts w:eastAsia="Calibri" w:cs="Arial"/>
          <w:color w:val="auto"/>
          <w:szCs w:val="24"/>
        </w:rPr>
      </w:pPr>
      <w:r w:rsidRPr="00CF6FE2">
        <w:rPr>
          <w:rFonts w:eastAsia="Calibri" w:cs="Arial"/>
          <w:b/>
          <w:bCs/>
          <w:color w:val="auto"/>
          <w:szCs w:val="24"/>
        </w:rPr>
        <w:t>Support positive change</w:t>
      </w:r>
      <w:r w:rsidRPr="00CF6FE2">
        <w:rPr>
          <w:rFonts w:eastAsia="Calibri" w:cs="Arial"/>
          <w:color w:val="auto"/>
          <w:szCs w:val="24"/>
        </w:rPr>
        <w:t xml:space="preserve">: we work within communities to promote co-production, </w:t>
      </w:r>
      <w:proofErr w:type="spellStart"/>
      <w:r w:rsidRPr="00CF6FE2">
        <w:rPr>
          <w:rFonts w:eastAsia="Calibri" w:cs="Arial"/>
          <w:color w:val="auto"/>
          <w:szCs w:val="24"/>
        </w:rPr>
        <w:t>self management</w:t>
      </w:r>
      <w:proofErr w:type="spellEnd"/>
      <w:r w:rsidRPr="00CF6FE2">
        <w:rPr>
          <w:rFonts w:eastAsia="Calibri" w:cs="Arial"/>
          <w:color w:val="auto"/>
          <w:szCs w:val="24"/>
        </w:rPr>
        <w:t>, human rights, and independent living.</w:t>
      </w:r>
    </w:p>
    <w:p w14:paraId="3EA3A04C" w14:textId="20877E95" w:rsidR="00CF6FE2" w:rsidRPr="00CF6FE2" w:rsidRDefault="00CF6FE2" w:rsidP="00CF6FE2">
      <w:pPr>
        <w:pStyle w:val="ListParagraph"/>
        <w:numPr>
          <w:ilvl w:val="0"/>
          <w:numId w:val="7"/>
        </w:numPr>
        <w:spacing w:after="240"/>
        <w:rPr>
          <w:rFonts w:eastAsia="Calibri" w:cs="Arial"/>
          <w:color w:val="auto"/>
          <w:szCs w:val="24"/>
        </w:rPr>
      </w:pPr>
      <w:r w:rsidRPr="00CF6FE2">
        <w:rPr>
          <w:rFonts w:eastAsia="Calibri" w:cs="Arial"/>
          <w:b/>
          <w:bCs/>
          <w:color w:val="auto"/>
          <w:szCs w:val="24"/>
        </w:rPr>
        <w:t>Champion the third sector</w:t>
      </w:r>
      <w:r w:rsidRPr="00CF6FE2">
        <w:rPr>
          <w:rFonts w:eastAsia="Calibri" w:cs="Arial"/>
          <w:color w:val="auto"/>
          <w:szCs w:val="24"/>
        </w:rPr>
        <w:t>: we work with, support and encourage co-operation between the third sector and health and social care organisations.</w:t>
      </w:r>
    </w:p>
    <w:p w14:paraId="51D50684" w14:textId="10501EC3" w:rsidR="00CF6FE2" w:rsidRPr="00CF6FE2" w:rsidRDefault="00CF6FE2" w:rsidP="3306D27D">
      <w:pPr>
        <w:spacing w:after="240"/>
        <w:rPr>
          <w:rFonts w:eastAsia="Calibri" w:cs="Arial"/>
          <w:color w:val="auto"/>
        </w:rPr>
      </w:pPr>
      <w:r w:rsidRPr="3306D27D">
        <w:rPr>
          <w:rFonts w:eastAsia="Calibri" w:cs="Arial"/>
          <w:color w:val="auto"/>
        </w:rPr>
        <w:t>The ALLIANCE is committed to upholding human rights. We embed lived experience in our work and aim to ensure people are meaningfully involved at every level of decision-making.</w:t>
      </w:r>
    </w:p>
    <w:p w14:paraId="36169CB5" w14:textId="6CB8D23D" w:rsidR="003777A6" w:rsidRPr="00CF6FE2" w:rsidRDefault="00CF6FE2" w:rsidP="3306D27D">
      <w:pPr>
        <w:spacing w:after="240"/>
        <w:rPr>
          <w:rFonts w:eastAsia="Calibri" w:cs="Arial"/>
          <w:color w:val="auto"/>
        </w:rPr>
      </w:pPr>
      <w:r w:rsidRPr="3306D27D">
        <w:rPr>
          <w:rFonts w:eastAsia="Calibri" w:cs="Arial"/>
          <w:color w:val="auto"/>
        </w:rPr>
        <w:t>Working together creates positive, long-lasting impact. We work in partnership with the Scottish Government, NHS Boards, universities, and other key organisations within health, social care, housing, and digital technology to manage funding and develop successful projects. Together, our voice is stronger, and we can create meaningful change</w:t>
      </w:r>
      <w:r w:rsidR="00923B51" w:rsidRPr="3306D27D">
        <w:rPr>
          <w:rFonts w:eastAsia="Calibri" w:cs="Arial"/>
          <w:color w:val="auto"/>
        </w:rPr>
        <w:t>.</w:t>
      </w:r>
    </w:p>
    <w:p w14:paraId="79E9DFE3" w14:textId="5F09F4A9" w:rsidR="003777A6" w:rsidRPr="00500EE3" w:rsidRDefault="46B8C52A" w:rsidP="006578EC">
      <w:pPr>
        <w:pStyle w:val="Heading2"/>
      </w:pPr>
      <w:r>
        <w:t xml:space="preserve">Data Collection </w:t>
      </w:r>
      <w:r w:rsidR="00F9737E">
        <w:t>and</w:t>
      </w:r>
      <w:r>
        <w:t xml:space="preserve"> Privacy</w:t>
      </w:r>
    </w:p>
    <w:p w14:paraId="1A51AA4B" w14:textId="7035BEB0" w:rsidR="003777A6" w:rsidRPr="00500EE3" w:rsidRDefault="46B8C52A" w:rsidP="67A0B271">
      <w:pPr>
        <w:spacing w:line="240" w:lineRule="auto"/>
        <w:jc w:val="both"/>
        <w:rPr>
          <w:szCs w:val="28"/>
        </w:rPr>
      </w:pPr>
      <w:r w:rsidRPr="67A0B271">
        <w:rPr>
          <w:rFonts w:eastAsia="Arial" w:cs="Arial"/>
          <w:szCs w:val="28"/>
        </w:rPr>
        <w:t xml:space="preserve">The ALLIANCE has a Data Protection policy in </w:t>
      </w:r>
      <w:r w:rsidR="3932B6D5" w:rsidRPr="67A0B271">
        <w:rPr>
          <w:rFonts w:eastAsia="Arial" w:cs="Arial"/>
          <w:szCs w:val="28"/>
        </w:rPr>
        <w:t>place and</w:t>
      </w:r>
      <w:r w:rsidRPr="67A0B271">
        <w:rPr>
          <w:rFonts w:eastAsia="Arial" w:cs="Arial"/>
          <w:szCs w:val="28"/>
        </w:rPr>
        <w:t xml:space="preserve"> has conducted a data protection impact assessment. Please refer to the privacy statement and consent form for more information. </w:t>
      </w:r>
      <w:r w:rsidRPr="67A0B271">
        <w:rPr>
          <w:szCs w:val="28"/>
        </w:rPr>
        <w:t xml:space="preserve"> </w:t>
      </w:r>
    </w:p>
    <w:p w14:paraId="28993FA2" w14:textId="7F0C9E09" w:rsidR="003777A6" w:rsidRPr="00500EE3" w:rsidRDefault="003777A6" w:rsidP="67A0B271">
      <w:pPr>
        <w:pStyle w:val="Heading2"/>
      </w:pPr>
    </w:p>
    <w:p w14:paraId="7263A2B8" w14:textId="01DF248D" w:rsidR="003777A6" w:rsidRPr="00500EE3" w:rsidRDefault="003777A6" w:rsidP="006578EC">
      <w:pPr>
        <w:pStyle w:val="Heading2"/>
      </w:pPr>
      <w:r>
        <w:t>Contact</w:t>
      </w:r>
    </w:p>
    <w:p w14:paraId="5D4300E3" w14:textId="3C7999A1" w:rsidR="003777A6" w:rsidRPr="006578EC" w:rsidRDefault="00DE65E0" w:rsidP="67A0B271">
      <w:pPr>
        <w:spacing w:after="240"/>
        <w:rPr>
          <w:rFonts w:cs="Arial"/>
        </w:rPr>
      </w:pPr>
      <w:r w:rsidRPr="20C61DD2">
        <w:rPr>
          <w:rFonts w:cs="Arial"/>
          <w:b/>
          <w:bCs/>
          <w:color w:val="0F0D29" w:themeColor="text1"/>
        </w:rPr>
        <w:t>A</w:t>
      </w:r>
      <w:r w:rsidR="4D081C3C" w:rsidRPr="20C61DD2">
        <w:rPr>
          <w:rFonts w:cs="Arial"/>
          <w:b/>
          <w:bCs/>
          <w:color w:val="0F0D29" w:themeColor="text1"/>
        </w:rPr>
        <w:t>nnie Cook, Communit</w:t>
      </w:r>
      <w:r w:rsidR="746F1C65" w:rsidRPr="20C61DD2">
        <w:rPr>
          <w:rFonts w:cs="Arial"/>
          <w:b/>
          <w:bCs/>
          <w:color w:val="0F0D29" w:themeColor="text1"/>
        </w:rPr>
        <w:t xml:space="preserve">y </w:t>
      </w:r>
      <w:r w:rsidR="4D081C3C" w:rsidRPr="20C61DD2">
        <w:rPr>
          <w:rFonts w:cs="Arial"/>
          <w:b/>
          <w:bCs/>
          <w:color w:val="0F0D29" w:themeColor="text1"/>
        </w:rPr>
        <w:t xml:space="preserve">Voice </w:t>
      </w:r>
      <w:r w:rsidR="00735ACB" w:rsidRPr="20C61DD2">
        <w:rPr>
          <w:rFonts w:cs="Arial"/>
          <w:b/>
          <w:bCs/>
          <w:color w:val="0F0D29" w:themeColor="text1"/>
        </w:rPr>
        <w:t>and</w:t>
      </w:r>
      <w:r w:rsidR="78846A5A" w:rsidRPr="20C61DD2">
        <w:rPr>
          <w:rFonts w:cs="Arial"/>
          <w:b/>
          <w:bCs/>
          <w:color w:val="0F0D29" w:themeColor="text1"/>
        </w:rPr>
        <w:t xml:space="preserve"> Engagement </w:t>
      </w:r>
      <w:r w:rsidR="4D081C3C" w:rsidRPr="20C61DD2">
        <w:rPr>
          <w:rFonts w:cs="Arial"/>
          <w:b/>
          <w:bCs/>
          <w:color w:val="0F0D29" w:themeColor="text1"/>
        </w:rPr>
        <w:t>Coordinator</w:t>
      </w:r>
      <w:r>
        <w:br/>
      </w:r>
      <w:r w:rsidR="003777A6" w:rsidRPr="20C61DD2">
        <w:rPr>
          <w:rFonts w:cs="Arial"/>
          <w:color w:val="0F0D29" w:themeColor="text1"/>
        </w:rPr>
        <w:t>E:</w:t>
      </w:r>
      <w:r w:rsidR="01F0E18A" w:rsidRPr="20C61DD2">
        <w:rPr>
          <w:rFonts w:cs="Arial"/>
          <w:color w:val="0F0D29" w:themeColor="text1"/>
        </w:rPr>
        <w:t xml:space="preserve"> </w:t>
      </w:r>
      <w:hyperlink r:id="rId16">
        <w:r w:rsidR="01F0E18A" w:rsidRPr="20C61DD2">
          <w:rPr>
            <w:rStyle w:val="Hyperlink"/>
            <w:rFonts w:cs="Arial"/>
          </w:rPr>
          <w:t>annie.cook@alliance-scotland.org.uk</w:t>
        </w:r>
      </w:hyperlink>
      <w:r w:rsidR="01F0E18A" w:rsidRPr="20C61DD2">
        <w:rPr>
          <w:rFonts w:cs="Arial"/>
          <w:color w:val="0F0D29" w:themeColor="text1"/>
        </w:rPr>
        <w:t xml:space="preserve"> </w:t>
      </w:r>
      <w:r w:rsidR="003777A6" w:rsidRPr="20C61DD2">
        <w:rPr>
          <w:rFonts w:cs="Arial"/>
          <w:color w:val="0F0D29" w:themeColor="text1"/>
        </w:rPr>
        <w:t xml:space="preserve"> </w:t>
      </w:r>
    </w:p>
    <w:p w14:paraId="57A18F07" w14:textId="41665D9D" w:rsidR="0087605E" w:rsidRPr="006578EC" w:rsidRDefault="003777A6" w:rsidP="006578EC">
      <w:pPr>
        <w:spacing w:after="240"/>
        <w:rPr>
          <w:rFonts w:cs="Arial"/>
          <w:color w:val="0F0D29" w:themeColor="text1"/>
        </w:rPr>
      </w:pPr>
      <w:r w:rsidRPr="00500EE3">
        <w:rPr>
          <w:rFonts w:cs="Arial"/>
          <w:color w:val="0F0D29" w:themeColor="text1"/>
        </w:rPr>
        <w:t>T: 0141 404 0231</w:t>
      </w:r>
      <w:r w:rsidR="006578EC">
        <w:rPr>
          <w:rFonts w:cs="Arial"/>
          <w:color w:val="0F0D29" w:themeColor="text1"/>
        </w:rPr>
        <w:br/>
      </w:r>
      <w:r w:rsidRPr="00500EE3">
        <w:rPr>
          <w:rFonts w:cs="Arial"/>
          <w:color w:val="0F0D29" w:themeColor="text1"/>
        </w:rPr>
        <w:t xml:space="preserve">W: </w:t>
      </w:r>
      <w:hyperlink r:id="rId17" w:history="1">
        <w:r w:rsidRPr="00500EE3">
          <w:rPr>
            <w:rStyle w:val="Hyperlink"/>
            <w:rFonts w:cs="Arial"/>
          </w:rPr>
          <w:t>http://www.alliance-scotland.org.uk/</w:t>
        </w:r>
      </w:hyperlink>
    </w:p>
    <w:sectPr w:rsidR="0087605E" w:rsidRPr="006578EC" w:rsidSect="000C77C1">
      <w:headerReference w:type="even" r:id="rId18"/>
      <w:headerReference w:type="default" r:id="rId19"/>
      <w:footerReference w:type="even" r:id="rId20"/>
      <w:footerReference w:type="default" r:id="rId21"/>
      <w:headerReference w:type="first" r:id="rId22"/>
      <w:footerReference w:type="first" r:id="rId23"/>
      <w:endnotePr>
        <w:numFmt w:val="decimal"/>
      </w:endnotePr>
      <w:pgSz w:w="12240" w:h="15840"/>
      <w:pgMar w:top="1440" w:right="1440" w:bottom="1440" w:left="1440"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ABA6C" w14:textId="77777777" w:rsidR="00392A52" w:rsidRDefault="00392A52">
      <w:r>
        <w:separator/>
      </w:r>
    </w:p>
    <w:p w14:paraId="4DFEA902" w14:textId="77777777" w:rsidR="00392A52" w:rsidRDefault="00392A52"/>
  </w:endnote>
  <w:endnote w:type="continuationSeparator" w:id="0">
    <w:p w14:paraId="3C8F4575" w14:textId="77777777" w:rsidR="00392A52" w:rsidRDefault="00392A52">
      <w:r>
        <w:continuationSeparator/>
      </w:r>
    </w:p>
    <w:p w14:paraId="5F6860AF" w14:textId="77777777" w:rsidR="00392A52" w:rsidRDefault="00392A52"/>
  </w:endnote>
  <w:endnote w:type="continuationNotice" w:id="1">
    <w:p w14:paraId="602A1631" w14:textId="77777777" w:rsidR="00392A52" w:rsidRDefault="00392A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A74B" w14:textId="77777777" w:rsidR="00BD4AE9" w:rsidRDefault="00BD4A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cstheme="majorBidi"/>
        <w:color w:val="auto"/>
      </w:rPr>
      <w:id w:val="2127806190"/>
      <w:docPartObj>
        <w:docPartGallery w:val="Page Numbers (Bottom of Page)"/>
        <w:docPartUnique/>
      </w:docPartObj>
    </w:sdtPr>
    <w:sdtEndPr>
      <w:rPr>
        <w:b/>
        <w:bCs/>
      </w:rPr>
    </w:sdtEndPr>
    <w:sdtContent>
      <w:p w14:paraId="3F560A9B" w14:textId="18B96727" w:rsidR="000A523D" w:rsidRPr="000A523D" w:rsidRDefault="000A523D">
        <w:pPr>
          <w:pStyle w:val="Footer"/>
          <w:jc w:val="center"/>
          <w:rPr>
            <w:rFonts w:asciiTheme="majorHAnsi" w:hAnsiTheme="majorHAnsi" w:cstheme="majorHAnsi"/>
            <w:color w:val="auto"/>
          </w:rPr>
        </w:pPr>
        <w:r w:rsidRPr="000A523D">
          <w:rPr>
            <w:rFonts w:asciiTheme="majorHAnsi" w:hAnsiTheme="majorHAnsi" w:cstheme="majorHAnsi"/>
            <w:noProof/>
            <w:color w:val="auto"/>
          </w:rPr>
          <w:drawing>
            <wp:anchor distT="0" distB="0" distL="114300" distR="114300" simplePos="0" relativeHeight="251658240" behindDoc="1" locked="0" layoutInCell="1" allowOverlap="1" wp14:anchorId="75BC6661" wp14:editId="72FF583C">
              <wp:simplePos x="0" y="0"/>
              <wp:positionH relativeFrom="column">
                <wp:posOffset>5963478</wp:posOffset>
              </wp:positionH>
              <wp:positionV relativeFrom="paragraph">
                <wp:posOffset>-176806</wp:posOffset>
              </wp:positionV>
              <wp:extent cx="672465" cy="675640"/>
              <wp:effectExtent l="0" t="0" r="0" b="0"/>
              <wp:wrapTight wrapText="bothSides">
                <wp:wrapPolygon edited="0">
                  <wp:start x="5507" y="0"/>
                  <wp:lineTo x="0" y="3654"/>
                  <wp:lineTo x="0" y="15226"/>
                  <wp:lineTo x="3059" y="19489"/>
                  <wp:lineTo x="5507" y="20707"/>
                  <wp:lineTo x="15297" y="20707"/>
                  <wp:lineTo x="17745" y="19489"/>
                  <wp:lineTo x="20805" y="15226"/>
                  <wp:lineTo x="20805" y="3654"/>
                  <wp:lineTo x="15297" y="0"/>
                  <wp:lineTo x="5507" y="0"/>
                </wp:wrapPolygon>
              </wp:wrapTight>
              <wp:docPr id="1390980924" name="Picture 13909809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980924" name="Picture 139098092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465" cy="675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A523D">
          <w:rPr>
            <w:rFonts w:asciiTheme="majorHAnsi" w:hAnsiTheme="majorHAnsi" w:cstheme="majorHAnsi"/>
            <w:color w:val="auto"/>
          </w:rPr>
          <w:fldChar w:fldCharType="begin"/>
        </w:r>
        <w:r w:rsidRPr="000A523D">
          <w:rPr>
            <w:rFonts w:asciiTheme="majorHAnsi" w:hAnsiTheme="majorHAnsi" w:cstheme="majorHAnsi"/>
            <w:color w:val="auto"/>
          </w:rPr>
          <w:instrText xml:space="preserve"> PAGE   \* MERGEFORMAT </w:instrText>
        </w:r>
        <w:r w:rsidRPr="000A523D">
          <w:rPr>
            <w:rFonts w:asciiTheme="majorHAnsi" w:hAnsiTheme="majorHAnsi" w:cstheme="majorHAnsi"/>
            <w:color w:val="auto"/>
          </w:rPr>
          <w:fldChar w:fldCharType="separate"/>
        </w:r>
        <w:r w:rsidRPr="000A523D">
          <w:rPr>
            <w:rFonts w:asciiTheme="majorHAnsi" w:hAnsiTheme="majorHAnsi" w:cstheme="majorHAnsi"/>
            <w:noProof/>
            <w:color w:val="auto"/>
          </w:rPr>
          <w:t>2</w:t>
        </w:r>
        <w:r w:rsidRPr="000A523D">
          <w:rPr>
            <w:rFonts w:asciiTheme="majorHAnsi" w:hAnsiTheme="majorHAnsi" w:cstheme="majorHAnsi"/>
            <w:noProof/>
            <w:color w:val="auto"/>
          </w:rPr>
          <w:fldChar w:fldCharType="end"/>
        </w:r>
      </w:p>
    </w:sdtContent>
  </w:sdt>
  <w:p w14:paraId="605DB481" w14:textId="52F83FEE" w:rsidR="000A523D" w:rsidRPr="000A523D" w:rsidRDefault="000A523D">
    <w:pPr>
      <w:pStyle w:val="Footer"/>
      <w:rPr>
        <w:rFonts w:asciiTheme="majorHAnsi" w:hAnsiTheme="majorHAnsi" w:cstheme="maj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D2828" w14:textId="77777777" w:rsidR="00BD4AE9" w:rsidRDefault="00BD4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201FA" w14:textId="77777777" w:rsidR="00392A52" w:rsidRDefault="00392A52">
      <w:r>
        <w:separator/>
      </w:r>
    </w:p>
    <w:p w14:paraId="24A29B14" w14:textId="77777777" w:rsidR="00392A52" w:rsidRDefault="00392A52"/>
  </w:footnote>
  <w:footnote w:type="continuationSeparator" w:id="0">
    <w:p w14:paraId="3DA516AE" w14:textId="77777777" w:rsidR="00392A52" w:rsidRDefault="00392A52">
      <w:r>
        <w:continuationSeparator/>
      </w:r>
    </w:p>
    <w:p w14:paraId="0163F59E" w14:textId="77777777" w:rsidR="00392A52" w:rsidRDefault="00392A52"/>
  </w:footnote>
  <w:footnote w:type="continuationNotice" w:id="1">
    <w:p w14:paraId="0E4C05AB" w14:textId="77777777" w:rsidR="00392A52" w:rsidRDefault="00392A5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A1F21" w14:textId="3DAC568C" w:rsidR="00BD4AE9" w:rsidRDefault="00BD4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FD62" w14:textId="1780FE19" w:rsidR="00BD4AE9" w:rsidRDefault="00BD4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DB38C" w14:textId="4E2D5F42" w:rsidR="00BD4AE9" w:rsidRDefault="00BD4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A43B9"/>
    <w:multiLevelType w:val="hybridMultilevel"/>
    <w:tmpl w:val="9DDC6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09646"/>
    <w:multiLevelType w:val="hybridMultilevel"/>
    <w:tmpl w:val="3E4EAB32"/>
    <w:lvl w:ilvl="0" w:tplc="0AEAF7BA">
      <w:start w:val="1"/>
      <w:numFmt w:val="bullet"/>
      <w:lvlText w:val=""/>
      <w:lvlJc w:val="left"/>
      <w:pPr>
        <w:ind w:left="720" w:hanging="360"/>
      </w:pPr>
      <w:rPr>
        <w:rFonts w:ascii="Symbol" w:hAnsi="Symbol" w:hint="default"/>
      </w:rPr>
    </w:lvl>
    <w:lvl w:ilvl="1" w:tplc="3BA45502">
      <w:start w:val="1"/>
      <w:numFmt w:val="bullet"/>
      <w:lvlText w:val="o"/>
      <w:lvlJc w:val="left"/>
      <w:pPr>
        <w:ind w:left="1440" w:hanging="360"/>
      </w:pPr>
      <w:rPr>
        <w:rFonts w:ascii="Courier New" w:hAnsi="Courier New" w:hint="default"/>
      </w:rPr>
    </w:lvl>
    <w:lvl w:ilvl="2" w:tplc="9F26E9C2">
      <w:start w:val="1"/>
      <w:numFmt w:val="bullet"/>
      <w:lvlText w:val=""/>
      <w:lvlJc w:val="left"/>
      <w:pPr>
        <w:ind w:left="2160" w:hanging="360"/>
      </w:pPr>
      <w:rPr>
        <w:rFonts w:ascii="Wingdings" w:hAnsi="Wingdings" w:hint="default"/>
      </w:rPr>
    </w:lvl>
    <w:lvl w:ilvl="3" w:tplc="547EBBBE">
      <w:start w:val="1"/>
      <w:numFmt w:val="bullet"/>
      <w:lvlText w:val=""/>
      <w:lvlJc w:val="left"/>
      <w:pPr>
        <w:ind w:left="2880" w:hanging="360"/>
      </w:pPr>
      <w:rPr>
        <w:rFonts w:ascii="Symbol" w:hAnsi="Symbol" w:hint="default"/>
      </w:rPr>
    </w:lvl>
    <w:lvl w:ilvl="4" w:tplc="D67AB046">
      <w:start w:val="1"/>
      <w:numFmt w:val="bullet"/>
      <w:lvlText w:val="o"/>
      <w:lvlJc w:val="left"/>
      <w:pPr>
        <w:ind w:left="3600" w:hanging="360"/>
      </w:pPr>
      <w:rPr>
        <w:rFonts w:ascii="Courier New" w:hAnsi="Courier New" w:hint="default"/>
      </w:rPr>
    </w:lvl>
    <w:lvl w:ilvl="5" w:tplc="18B6562C">
      <w:start w:val="1"/>
      <w:numFmt w:val="bullet"/>
      <w:lvlText w:val=""/>
      <w:lvlJc w:val="left"/>
      <w:pPr>
        <w:ind w:left="4320" w:hanging="360"/>
      </w:pPr>
      <w:rPr>
        <w:rFonts w:ascii="Wingdings" w:hAnsi="Wingdings" w:hint="default"/>
      </w:rPr>
    </w:lvl>
    <w:lvl w:ilvl="6" w:tplc="2A686494">
      <w:start w:val="1"/>
      <w:numFmt w:val="bullet"/>
      <w:lvlText w:val=""/>
      <w:lvlJc w:val="left"/>
      <w:pPr>
        <w:ind w:left="5040" w:hanging="360"/>
      </w:pPr>
      <w:rPr>
        <w:rFonts w:ascii="Symbol" w:hAnsi="Symbol" w:hint="default"/>
      </w:rPr>
    </w:lvl>
    <w:lvl w:ilvl="7" w:tplc="E3F4A74E">
      <w:start w:val="1"/>
      <w:numFmt w:val="bullet"/>
      <w:lvlText w:val="o"/>
      <w:lvlJc w:val="left"/>
      <w:pPr>
        <w:ind w:left="5760" w:hanging="360"/>
      </w:pPr>
      <w:rPr>
        <w:rFonts w:ascii="Courier New" w:hAnsi="Courier New" w:hint="default"/>
      </w:rPr>
    </w:lvl>
    <w:lvl w:ilvl="8" w:tplc="C6DEE656">
      <w:start w:val="1"/>
      <w:numFmt w:val="bullet"/>
      <w:lvlText w:val=""/>
      <w:lvlJc w:val="left"/>
      <w:pPr>
        <w:ind w:left="6480" w:hanging="360"/>
      </w:pPr>
      <w:rPr>
        <w:rFonts w:ascii="Wingdings" w:hAnsi="Wingdings" w:hint="default"/>
      </w:rPr>
    </w:lvl>
  </w:abstractNum>
  <w:abstractNum w:abstractNumId="2" w15:restartNumberingAfterBreak="0">
    <w:nsid w:val="05435716"/>
    <w:multiLevelType w:val="hybridMultilevel"/>
    <w:tmpl w:val="E5B04C3E"/>
    <w:lvl w:ilvl="0" w:tplc="68284E9C">
      <w:start w:val="1"/>
      <w:numFmt w:val="bullet"/>
      <w:lvlText w:val=""/>
      <w:lvlJc w:val="left"/>
      <w:pPr>
        <w:ind w:left="1352" w:hanging="360"/>
      </w:pPr>
      <w:rPr>
        <w:rFonts w:ascii="Symbol" w:hAnsi="Symbol" w:hint="default"/>
      </w:rPr>
    </w:lvl>
    <w:lvl w:ilvl="1" w:tplc="07521FBE">
      <w:start w:val="1"/>
      <w:numFmt w:val="bullet"/>
      <w:lvlText w:val="o"/>
      <w:lvlJc w:val="left"/>
      <w:pPr>
        <w:ind w:left="1440" w:hanging="360"/>
      </w:pPr>
      <w:rPr>
        <w:rFonts w:ascii="Courier New" w:hAnsi="Courier New" w:hint="default"/>
      </w:rPr>
    </w:lvl>
    <w:lvl w:ilvl="2" w:tplc="158AD2B0">
      <w:start w:val="1"/>
      <w:numFmt w:val="bullet"/>
      <w:lvlText w:val=""/>
      <w:lvlJc w:val="left"/>
      <w:pPr>
        <w:ind w:left="2160" w:hanging="360"/>
      </w:pPr>
      <w:rPr>
        <w:rFonts w:ascii="Wingdings" w:hAnsi="Wingdings" w:hint="default"/>
      </w:rPr>
    </w:lvl>
    <w:lvl w:ilvl="3" w:tplc="27AA2FF0">
      <w:start w:val="1"/>
      <w:numFmt w:val="bullet"/>
      <w:lvlText w:val=""/>
      <w:lvlJc w:val="left"/>
      <w:pPr>
        <w:ind w:left="2880" w:hanging="360"/>
      </w:pPr>
      <w:rPr>
        <w:rFonts w:ascii="Symbol" w:hAnsi="Symbol" w:hint="default"/>
      </w:rPr>
    </w:lvl>
    <w:lvl w:ilvl="4" w:tplc="687A92BC">
      <w:start w:val="1"/>
      <w:numFmt w:val="bullet"/>
      <w:lvlText w:val="o"/>
      <w:lvlJc w:val="left"/>
      <w:pPr>
        <w:ind w:left="3600" w:hanging="360"/>
      </w:pPr>
      <w:rPr>
        <w:rFonts w:ascii="Courier New" w:hAnsi="Courier New" w:hint="default"/>
      </w:rPr>
    </w:lvl>
    <w:lvl w:ilvl="5" w:tplc="AF9EAC76">
      <w:start w:val="1"/>
      <w:numFmt w:val="bullet"/>
      <w:lvlText w:val=""/>
      <w:lvlJc w:val="left"/>
      <w:pPr>
        <w:ind w:left="4320" w:hanging="360"/>
      </w:pPr>
      <w:rPr>
        <w:rFonts w:ascii="Wingdings" w:hAnsi="Wingdings" w:hint="default"/>
      </w:rPr>
    </w:lvl>
    <w:lvl w:ilvl="6" w:tplc="BBE49C18">
      <w:start w:val="1"/>
      <w:numFmt w:val="bullet"/>
      <w:lvlText w:val=""/>
      <w:lvlJc w:val="left"/>
      <w:pPr>
        <w:ind w:left="5040" w:hanging="360"/>
      </w:pPr>
      <w:rPr>
        <w:rFonts w:ascii="Symbol" w:hAnsi="Symbol" w:hint="default"/>
      </w:rPr>
    </w:lvl>
    <w:lvl w:ilvl="7" w:tplc="B5947FFA">
      <w:start w:val="1"/>
      <w:numFmt w:val="bullet"/>
      <w:lvlText w:val="o"/>
      <w:lvlJc w:val="left"/>
      <w:pPr>
        <w:ind w:left="5760" w:hanging="360"/>
      </w:pPr>
      <w:rPr>
        <w:rFonts w:ascii="Courier New" w:hAnsi="Courier New" w:hint="default"/>
      </w:rPr>
    </w:lvl>
    <w:lvl w:ilvl="8" w:tplc="2480A116">
      <w:start w:val="1"/>
      <w:numFmt w:val="bullet"/>
      <w:lvlText w:val=""/>
      <w:lvlJc w:val="left"/>
      <w:pPr>
        <w:ind w:left="6480" w:hanging="360"/>
      </w:pPr>
      <w:rPr>
        <w:rFonts w:ascii="Wingdings" w:hAnsi="Wingdings" w:hint="default"/>
      </w:rPr>
    </w:lvl>
  </w:abstractNum>
  <w:abstractNum w:abstractNumId="3" w15:restartNumberingAfterBreak="0">
    <w:nsid w:val="0A127699"/>
    <w:multiLevelType w:val="hybridMultilevel"/>
    <w:tmpl w:val="74BCAE3E"/>
    <w:lvl w:ilvl="0" w:tplc="08090005">
      <w:start w:val="1"/>
      <w:numFmt w:val="bullet"/>
      <w:lvlText w:val=""/>
      <w:lvlJc w:val="left"/>
      <w:pPr>
        <w:ind w:left="720" w:hanging="360"/>
      </w:pPr>
      <w:rPr>
        <w:rFonts w:ascii="Wingdings" w:hAnsi="Wingdings" w:hint="default"/>
        <w:color w:val="800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E702EC"/>
    <w:multiLevelType w:val="hybridMultilevel"/>
    <w:tmpl w:val="9E7225A4"/>
    <w:lvl w:ilvl="0" w:tplc="08090001">
      <w:start w:val="1"/>
      <w:numFmt w:val="bullet"/>
      <w:pStyle w:val="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0C27A3"/>
    <w:multiLevelType w:val="hybridMultilevel"/>
    <w:tmpl w:val="A828A8FE"/>
    <w:lvl w:ilvl="0" w:tplc="C664A55E">
      <w:start w:val="1"/>
      <w:numFmt w:val="bullet"/>
      <w:lvlText w:val=""/>
      <w:lvlJc w:val="left"/>
      <w:pPr>
        <w:ind w:left="1080" w:hanging="360"/>
      </w:pPr>
      <w:rPr>
        <w:rFonts w:ascii="Symbol" w:hAnsi="Symbol"/>
      </w:rPr>
    </w:lvl>
    <w:lvl w:ilvl="1" w:tplc="A74A3698">
      <w:start w:val="1"/>
      <w:numFmt w:val="bullet"/>
      <w:lvlText w:val=""/>
      <w:lvlJc w:val="left"/>
      <w:pPr>
        <w:ind w:left="1080" w:hanging="360"/>
      </w:pPr>
      <w:rPr>
        <w:rFonts w:ascii="Symbol" w:hAnsi="Symbol"/>
      </w:rPr>
    </w:lvl>
    <w:lvl w:ilvl="2" w:tplc="C3344850">
      <w:start w:val="1"/>
      <w:numFmt w:val="bullet"/>
      <w:lvlText w:val=""/>
      <w:lvlJc w:val="left"/>
      <w:pPr>
        <w:ind w:left="1080" w:hanging="360"/>
      </w:pPr>
      <w:rPr>
        <w:rFonts w:ascii="Symbol" w:hAnsi="Symbol"/>
      </w:rPr>
    </w:lvl>
    <w:lvl w:ilvl="3" w:tplc="9EACB5C8">
      <w:start w:val="1"/>
      <w:numFmt w:val="bullet"/>
      <w:lvlText w:val=""/>
      <w:lvlJc w:val="left"/>
      <w:pPr>
        <w:ind w:left="1080" w:hanging="360"/>
      </w:pPr>
      <w:rPr>
        <w:rFonts w:ascii="Symbol" w:hAnsi="Symbol"/>
      </w:rPr>
    </w:lvl>
    <w:lvl w:ilvl="4" w:tplc="49302DE4">
      <w:start w:val="1"/>
      <w:numFmt w:val="bullet"/>
      <w:lvlText w:val=""/>
      <w:lvlJc w:val="left"/>
      <w:pPr>
        <w:ind w:left="1080" w:hanging="360"/>
      </w:pPr>
      <w:rPr>
        <w:rFonts w:ascii="Symbol" w:hAnsi="Symbol"/>
      </w:rPr>
    </w:lvl>
    <w:lvl w:ilvl="5" w:tplc="14044DE4">
      <w:start w:val="1"/>
      <w:numFmt w:val="bullet"/>
      <w:lvlText w:val=""/>
      <w:lvlJc w:val="left"/>
      <w:pPr>
        <w:ind w:left="1080" w:hanging="360"/>
      </w:pPr>
      <w:rPr>
        <w:rFonts w:ascii="Symbol" w:hAnsi="Symbol"/>
      </w:rPr>
    </w:lvl>
    <w:lvl w:ilvl="6" w:tplc="AE3263DE">
      <w:start w:val="1"/>
      <w:numFmt w:val="bullet"/>
      <w:lvlText w:val=""/>
      <w:lvlJc w:val="left"/>
      <w:pPr>
        <w:ind w:left="1080" w:hanging="360"/>
      </w:pPr>
      <w:rPr>
        <w:rFonts w:ascii="Symbol" w:hAnsi="Symbol"/>
      </w:rPr>
    </w:lvl>
    <w:lvl w:ilvl="7" w:tplc="D4DA29AE">
      <w:start w:val="1"/>
      <w:numFmt w:val="bullet"/>
      <w:lvlText w:val=""/>
      <w:lvlJc w:val="left"/>
      <w:pPr>
        <w:ind w:left="1080" w:hanging="360"/>
      </w:pPr>
      <w:rPr>
        <w:rFonts w:ascii="Symbol" w:hAnsi="Symbol"/>
      </w:rPr>
    </w:lvl>
    <w:lvl w:ilvl="8" w:tplc="5A5833B6">
      <w:start w:val="1"/>
      <w:numFmt w:val="bullet"/>
      <w:lvlText w:val=""/>
      <w:lvlJc w:val="left"/>
      <w:pPr>
        <w:ind w:left="1080" w:hanging="360"/>
      </w:pPr>
      <w:rPr>
        <w:rFonts w:ascii="Symbol" w:hAnsi="Symbol"/>
      </w:rPr>
    </w:lvl>
  </w:abstractNum>
  <w:abstractNum w:abstractNumId="6" w15:restartNumberingAfterBreak="0">
    <w:nsid w:val="12F85A83"/>
    <w:multiLevelType w:val="hybridMultilevel"/>
    <w:tmpl w:val="F516EA60"/>
    <w:lvl w:ilvl="0" w:tplc="0274958A">
      <w:start w:val="1"/>
      <w:numFmt w:val="bullet"/>
      <w:lvlText w:val=""/>
      <w:lvlJc w:val="left"/>
      <w:pPr>
        <w:ind w:left="720" w:hanging="360"/>
      </w:pPr>
      <w:rPr>
        <w:rFonts w:ascii="Symbol" w:hAnsi="Symbol" w:hint="default"/>
      </w:rPr>
    </w:lvl>
    <w:lvl w:ilvl="1" w:tplc="551EB03E">
      <w:start w:val="1"/>
      <w:numFmt w:val="bullet"/>
      <w:lvlText w:val="o"/>
      <w:lvlJc w:val="left"/>
      <w:pPr>
        <w:ind w:left="1440" w:hanging="360"/>
      </w:pPr>
      <w:rPr>
        <w:rFonts w:ascii="Courier New" w:hAnsi="Courier New" w:hint="default"/>
      </w:rPr>
    </w:lvl>
    <w:lvl w:ilvl="2" w:tplc="EE72113C">
      <w:start w:val="1"/>
      <w:numFmt w:val="bullet"/>
      <w:lvlText w:val=""/>
      <w:lvlJc w:val="left"/>
      <w:pPr>
        <w:ind w:left="2160" w:hanging="360"/>
      </w:pPr>
      <w:rPr>
        <w:rFonts w:ascii="Wingdings" w:hAnsi="Wingdings" w:hint="default"/>
      </w:rPr>
    </w:lvl>
    <w:lvl w:ilvl="3" w:tplc="93E8B0C2">
      <w:start w:val="1"/>
      <w:numFmt w:val="bullet"/>
      <w:lvlText w:val=""/>
      <w:lvlJc w:val="left"/>
      <w:pPr>
        <w:ind w:left="2880" w:hanging="360"/>
      </w:pPr>
      <w:rPr>
        <w:rFonts w:ascii="Symbol" w:hAnsi="Symbol" w:hint="default"/>
      </w:rPr>
    </w:lvl>
    <w:lvl w:ilvl="4" w:tplc="9C9812D8">
      <w:start w:val="1"/>
      <w:numFmt w:val="bullet"/>
      <w:lvlText w:val="o"/>
      <w:lvlJc w:val="left"/>
      <w:pPr>
        <w:ind w:left="3600" w:hanging="360"/>
      </w:pPr>
      <w:rPr>
        <w:rFonts w:ascii="Courier New" w:hAnsi="Courier New" w:hint="default"/>
      </w:rPr>
    </w:lvl>
    <w:lvl w:ilvl="5" w:tplc="355A3D2E">
      <w:start w:val="1"/>
      <w:numFmt w:val="bullet"/>
      <w:lvlText w:val=""/>
      <w:lvlJc w:val="left"/>
      <w:pPr>
        <w:ind w:left="4320" w:hanging="360"/>
      </w:pPr>
      <w:rPr>
        <w:rFonts w:ascii="Wingdings" w:hAnsi="Wingdings" w:hint="default"/>
      </w:rPr>
    </w:lvl>
    <w:lvl w:ilvl="6" w:tplc="8D6E4F62">
      <w:start w:val="1"/>
      <w:numFmt w:val="bullet"/>
      <w:lvlText w:val=""/>
      <w:lvlJc w:val="left"/>
      <w:pPr>
        <w:ind w:left="5040" w:hanging="360"/>
      </w:pPr>
      <w:rPr>
        <w:rFonts w:ascii="Symbol" w:hAnsi="Symbol" w:hint="default"/>
      </w:rPr>
    </w:lvl>
    <w:lvl w:ilvl="7" w:tplc="E96A3D70">
      <w:start w:val="1"/>
      <w:numFmt w:val="bullet"/>
      <w:lvlText w:val="o"/>
      <w:lvlJc w:val="left"/>
      <w:pPr>
        <w:ind w:left="5760" w:hanging="360"/>
      </w:pPr>
      <w:rPr>
        <w:rFonts w:ascii="Courier New" w:hAnsi="Courier New" w:hint="default"/>
      </w:rPr>
    </w:lvl>
    <w:lvl w:ilvl="8" w:tplc="72F0FBFA">
      <w:start w:val="1"/>
      <w:numFmt w:val="bullet"/>
      <w:lvlText w:val=""/>
      <w:lvlJc w:val="left"/>
      <w:pPr>
        <w:ind w:left="6480" w:hanging="360"/>
      </w:pPr>
      <w:rPr>
        <w:rFonts w:ascii="Wingdings" w:hAnsi="Wingdings" w:hint="default"/>
      </w:rPr>
    </w:lvl>
  </w:abstractNum>
  <w:abstractNum w:abstractNumId="7" w15:restartNumberingAfterBreak="0">
    <w:nsid w:val="14C75861"/>
    <w:multiLevelType w:val="hybridMultilevel"/>
    <w:tmpl w:val="2CA05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DB24F4"/>
    <w:multiLevelType w:val="hybridMultilevel"/>
    <w:tmpl w:val="A7BC7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51BBAC"/>
    <w:multiLevelType w:val="hybridMultilevel"/>
    <w:tmpl w:val="0100C18E"/>
    <w:lvl w:ilvl="0" w:tplc="F064F576">
      <w:start w:val="1"/>
      <w:numFmt w:val="bullet"/>
      <w:lvlText w:val=""/>
      <w:lvlJc w:val="left"/>
      <w:pPr>
        <w:ind w:left="720" w:hanging="360"/>
      </w:pPr>
      <w:rPr>
        <w:rFonts w:ascii="Symbol" w:hAnsi="Symbol" w:hint="default"/>
      </w:rPr>
    </w:lvl>
    <w:lvl w:ilvl="1" w:tplc="708C252C">
      <w:start w:val="1"/>
      <w:numFmt w:val="bullet"/>
      <w:lvlText w:val="o"/>
      <w:lvlJc w:val="left"/>
      <w:pPr>
        <w:ind w:left="1440" w:hanging="360"/>
      </w:pPr>
      <w:rPr>
        <w:rFonts w:ascii="Courier New" w:hAnsi="Courier New" w:hint="default"/>
      </w:rPr>
    </w:lvl>
    <w:lvl w:ilvl="2" w:tplc="821C10BE">
      <w:start w:val="1"/>
      <w:numFmt w:val="bullet"/>
      <w:lvlText w:val=""/>
      <w:lvlJc w:val="left"/>
      <w:pPr>
        <w:ind w:left="2160" w:hanging="360"/>
      </w:pPr>
      <w:rPr>
        <w:rFonts w:ascii="Wingdings" w:hAnsi="Wingdings" w:hint="default"/>
      </w:rPr>
    </w:lvl>
    <w:lvl w:ilvl="3" w:tplc="A0CC3758">
      <w:start w:val="1"/>
      <w:numFmt w:val="bullet"/>
      <w:lvlText w:val=""/>
      <w:lvlJc w:val="left"/>
      <w:pPr>
        <w:ind w:left="2880" w:hanging="360"/>
      </w:pPr>
      <w:rPr>
        <w:rFonts w:ascii="Symbol" w:hAnsi="Symbol" w:hint="default"/>
      </w:rPr>
    </w:lvl>
    <w:lvl w:ilvl="4" w:tplc="BAA86782">
      <w:start w:val="1"/>
      <w:numFmt w:val="bullet"/>
      <w:lvlText w:val="o"/>
      <w:lvlJc w:val="left"/>
      <w:pPr>
        <w:ind w:left="3600" w:hanging="360"/>
      </w:pPr>
      <w:rPr>
        <w:rFonts w:ascii="Courier New" w:hAnsi="Courier New" w:hint="default"/>
      </w:rPr>
    </w:lvl>
    <w:lvl w:ilvl="5" w:tplc="7696EF52">
      <w:start w:val="1"/>
      <w:numFmt w:val="bullet"/>
      <w:lvlText w:val=""/>
      <w:lvlJc w:val="left"/>
      <w:pPr>
        <w:ind w:left="4320" w:hanging="360"/>
      </w:pPr>
      <w:rPr>
        <w:rFonts w:ascii="Wingdings" w:hAnsi="Wingdings" w:hint="default"/>
      </w:rPr>
    </w:lvl>
    <w:lvl w:ilvl="6" w:tplc="E3B8CA8C">
      <w:start w:val="1"/>
      <w:numFmt w:val="bullet"/>
      <w:lvlText w:val=""/>
      <w:lvlJc w:val="left"/>
      <w:pPr>
        <w:ind w:left="5040" w:hanging="360"/>
      </w:pPr>
      <w:rPr>
        <w:rFonts w:ascii="Symbol" w:hAnsi="Symbol" w:hint="default"/>
      </w:rPr>
    </w:lvl>
    <w:lvl w:ilvl="7" w:tplc="0F30FBF4">
      <w:start w:val="1"/>
      <w:numFmt w:val="bullet"/>
      <w:lvlText w:val="o"/>
      <w:lvlJc w:val="left"/>
      <w:pPr>
        <w:ind w:left="5760" w:hanging="360"/>
      </w:pPr>
      <w:rPr>
        <w:rFonts w:ascii="Courier New" w:hAnsi="Courier New" w:hint="default"/>
      </w:rPr>
    </w:lvl>
    <w:lvl w:ilvl="8" w:tplc="809099A8">
      <w:start w:val="1"/>
      <w:numFmt w:val="bullet"/>
      <w:lvlText w:val=""/>
      <w:lvlJc w:val="left"/>
      <w:pPr>
        <w:ind w:left="6480" w:hanging="360"/>
      </w:pPr>
      <w:rPr>
        <w:rFonts w:ascii="Wingdings" w:hAnsi="Wingdings" w:hint="default"/>
      </w:rPr>
    </w:lvl>
  </w:abstractNum>
  <w:abstractNum w:abstractNumId="10" w15:restartNumberingAfterBreak="0">
    <w:nsid w:val="31CC23A4"/>
    <w:multiLevelType w:val="hybridMultilevel"/>
    <w:tmpl w:val="A61E7232"/>
    <w:lvl w:ilvl="0" w:tplc="08090005">
      <w:start w:val="1"/>
      <w:numFmt w:val="bullet"/>
      <w:lvlText w:val=""/>
      <w:lvlJc w:val="left"/>
      <w:pPr>
        <w:ind w:left="720" w:hanging="360"/>
      </w:pPr>
      <w:rPr>
        <w:rFonts w:ascii="Wingdings" w:hAnsi="Wingdings" w:hint="default"/>
        <w:color w:val="80008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4319BFF7"/>
    <w:multiLevelType w:val="hybridMultilevel"/>
    <w:tmpl w:val="0E2CFA0A"/>
    <w:lvl w:ilvl="0" w:tplc="DDE8AD0E">
      <w:start w:val="1"/>
      <w:numFmt w:val="bullet"/>
      <w:lvlText w:val=""/>
      <w:lvlJc w:val="left"/>
      <w:pPr>
        <w:ind w:left="720" w:hanging="360"/>
      </w:pPr>
      <w:rPr>
        <w:rFonts w:ascii="Symbol" w:hAnsi="Symbol" w:hint="default"/>
      </w:rPr>
    </w:lvl>
    <w:lvl w:ilvl="1" w:tplc="6BE0E224">
      <w:start w:val="1"/>
      <w:numFmt w:val="bullet"/>
      <w:lvlText w:val="o"/>
      <w:lvlJc w:val="left"/>
      <w:pPr>
        <w:ind w:left="1440" w:hanging="360"/>
      </w:pPr>
      <w:rPr>
        <w:rFonts w:ascii="Courier New" w:hAnsi="Courier New" w:hint="default"/>
      </w:rPr>
    </w:lvl>
    <w:lvl w:ilvl="2" w:tplc="14DCA498">
      <w:start w:val="1"/>
      <w:numFmt w:val="bullet"/>
      <w:lvlText w:val=""/>
      <w:lvlJc w:val="left"/>
      <w:pPr>
        <w:ind w:left="2160" w:hanging="360"/>
      </w:pPr>
      <w:rPr>
        <w:rFonts w:ascii="Wingdings" w:hAnsi="Wingdings" w:hint="default"/>
      </w:rPr>
    </w:lvl>
    <w:lvl w:ilvl="3" w:tplc="DB063838">
      <w:start w:val="1"/>
      <w:numFmt w:val="bullet"/>
      <w:lvlText w:val=""/>
      <w:lvlJc w:val="left"/>
      <w:pPr>
        <w:ind w:left="2880" w:hanging="360"/>
      </w:pPr>
      <w:rPr>
        <w:rFonts w:ascii="Symbol" w:hAnsi="Symbol" w:hint="default"/>
      </w:rPr>
    </w:lvl>
    <w:lvl w:ilvl="4" w:tplc="07BE47D2">
      <w:start w:val="1"/>
      <w:numFmt w:val="bullet"/>
      <w:lvlText w:val="o"/>
      <w:lvlJc w:val="left"/>
      <w:pPr>
        <w:ind w:left="3600" w:hanging="360"/>
      </w:pPr>
      <w:rPr>
        <w:rFonts w:ascii="Courier New" w:hAnsi="Courier New" w:hint="default"/>
      </w:rPr>
    </w:lvl>
    <w:lvl w:ilvl="5" w:tplc="B2469A02">
      <w:start w:val="1"/>
      <w:numFmt w:val="bullet"/>
      <w:lvlText w:val=""/>
      <w:lvlJc w:val="left"/>
      <w:pPr>
        <w:ind w:left="4320" w:hanging="360"/>
      </w:pPr>
      <w:rPr>
        <w:rFonts w:ascii="Wingdings" w:hAnsi="Wingdings" w:hint="default"/>
      </w:rPr>
    </w:lvl>
    <w:lvl w:ilvl="6" w:tplc="EA3C7C3E">
      <w:start w:val="1"/>
      <w:numFmt w:val="bullet"/>
      <w:lvlText w:val=""/>
      <w:lvlJc w:val="left"/>
      <w:pPr>
        <w:ind w:left="5040" w:hanging="360"/>
      </w:pPr>
      <w:rPr>
        <w:rFonts w:ascii="Symbol" w:hAnsi="Symbol" w:hint="default"/>
      </w:rPr>
    </w:lvl>
    <w:lvl w:ilvl="7" w:tplc="C7E89564">
      <w:start w:val="1"/>
      <w:numFmt w:val="bullet"/>
      <w:lvlText w:val="o"/>
      <w:lvlJc w:val="left"/>
      <w:pPr>
        <w:ind w:left="5760" w:hanging="360"/>
      </w:pPr>
      <w:rPr>
        <w:rFonts w:ascii="Courier New" w:hAnsi="Courier New" w:hint="default"/>
      </w:rPr>
    </w:lvl>
    <w:lvl w:ilvl="8" w:tplc="C3786C60">
      <w:start w:val="1"/>
      <w:numFmt w:val="bullet"/>
      <w:lvlText w:val=""/>
      <w:lvlJc w:val="left"/>
      <w:pPr>
        <w:ind w:left="6480" w:hanging="360"/>
      </w:pPr>
      <w:rPr>
        <w:rFonts w:ascii="Wingdings" w:hAnsi="Wingdings" w:hint="default"/>
      </w:rPr>
    </w:lvl>
  </w:abstractNum>
  <w:abstractNum w:abstractNumId="12" w15:restartNumberingAfterBreak="0">
    <w:nsid w:val="4DF9125C"/>
    <w:multiLevelType w:val="hybridMultilevel"/>
    <w:tmpl w:val="01184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007BA5"/>
    <w:multiLevelType w:val="hybridMultilevel"/>
    <w:tmpl w:val="5A387C4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4" w15:restartNumberingAfterBreak="0">
    <w:nsid w:val="7546B8A2"/>
    <w:multiLevelType w:val="multilevel"/>
    <w:tmpl w:val="F7E819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996454260">
    <w:abstractNumId w:val="11"/>
  </w:num>
  <w:num w:numId="2" w16cid:durableId="476996632">
    <w:abstractNumId w:val="6"/>
  </w:num>
  <w:num w:numId="3" w16cid:durableId="1084571787">
    <w:abstractNumId w:val="9"/>
  </w:num>
  <w:num w:numId="4" w16cid:durableId="1404376768">
    <w:abstractNumId w:val="1"/>
  </w:num>
  <w:num w:numId="5" w16cid:durableId="1612276603">
    <w:abstractNumId w:val="14"/>
  </w:num>
  <w:num w:numId="6" w16cid:durableId="725033057">
    <w:abstractNumId w:val="2"/>
  </w:num>
  <w:num w:numId="7" w16cid:durableId="1953197770">
    <w:abstractNumId w:val="10"/>
  </w:num>
  <w:num w:numId="8" w16cid:durableId="871654460">
    <w:abstractNumId w:val="7"/>
  </w:num>
  <w:num w:numId="9" w16cid:durableId="1228875821">
    <w:abstractNumId w:val="13"/>
  </w:num>
  <w:num w:numId="10" w16cid:durableId="1214929492">
    <w:abstractNumId w:val="8"/>
  </w:num>
  <w:num w:numId="11" w16cid:durableId="161698654">
    <w:abstractNumId w:val="4"/>
  </w:num>
  <w:num w:numId="12" w16cid:durableId="263079423">
    <w:abstractNumId w:val="0"/>
  </w:num>
  <w:num w:numId="13" w16cid:durableId="1694575550">
    <w:abstractNumId w:val="12"/>
  </w:num>
  <w:num w:numId="14" w16cid:durableId="529879437">
    <w:abstractNumId w:val="5"/>
  </w:num>
  <w:num w:numId="15" w16cid:durableId="18405338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B1A"/>
    <w:rsid w:val="00000462"/>
    <w:rsid w:val="00000EE1"/>
    <w:rsid w:val="0000128A"/>
    <w:rsid w:val="0000676D"/>
    <w:rsid w:val="00011B9F"/>
    <w:rsid w:val="00011F81"/>
    <w:rsid w:val="00013DA6"/>
    <w:rsid w:val="0002266C"/>
    <w:rsid w:val="00023FEE"/>
    <w:rsid w:val="0002429A"/>
    <w:rsid w:val="0002482E"/>
    <w:rsid w:val="00032F30"/>
    <w:rsid w:val="000331EC"/>
    <w:rsid w:val="0003502A"/>
    <w:rsid w:val="0003643D"/>
    <w:rsid w:val="000370E6"/>
    <w:rsid w:val="00042F08"/>
    <w:rsid w:val="00047976"/>
    <w:rsid w:val="00050324"/>
    <w:rsid w:val="00050C83"/>
    <w:rsid w:val="00050FB6"/>
    <w:rsid w:val="00053043"/>
    <w:rsid w:val="00054C2E"/>
    <w:rsid w:val="00056FF3"/>
    <w:rsid w:val="00057E40"/>
    <w:rsid w:val="00060933"/>
    <w:rsid w:val="00061208"/>
    <w:rsid w:val="00061F93"/>
    <w:rsid w:val="00065288"/>
    <w:rsid w:val="00067600"/>
    <w:rsid w:val="00071302"/>
    <w:rsid w:val="00072AED"/>
    <w:rsid w:val="00073797"/>
    <w:rsid w:val="0007469B"/>
    <w:rsid w:val="000748CD"/>
    <w:rsid w:val="000811EC"/>
    <w:rsid w:val="00083E2D"/>
    <w:rsid w:val="00083F10"/>
    <w:rsid w:val="0008445D"/>
    <w:rsid w:val="00084A82"/>
    <w:rsid w:val="00085DEE"/>
    <w:rsid w:val="00085DF4"/>
    <w:rsid w:val="00090CF2"/>
    <w:rsid w:val="000917F1"/>
    <w:rsid w:val="000A0150"/>
    <w:rsid w:val="000A0863"/>
    <w:rsid w:val="000A0C5E"/>
    <w:rsid w:val="000A2291"/>
    <w:rsid w:val="000A41FF"/>
    <w:rsid w:val="000A49D7"/>
    <w:rsid w:val="000A523D"/>
    <w:rsid w:val="000A5DA0"/>
    <w:rsid w:val="000B1F0C"/>
    <w:rsid w:val="000B4EFD"/>
    <w:rsid w:val="000B62B8"/>
    <w:rsid w:val="000C0A2F"/>
    <w:rsid w:val="000C77C1"/>
    <w:rsid w:val="000D12FF"/>
    <w:rsid w:val="000D3572"/>
    <w:rsid w:val="000D471D"/>
    <w:rsid w:val="000E1F15"/>
    <w:rsid w:val="000E63C9"/>
    <w:rsid w:val="000E7E2A"/>
    <w:rsid w:val="000F2EAA"/>
    <w:rsid w:val="000F38A2"/>
    <w:rsid w:val="000F3DD3"/>
    <w:rsid w:val="001011D6"/>
    <w:rsid w:val="00103345"/>
    <w:rsid w:val="001049FD"/>
    <w:rsid w:val="00104A93"/>
    <w:rsid w:val="00107DC6"/>
    <w:rsid w:val="0011089D"/>
    <w:rsid w:val="00110FE2"/>
    <w:rsid w:val="0011162E"/>
    <w:rsid w:val="00111A7E"/>
    <w:rsid w:val="00112D72"/>
    <w:rsid w:val="00113CE9"/>
    <w:rsid w:val="00116E15"/>
    <w:rsid w:val="00117913"/>
    <w:rsid w:val="001239FF"/>
    <w:rsid w:val="00127934"/>
    <w:rsid w:val="00130E9D"/>
    <w:rsid w:val="00132807"/>
    <w:rsid w:val="0013378E"/>
    <w:rsid w:val="00135349"/>
    <w:rsid w:val="001368BD"/>
    <w:rsid w:val="001451EF"/>
    <w:rsid w:val="001476E6"/>
    <w:rsid w:val="001505F5"/>
    <w:rsid w:val="00150A6D"/>
    <w:rsid w:val="0015232A"/>
    <w:rsid w:val="00153408"/>
    <w:rsid w:val="001545E3"/>
    <w:rsid w:val="00154CC8"/>
    <w:rsid w:val="00157C20"/>
    <w:rsid w:val="00162314"/>
    <w:rsid w:val="00163A71"/>
    <w:rsid w:val="001669D9"/>
    <w:rsid w:val="0017048F"/>
    <w:rsid w:val="001708AC"/>
    <w:rsid w:val="00172017"/>
    <w:rsid w:val="0017402D"/>
    <w:rsid w:val="00174FDC"/>
    <w:rsid w:val="00177438"/>
    <w:rsid w:val="0017784A"/>
    <w:rsid w:val="00182C95"/>
    <w:rsid w:val="00185B35"/>
    <w:rsid w:val="00186BB6"/>
    <w:rsid w:val="00192761"/>
    <w:rsid w:val="00193479"/>
    <w:rsid w:val="001A2DB1"/>
    <w:rsid w:val="001A45B5"/>
    <w:rsid w:val="001B1A9A"/>
    <w:rsid w:val="001B3271"/>
    <w:rsid w:val="001B3B79"/>
    <w:rsid w:val="001B42C3"/>
    <w:rsid w:val="001B53D0"/>
    <w:rsid w:val="001B7CDA"/>
    <w:rsid w:val="001C0D68"/>
    <w:rsid w:val="001C131C"/>
    <w:rsid w:val="001C3253"/>
    <w:rsid w:val="001C377D"/>
    <w:rsid w:val="001C38A7"/>
    <w:rsid w:val="001C4020"/>
    <w:rsid w:val="001C5507"/>
    <w:rsid w:val="001C6993"/>
    <w:rsid w:val="001C6A1B"/>
    <w:rsid w:val="001C6C1E"/>
    <w:rsid w:val="001C78EE"/>
    <w:rsid w:val="001C7BA0"/>
    <w:rsid w:val="001D0FD4"/>
    <w:rsid w:val="001D336A"/>
    <w:rsid w:val="001D4CA9"/>
    <w:rsid w:val="001D63D6"/>
    <w:rsid w:val="001E280F"/>
    <w:rsid w:val="001E2A73"/>
    <w:rsid w:val="001E4E66"/>
    <w:rsid w:val="001E6ECA"/>
    <w:rsid w:val="001F206B"/>
    <w:rsid w:val="001F2BC8"/>
    <w:rsid w:val="001F3096"/>
    <w:rsid w:val="001F390D"/>
    <w:rsid w:val="001F3DFF"/>
    <w:rsid w:val="001F4081"/>
    <w:rsid w:val="001F4E4A"/>
    <w:rsid w:val="001F5BE9"/>
    <w:rsid w:val="001F5F6B"/>
    <w:rsid w:val="001F5FA1"/>
    <w:rsid w:val="001F7424"/>
    <w:rsid w:val="001F7AE2"/>
    <w:rsid w:val="001F7B4C"/>
    <w:rsid w:val="001F7FC8"/>
    <w:rsid w:val="00201765"/>
    <w:rsid w:val="00206514"/>
    <w:rsid w:val="002065EB"/>
    <w:rsid w:val="0020695F"/>
    <w:rsid w:val="0020714C"/>
    <w:rsid w:val="00207F4A"/>
    <w:rsid w:val="00210683"/>
    <w:rsid w:val="0021109D"/>
    <w:rsid w:val="002133AB"/>
    <w:rsid w:val="00215890"/>
    <w:rsid w:val="00215A2C"/>
    <w:rsid w:val="00222D4C"/>
    <w:rsid w:val="00224A97"/>
    <w:rsid w:val="00224F42"/>
    <w:rsid w:val="00226DD6"/>
    <w:rsid w:val="00235290"/>
    <w:rsid w:val="00235DD6"/>
    <w:rsid w:val="00236B0D"/>
    <w:rsid w:val="00236CA1"/>
    <w:rsid w:val="00237C4B"/>
    <w:rsid w:val="00242BC7"/>
    <w:rsid w:val="00243EBC"/>
    <w:rsid w:val="00246A35"/>
    <w:rsid w:val="0024718A"/>
    <w:rsid w:val="00247261"/>
    <w:rsid w:val="00251C82"/>
    <w:rsid w:val="00252D95"/>
    <w:rsid w:val="00253885"/>
    <w:rsid w:val="00254439"/>
    <w:rsid w:val="00255C57"/>
    <w:rsid w:val="00257E06"/>
    <w:rsid w:val="00261749"/>
    <w:rsid w:val="002642F7"/>
    <w:rsid w:val="00265813"/>
    <w:rsid w:val="0026691C"/>
    <w:rsid w:val="00271B2A"/>
    <w:rsid w:val="00273DD4"/>
    <w:rsid w:val="00274BA2"/>
    <w:rsid w:val="00274BC9"/>
    <w:rsid w:val="002751F2"/>
    <w:rsid w:val="00275EA3"/>
    <w:rsid w:val="00276A14"/>
    <w:rsid w:val="002779DA"/>
    <w:rsid w:val="00280A12"/>
    <w:rsid w:val="0028297A"/>
    <w:rsid w:val="00284348"/>
    <w:rsid w:val="00284A16"/>
    <w:rsid w:val="00284BC9"/>
    <w:rsid w:val="002866FA"/>
    <w:rsid w:val="00286DC9"/>
    <w:rsid w:val="0029128C"/>
    <w:rsid w:val="0029185B"/>
    <w:rsid w:val="00294D14"/>
    <w:rsid w:val="00294F58"/>
    <w:rsid w:val="002950D5"/>
    <w:rsid w:val="002A3FF0"/>
    <w:rsid w:val="002A557C"/>
    <w:rsid w:val="002A699C"/>
    <w:rsid w:val="002A6D38"/>
    <w:rsid w:val="002A7B01"/>
    <w:rsid w:val="002B4855"/>
    <w:rsid w:val="002B4C91"/>
    <w:rsid w:val="002C1B31"/>
    <w:rsid w:val="002C312A"/>
    <w:rsid w:val="002C47CE"/>
    <w:rsid w:val="002C5622"/>
    <w:rsid w:val="002D598F"/>
    <w:rsid w:val="002D654F"/>
    <w:rsid w:val="002E1352"/>
    <w:rsid w:val="002E6231"/>
    <w:rsid w:val="002E7780"/>
    <w:rsid w:val="002F1C98"/>
    <w:rsid w:val="002F24D1"/>
    <w:rsid w:val="002F4D6D"/>
    <w:rsid w:val="002F51F5"/>
    <w:rsid w:val="00304C53"/>
    <w:rsid w:val="00306A77"/>
    <w:rsid w:val="00307915"/>
    <w:rsid w:val="00310BE6"/>
    <w:rsid w:val="003113FF"/>
    <w:rsid w:val="0031147B"/>
    <w:rsid w:val="00311F21"/>
    <w:rsid w:val="00312137"/>
    <w:rsid w:val="00313279"/>
    <w:rsid w:val="003147F5"/>
    <w:rsid w:val="00315314"/>
    <w:rsid w:val="00316D72"/>
    <w:rsid w:val="00321EFE"/>
    <w:rsid w:val="00323653"/>
    <w:rsid w:val="003245D7"/>
    <w:rsid w:val="00330359"/>
    <w:rsid w:val="003311B3"/>
    <w:rsid w:val="00332740"/>
    <w:rsid w:val="00334A84"/>
    <w:rsid w:val="0033762F"/>
    <w:rsid w:val="003401FA"/>
    <w:rsid w:val="0034213F"/>
    <w:rsid w:val="00342F20"/>
    <w:rsid w:val="00347BB0"/>
    <w:rsid w:val="00351227"/>
    <w:rsid w:val="00352460"/>
    <w:rsid w:val="00354127"/>
    <w:rsid w:val="00354C4F"/>
    <w:rsid w:val="00356D4E"/>
    <w:rsid w:val="00356EC9"/>
    <w:rsid w:val="00357EBA"/>
    <w:rsid w:val="00362AE3"/>
    <w:rsid w:val="00362E4D"/>
    <w:rsid w:val="003631CC"/>
    <w:rsid w:val="00364688"/>
    <w:rsid w:val="003648E7"/>
    <w:rsid w:val="003667CA"/>
    <w:rsid w:val="00366C7E"/>
    <w:rsid w:val="00370302"/>
    <w:rsid w:val="00370E56"/>
    <w:rsid w:val="00371D37"/>
    <w:rsid w:val="003730F9"/>
    <w:rsid w:val="003760F9"/>
    <w:rsid w:val="003766C8"/>
    <w:rsid w:val="0037695E"/>
    <w:rsid w:val="00377616"/>
    <w:rsid w:val="003777A6"/>
    <w:rsid w:val="003777F2"/>
    <w:rsid w:val="00377F83"/>
    <w:rsid w:val="0038183F"/>
    <w:rsid w:val="00382A34"/>
    <w:rsid w:val="00384895"/>
    <w:rsid w:val="00384EA3"/>
    <w:rsid w:val="00385EF4"/>
    <w:rsid w:val="00387C65"/>
    <w:rsid w:val="0039192B"/>
    <w:rsid w:val="0039210C"/>
    <w:rsid w:val="00392464"/>
    <w:rsid w:val="00392A52"/>
    <w:rsid w:val="00393CD7"/>
    <w:rsid w:val="00393DD9"/>
    <w:rsid w:val="00397096"/>
    <w:rsid w:val="00397422"/>
    <w:rsid w:val="003A08DB"/>
    <w:rsid w:val="003A1035"/>
    <w:rsid w:val="003A28A0"/>
    <w:rsid w:val="003A39A1"/>
    <w:rsid w:val="003A4DB0"/>
    <w:rsid w:val="003A555E"/>
    <w:rsid w:val="003A6B34"/>
    <w:rsid w:val="003B1605"/>
    <w:rsid w:val="003B1793"/>
    <w:rsid w:val="003B5DD9"/>
    <w:rsid w:val="003C139E"/>
    <w:rsid w:val="003C2191"/>
    <w:rsid w:val="003C7800"/>
    <w:rsid w:val="003D265D"/>
    <w:rsid w:val="003D3863"/>
    <w:rsid w:val="003D3AC5"/>
    <w:rsid w:val="003D4E2D"/>
    <w:rsid w:val="003E1F8D"/>
    <w:rsid w:val="003E396A"/>
    <w:rsid w:val="003E4C4C"/>
    <w:rsid w:val="003F2107"/>
    <w:rsid w:val="003F2642"/>
    <w:rsid w:val="003F7EDB"/>
    <w:rsid w:val="004015F1"/>
    <w:rsid w:val="00401AE9"/>
    <w:rsid w:val="00402AA3"/>
    <w:rsid w:val="00403799"/>
    <w:rsid w:val="004110DE"/>
    <w:rsid w:val="0041493E"/>
    <w:rsid w:val="00420181"/>
    <w:rsid w:val="004205B8"/>
    <w:rsid w:val="00430BA8"/>
    <w:rsid w:val="00434263"/>
    <w:rsid w:val="0043496D"/>
    <w:rsid w:val="00434B78"/>
    <w:rsid w:val="004357EA"/>
    <w:rsid w:val="0044085A"/>
    <w:rsid w:val="00440C6B"/>
    <w:rsid w:val="0044308F"/>
    <w:rsid w:val="00443989"/>
    <w:rsid w:val="00446B20"/>
    <w:rsid w:val="004528A4"/>
    <w:rsid w:val="00454CD2"/>
    <w:rsid w:val="00456D22"/>
    <w:rsid w:val="00462E8C"/>
    <w:rsid w:val="004665E4"/>
    <w:rsid w:val="00467BAC"/>
    <w:rsid w:val="0047018F"/>
    <w:rsid w:val="00472BB1"/>
    <w:rsid w:val="004738CF"/>
    <w:rsid w:val="0047432A"/>
    <w:rsid w:val="00476C2E"/>
    <w:rsid w:val="00477236"/>
    <w:rsid w:val="00477967"/>
    <w:rsid w:val="00480877"/>
    <w:rsid w:val="00481934"/>
    <w:rsid w:val="00482241"/>
    <w:rsid w:val="004842E8"/>
    <w:rsid w:val="00486B7D"/>
    <w:rsid w:val="0049119C"/>
    <w:rsid w:val="004931CA"/>
    <w:rsid w:val="004936EE"/>
    <w:rsid w:val="004971C0"/>
    <w:rsid w:val="004A25CB"/>
    <w:rsid w:val="004A2ECF"/>
    <w:rsid w:val="004A7FD2"/>
    <w:rsid w:val="004B13F1"/>
    <w:rsid w:val="004B1640"/>
    <w:rsid w:val="004B1922"/>
    <w:rsid w:val="004B21A5"/>
    <w:rsid w:val="004B63E3"/>
    <w:rsid w:val="004C1DFA"/>
    <w:rsid w:val="004D161A"/>
    <w:rsid w:val="004D1BD5"/>
    <w:rsid w:val="004D57CB"/>
    <w:rsid w:val="004D5A30"/>
    <w:rsid w:val="004E0EA0"/>
    <w:rsid w:val="004E1EE1"/>
    <w:rsid w:val="004E4327"/>
    <w:rsid w:val="004E45A7"/>
    <w:rsid w:val="004E5D96"/>
    <w:rsid w:val="004E7641"/>
    <w:rsid w:val="004F25F0"/>
    <w:rsid w:val="004F26E1"/>
    <w:rsid w:val="00500EE3"/>
    <w:rsid w:val="00502DF1"/>
    <w:rsid w:val="005037F0"/>
    <w:rsid w:val="005042BA"/>
    <w:rsid w:val="00504951"/>
    <w:rsid w:val="00505138"/>
    <w:rsid w:val="00505BCF"/>
    <w:rsid w:val="00512F27"/>
    <w:rsid w:val="005133A2"/>
    <w:rsid w:val="005138AB"/>
    <w:rsid w:val="00515436"/>
    <w:rsid w:val="00516A86"/>
    <w:rsid w:val="00524C33"/>
    <w:rsid w:val="005275F6"/>
    <w:rsid w:val="0052792D"/>
    <w:rsid w:val="0053036B"/>
    <w:rsid w:val="00533F0E"/>
    <w:rsid w:val="00534DE6"/>
    <w:rsid w:val="005401E0"/>
    <w:rsid w:val="0054193F"/>
    <w:rsid w:val="00546A4C"/>
    <w:rsid w:val="00554E19"/>
    <w:rsid w:val="00554EB7"/>
    <w:rsid w:val="005624B9"/>
    <w:rsid w:val="00563E4B"/>
    <w:rsid w:val="0056500D"/>
    <w:rsid w:val="005662D3"/>
    <w:rsid w:val="00567165"/>
    <w:rsid w:val="005673F6"/>
    <w:rsid w:val="005709F7"/>
    <w:rsid w:val="00571A9F"/>
    <w:rsid w:val="00572102"/>
    <w:rsid w:val="00576A19"/>
    <w:rsid w:val="00576F36"/>
    <w:rsid w:val="0057784A"/>
    <w:rsid w:val="00581E7B"/>
    <w:rsid w:val="0058260C"/>
    <w:rsid w:val="005867B8"/>
    <w:rsid w:val="005871F6"/>
    <w:rsid w:val="00590035"/>
    <w:rsid w:val="0059244B"/>
    <w:rsid w:val="0059257F"/>
    <w:rsid w:val="00593E7A"/>
    <w:rsid w:val="0059483F"/>
    <w:rsid w:val="00594FD0"/>
    <w:rsid w:val="005959B9"/>
    <w:rsid w:val="005975BE"/>
    <w:rsid w:val="00597E26"/>
    <w:rsid w:val="005A274B"/>
    <w:rsid w:val="005A4B61"/>
    <w:rsid w:val="005A6B3A"/>
    <w:rsid w:val="005B0EA2"/>
    <w:rsid w:val="005B12CE"/>
    <w:rsid w:val="005B3B50"/>
    <w:rsid w:val="005B4C1C"/>
    <w:rsid w:val="005B4DC3"/>
    <w:rsid w:val="005B70EF"/>
    <w:rsid w:val="005C063A"/>
    <w:rsid w:val="005C21F1"/>
    <w:rsid w:val="005D2F53"/>
    <w:rsid w:val="005D5AC7"/>
    <w:rsid w:val="005D5BBD"/>
    <w:rsid w:val="005D5D77"/>
    <w:rsid w:val="005E15A6"/>
    <w:rsid w:val="005E196B"/>
    <w:rsid w:val="005E1D60"/>
    <w:rsid w:val="005E4821"/>
    <w:rsid w:val="005E7E2D"/>
    <w:rsid w:val="005F1BB0"/>
    <w:rsid w:val="005F4C83"/>
    <w:rsid w:val="005F546F"/>
    <w:rsid w:val="005F579D"/>
    <w:rsid w:val="005F5E81"/>
    <w:rsid w:val="005F5FDE"/>
    <w:rsid w:val="005F7A9B"/>
    <w:rsid w:val="00600A8A"/>
    <w:rsid w:val="0060243E"/>
    <w:rsid w:val="006049D7"/>
    <w:rsid w:val="00606ACC"/>
    <w:rsid w:val="00606D48"/>
    <w:rsid w:val="0060722B"/>
    <w:rsid w:val="0061138F"/>
    <w:rsid w:val="0061243F"/>
    <w:rsid w:val="00613129"/>
    <w:rsid w:val="00613F00"/>
    <w:rsid w:val="00614083"/>
    <w:rsid w:val="006174A7"/>
    <w:rsid w:val="00617885"/>
    <w:rsid w:val="006219AD"/>
    <w:rsid w:val="006303A5"/>
    <w:rsid w:val="00630C84"/>
    <w:rsid w:val="006324E9"/>
    <w:rsid w:val="00634F48"/>
    <w:rsid w:val="006361A3"/>
    <w:rsid w:val="006400A2"/>
    <w:rsid w:val="006416CD"/>
    <w:rsid w:val="006428B0"/>
    <w:rsid w:val="00643B8D"/>
    <w:rsid w:val="00646D86"/>
    <w:rsid w:val="006479A5"/>
    <w:rsid w:val="00655491"/>
    <w:rsid w:val="0065666F"/>
    <w:rsid w:val="00656C4D"/>
    <w:rsid w:val="006578EC"/>
    <w:rsid w:val="00660CAB"/>
    <w:rsid w:val="006629E2"/>
    <w:rsid w:val="00662AE1"/>
    <w:rsid w:val="006632B1"/>
    <w:rsid w:val="00663AEA"/>
    <w:rsid w:val="006642DC"/>
    <w:rsid w:val="00664940"/>
    <w:rsid w:val="006665D0"/>
    <w:rsid w:val="00667BD6"/>
    <w:rsid w:val="006702C0"/>
    <w:rsid w:val="006728A8"/>
    <w:rsid w:val="00672D9C"/>
    <w:rsid w:val="00675496"/>
    <w:rsid w:val="00676A5C"/>
    <w:rsid w:val="00676BB9"/>
    <w:rsid w:val="006778D9"/>
    <w:rsid w:val="00683FE9"/>
    <w:rsid w:val="00684153"/>
    <w:rsid w:val="006854B1"/>
    <w:rsid w:val="00687484"/>
    <w:rsid w:val="006A096F"/>
    <w:rsid w:val="006A14DD"/>
    <w:rsid w:val="006A2AFD"/>
    <w:rsid w:val="006A6DF2"/>
    <w:rsid w:val="006B0AB9"/>
    <w:rsid w:val="006B19AE"/>
    <w:rsid w:val="006B19E3"/>
    <w:rsid w:val="006B1F21"/>
    <w:rsid w:val="006B589C"/>
    <w:rsid w:val="006B5BC2"/>
    <w:rsid w:val="006B69A4"/>
    <w:rsid w:val="006C109F"/>
    <w:rsid w:val="006C1B26"/>
    <w:rsid w:val="006C1EC3"/>
    <w:rsid w:val="006C30F0"/>
    <w:rsid w:val="006C4D8E"/>
    <w:rsid w:val="006C613E"/>
    <w:rsid w:val="006C668E"/>
    <w:rsid w:val="006C791F"/>
    <w:rsid w:val="006D16AF"/>
    <w:rsid w:val="006D1A2B"/>
    <w:rsid w:val="006D24D4"/>
    <w:rsid w:val="006D3194"/>
    <w:rsid w:val="006D412A"/>
    <w:rsid w:val="006D55F5"/>
    <w:rsid w:val="006D593D"/>
    <w:rsid w:val="006E01A3"/>
    <w:rsid w:val="006E1658"/>
    <w:rsid w:val="006E5716"/>
    <w:rsid w:val="006F0709"/>
    <w:rsid w:val="006F0F4F"/>
    <w:rsid w:val="006F2FF1"/>
    <w:rsid w:val="006F309D"/>
    <w:rsid w:val="006F59DC"/>
    <w:rsid w:val="00701434"/>
    <w:rsid w:val="00701EA5"/>
    <w:rsid w:val="00702A22"/>
    <w:rsid w:val="00703DBC"/>
    <w:rsid w:val="007059C6"/>
    <w:rsid w:val="007064C9"/>
    <w:rsid w:val="007100A8"/>
    <w:rsid w:val="00710B3E"/>
    <w:rsid w:val="00710F7D"/>
    <w:rsid w:val="007120EA"/>
    <w:rsid w:val="007143F8"/>
    <w:rsid w:val="00715019"/>
    <w:rsid w:val="00715318"/>
    <w:rsid w:val="007164E4"/>
    <w:rsid w:val="007203E5"/>
    <w:rsid w:val="00720A1A"/>
    <w:rsid w:val="00721E4D"/>
    <w:rsid w:val="0072216C"/>
    <w:rsid w:val="00723742"/>
    <w:rsid w:val="007250D0"/>
    <w:rsid w:val="00725BD0"/>
    <w:rsid w:val="00726701"/>
    <w:rsid w:val="00726785"/>
    <w:rsid w:val="007273BC"/>
    <w:rsid w:val="007302B3"/>
    <w:rsid w:val="00730733"/>
    <w:rsid w:val="00730E3A"/>
    <w:rsid w:val="00735ACB"/>
    <w:rsid w:val="00736AAF"/>
    <w:rsid w:val="00741876"/>
    <w:rsid w:val="00743765"/>
    <w:rsid w:val="00743978"/>
    <w:rsid w:val="00744C37"/>
    <w:rsid w:val="00744C64"/>
    <w:rsid w:val="00744F4E"/>
    <w:rsid w:val="0074666B"/>
    <w:rsid w:val="0075389F"/>
    <w:rsid w:val="00753CCF"/>
    <w:rsid w:val="0075424E"/>
    <w:rsid w:val="007546DF"/>
    <w:rsid w:val="00757921"/>
    <w:rsid w:val="007602A3"/>
    <w:rsid w:val="00765A9F"/>
    <w:rsid w:val="00765B2A"/>
    <w:rsid w:val="007670AC"/>
    <w:rsid w:val="00767CF1"/>
    <w:rsid w:val="007709EE"/>
    <w:rsid w:val="007710D0"/>
    <w:rsid w:val="007716EC"/>
    <w:rsid w:val="00771FEE"/>
    <w:rsid w:val="00775C19"/>
    <w:rsid w:val="00775D49"/>
    <w:rsid w:val="00776D17"/>
    <w:rsid w:val="00776F3F"/>
    <w:rsid w:val="007774E0"/>
    <w:rsid w:val="00780D8A"/>
    <w:rsid w:val="0078109E"/>
    <w:rsid w:val="00783A34"/>
    <w:rsid w:val="0078449B"/>
    <w:rsid w:val="00786D45"/>
    <w:rsid w:val="00792B09"/>
    <w:rsid w:val="00795D61"/>
    <w:rsid w:val="007968F4"/>
    <w:rsid w:val="00796BD8"/>
    <w:rsid w:val="007A24DC"/>
    <w:rsid w:val="007A2A5A"/>
    <w:rsid w:val="007A2AD2"/>
    <w:rsid w:val="007A2AF8"/>
    <w:rsid w:val="007A4120"/>
    <w:rsid w:val="007A69BC"/>
    <w:rsid w:val="007B1E5E"/>
    <w:rsid w:val="007B3456"/>
    <w:rsid w:val="007B6B43"/>
    <w:rsid w:val="007C117B"/>
    <w:rsid w:val="007C5708"/>
    <w:rsid w:val="007C5B05"/>
    <w:rsid w:val="007C6B52"/>
    <w:rsid w:val="007D0CA2"/>
    <w:rsid w:val="007D16C5"/>
    <w:rsid w:val="007D4F91"/>
    <w:rsid w:val="007D53E5"/>
    <w:rsid w:val="007D7414"/>
    <w:rsid w:val="007E0D3C"/>
    <w:rsid w:val="007E12AB"/>
    <w:rsid w:val="007F0E10"/>
    <w:rsid w:val="007F1E80"/>
    <w:rsid w:val="007F226F"/>
    <w:rsid w:val="007F2F6C"/>
    <w:rsid w:val="007F3BB9"/>
    <w:rsid w:val="007F46C4"/>
    <w:rsid w:val="007F741B"/>
    <w:rsid w:val="007F7816"/>
    <w:rsid w:val="00800E2E"/>
    <w:rsid w:val="008021D9"/>
    <w:rsid w:val="008027D5"/>
    <w:rsid w:val="008036E5"/>
    <w:rsid w:val="00805C91"/>
    <w:rsid w:val="00806FB6"/>
    <w:rsid w:val="00810415"/>
    <w:rsid w:val="00811A29"/>
    <w:rsid w:val="00813B18"/>
    <w:rsid w:val="008149AF"/>
    <w:rsid w:val="00814AF8"/>
    <w:rsid w:val="00814D12"/>
    <w:rsid w:val="00817A23"/>
    <w:rsid w:val="00822A07"/>
    <w:rsid w:val="00822C4D"/>
    <w:rsid w:val="00824BDA"/>
    <w:rsid w:val="008272DC"/>
    <w:rsid w:val="00827FE5"/>
    <w:rsid w:val="00830762"/>
    <w:rsid w:val="00830EF7"/>
    <w:rsid w:val="00831B59"/>
    <w:rsid w:val="00834BC4"/>
    <w:rsid w:val="008357CF"/>
    <w:rsid w:val="008376BC"/>
    <w:rsid w:val="0084034B"/>
    <w:rsid w:val="008435FD"/>
    <w:rsid w:val="00843CF9"/>
    <w:rsid w:val="008441D5"/>
    <w:rsid w:val="008452F2"/>
    <w:rsid w:val="008466C0"/>
    <w:rsid w:val="0085038B"/>
    <w:rsid w:val="008534F0"/>
    <w:rsid w:val="008545D7"/>
    <w:rsid w:val="00857739"/>
    <w:rsid w:val="00857F04"/>
    <w:rsid w:val="008619D9"/>
    <w:rsid w:val="00861C77"/>
    <w:rsid w:val="00862FE4"/>
    <w:rsid w:val="0086389A"/>
    <w:rsid w:val="008644A4"/>
    <w:rsid w:val="00866F75"/>
    <w:rsid w:val="0087083C"/>
    <w:rsid w:val="00870EA2"/>
    <w:rsid w:val="008721BF"/>
    <w:rsid w:val="008722D9"/>
    <w:rsid w:val="00873FED"/>
    <w:rsid w:val="0087605E"/>
    <w:rsid w:val="00876AED"/>
    <w:rsid w:val="008817DE"/>
    <w:rsid w:val="008826C7"/>
    <w:rsid w:val="008865F3"/>
    <w:rsid w:val="008913FD"/>
    <w:rsid w:val="0089161D"/>
    <w:rsid w:val="00893D3A"/>
    <w:rsid w:val="00895CA8"/>
    <w:rsid w:val="00897C63"/>
    <w:rsid w:val="008A32B2"/>
    <w:rsid w:val="008B07DB"/>
    <w:rsid w:val="008B1FEE"/>
    <w:rsid w:val="008B4DCF"/>
    <w:rsid w:val="008B54A1"/>
    <w:rsid w:val="008B62CD"/>
    <w:rsid w:val="008B6B92"/>
    <w:rsid w:val="008C2337"/>
    <w:rsid w:val="008C2C30"/>
    <w:rsid w:val="008C4110"/>
    <w:rsid w:val="008C6176"/>
    <w:rsid w:val="008C6230"/>
    <w:rsid w:val="008D0A75"/>
    <w:rsid w:val="008D7879"/>
    <w:rsid w:val="008E1A06"/>
    <w:rsid w:val="008E61BE"/>
    <w:rsid w:val="008E72F5"/>
    <w:rsid w:val="008E7904"/>
    <w:rsid w:val="008F2A51"/>
    <w:rsid w:val="008F49A9"/>
    <w:rsid w:val="008F7AA7"/>
    <w:rsid w:val="00901272"/>
    <w:rsid w:val="00901514"/>
    <w:rsid w:val="009032CF"/>
    <w:rsid w:val="00903C32"/>
    <w:rsid w:val="00907E92"/>
    <w:rsid w:val="00911315"/>
    <w:rsid w:val="00913F2A"/>
    <w:rsid w:val="00914319"/>
    <w:rsid w:val="0091692F"/>
    <w:rsid w:val="00916B16"/>
    <w:rsid w:val="009173B9"/>
    <w:rsid w:val="009208E8"/>
    <w:rsid w:val="00921034"/>
    <w:rsid w:val="009214AB"/>
    <w:rsid w:val="009227BE"/>
    <w:rsid w:val="009231C4"/>
    <w:rsid w:val="00923B51"/>
    <w:rsid w:val="00930867"/>
    <w:rsid w:val="00931BB2"/>
    <w:rsid w:val="0093335D"/>
    <w:rsid w:val="00933A04"/>
    <w:rsid w:val="009342BB"/>
    <w:rsid w:val="0093613E"/>
    <w:rsid w:val="009374AA"/>
    <w:rsid w:val="00940CFA"/>
    <w:rsid w:val="00941163"/>
    <w:rsid w:val="0094170E"/>
    <w:rsid w:val="00943026"/>
    <w:rsid w:val="009432AE"/>
    <w:rsid w:val="00944126"/>
    <w:rsid w:val="00951C6E"/>
    <w:rsid w:val="009558A0"/>
    <w:rsid w:val="009612AD"/>
    <w:rsid w:val="00965382"/>
    <w:rsid w:val="0096631D"/>
    <w:rsid w:val="00966527"/>
    <w:rsid w:val="00966B81"/>
    <w:rsid w:val="00967978"/>
    <w:rsid w:val="0097137B"/>
    <w:rsid w:val="009738FF"/>
    <w:rsid w:val="00981051"/>
    <w:rsid w:val="009815B3"/>
    <w:rsid w:val="00981C65"/>
    <w:rsid w:val="00984EFA"/>
    <w:rsid w:val="009878EA"/>
    <w:rsid w:val="009917C1"/>
    <w:rsid w:val="00992B13"/>
    <w:rsid w:val="00993300"/>
    <w:rsid w:val="009959DC"/>
    <w:rsid w:val="00997B6A"/>
    <w:rsid w:val="009A180C"/>
    <w:rsid w:val="009A3B0F"/>
    <w:rsid w:val="009A5C8A"/>
    <w:rsid w:val="009B1990"/>
    <w:rsid w:val="009B44D6"/>
    <w:rsid w:val="009B4B87"/>
    <w:rsid w:val="009B58B5"/>
    <w:rsid w:val="009B7964"/>
    <w:rsid w:val="009B7F77"/>
    <w:rsid w:val="009C27F9"/>
    <w:rsid w:val="009C3C37"/>
    <w:rsid w:val="009C494E"/>
    <w:rsid w:val="009C5398"/>
    <w:rsid w:val="009C6F09"/>
    <w:rsid w:val="009C7720"/>
    <w:rsid w:val="009D0301"/>
    <w:rsid w:val="009D124C"/>
    <w:rsid w:val="009D1B16"/>
    <w:rsid w:val="009D2036"/>
    <w:rsid w:val="009D4AB7"/>
    <w:rsid w:val="009D64E2"/>
    <w:rsid w:val="009D6F14"/>
    <w:rsid w:val="009E11E2"/>
    <w:rsid w:val="009E1203"/>
    <w:rsid w:val="009E203B"/>
    <w:rsid w:val="009E264B"/>
    <w:rsid w:val="009E44FE"/>
    <w:rsid w:val="009EB6EC"/>
    <w:rsid w:val="009F05CA"/>
    <w:rsid w:val="009F0E42"/>
    <w:rsid w:val="009F1D1D"/>
    <w:rsid w:val="009F229D"/>
    <w:rsid w:val="009F3AA0"/>
    <w:rsid w:val="009F7389"/>
    <w:rsid w:val="00A02333"/>
    <w:rsid w:val="00A028FD"/>
    <w:rsid w:val="00A04406"/>
    <w:rsid w:val="00A054DF"/>
    <w:rsid w:val="00A059DE"/>
    <w:rsid w:val="00A073A7"/>
    <w:rsid w:val="00A12D1F"/>
    <w:rsid w:val="00A13E92"/>
    <w:rsid w:val="00A14342"/>
    <w:rsid w:val="00A1517B"/>
    <w:rsid w:val="00A17021"/>
    <w:rsid w:val="00A173C5"/>
    <w:rsid w:val="00A20A1D"/>
    <w:rsid w:val="00A21073"/>
    <w:rsid w:val="00A21076"/>
    <w:rsid w:val="00A21CC7"/>
    <w:rsid w:val="00A23AFA"/>
    <w:rsid w:val="00A27AAE"/>
    <w:rsid w:val="00A30B95"/>
    <w:rsid w:val="00A31630"/>
    <w:rsid w:val="00A31B3E"/>
    <w:rsid w:val="00A31F24"/>
    <w:rsid w:val="00A32768"/>
    <w:rsid w:val="00A41306"/>
    <w:rsid w:val="00A42B88"/>
    <w:rsid w:val="00A43C55"/>
    <w:rsid w:val="00A509BE"/>
    <w:rsid w:val="00A532F3"/>
    <w:rsid w:val="00A56801"/>
    <w:rsid w:val="00A57A30"/>
    <w:rsid w:val="00A65527"/>
    <w:rsid w:val="00A728E6"/>
    <w:rsid w:val="00A736B4"/>
    <w:rsid w:val="00A73B7E"/>
    <w:rsid w:val="00A756E3"/>
    <w:rsid w:val="00A757F6"/>
    <w:rsid w:val="00A8489E"/>
    <w:rsid w:val="00A85A2B"/>
    <w:rsid w:val="00A86BC3"/>
    <w:rsid w:val="00A928CD"/>
    <w:rsid w:val="00A9620B"/>
    <w:rsid w:val="00A966C7"/>
    <w:rsid w:val="00A979B8"/>
    <w:rsid w:val="00AA0546"/>
    <w:rsid w:val="00AA08AE"/>
    <w:rsid w:val="00AA1F61"/>
    <w:rsid w:val="00AA351A"/>
    <w:rsid w:val="00AA57A7"/>
    <w:rsid w:val="00AA7402"/>
    <w:rsid w:val="00AA7680"/>
    <w:rsid w:val="00AB4870"/>
    <w:rsid w:val="00AB4D36"/>
    <w:rsid w:val="00AB7E61"/>
    <w:rsid w:val="00AC29F3"/>
    <w:rsid w:val="00AC6422"/>
    <w:rsid w:val="00AC6B35"/>
    <w:rsid w:val="00AD006C"/>
    <w:rsid w:val="00AD2102"/>
    <w:rsid w:val="00AD4E57"/>
    <w:rsid w:val="00AE0FE6"/>
    <w:rsid w:val="00AE13A9"/>
    <w:rsid w:val="00AE2E3C"/>
    <w:rsid w:val="00AE41D4"/>
    <w:rsid w:val="00AE467C"/>
    <w:rsid w:val="00AE5A17"/>
    <w:rsid w:val="00AE6955"/>
    <w:rsid w:val="00AF085B"/>
    <w:rsid w:val="00AF30E4"/>
    <w:rsid w:val="00AF5E1B"/>
    <w:rsid w:val="00B01BAA"/>
    <w:rsid w:val="00B027F5"/>
    <w:rsid w:val="00B054AC"/>
    <w:rsid w:val="00B1250D"/>
    <w:rsid w:val="00B13A9D"/>
    <w:rsid w:val="00B15CA4"/>
    <w:rsid w:val="00B16AF8"/>
    <w:rsid w:val="00B16C4B"/>
    <w:rsid w:val="00B16C54"/>
    <w:rsid w:val="00B17EC5"/>
    <w:rsid w:val="00B231E5"/>
    <w:rsid w:val="00B23CA4"/>
    <w:rsid w:val="00B241BE"/>
    <w:rsid w:val="00B25503"/>
    <w:rsid w:val="00B25F93"/>
    <w:rsid w:val="00B312FB"/>
    <w:rsid w:val="00B316CF"/>
    <w:rsid w:val="00B3394F"/>
    <w:rsid w:val="00B36D2E"/>
    <w:rsid w:val="00B37DA8"/>
    <w:rsid w:val="00B43B05"/>
    <w:rsid w:val="00B50EAB"/>
    <w:rsid w:val="00B52F4E"/>
    <w:rsid w:val="00B55D4B"/>
    <w:rsid w:val="00B57DE3"/>
    <w:rsid w:val="00B605D0"/>
    <w:rsid w:val="00B634E1"/>
    <w:rsid w:val="00B64C7F"/>
    <w:rsid w:val="00B656B5"/>
    <w:rsid w:val="00B66359"/>
    <w:rsid w:val="00B73738"/>
    <w:rsid w:val="00B73EF1"/>
    <w:rsid w:val="00B74EE8"/>
    <w:rsid w:val="00B7683A"/>
    <w:rsid w:val="00B8374F"/>
    <w:rsid w:val="00B86514"/>
    <w:rsid w:val="00B87984"/>
    <w:rsid w:val="00B92386"/>
    <w:rsid w:val="00B92B23"/>
    <w:rsid w:val="00B93AA1"/>
    <w:rsid w:val="00B95F3B"/>
    <w:rsid w:val="00BA5AF6"/>
    <w:rsid w:val="00BA5BF3"/>
    <w:rsid w:val="00BA6763"/>
    <w:rsid w:val="00BB019F"/>
    <w:rsid w:val="00BB2F3A"/>
    <w:rsid w:val="00BB3169"/>
    <w:rsid w:val="00BC4685"/>
    <w:rsid w:val="00BC51A0"/>
    <w:rsid w:val="00BC763A"/>
    <w:rsid w:val="00BD1798"/>
    <w:rsid w:val="00BD2628"/>
    <w:rsid w:val="00BD33F2"/>
    <w:rsid w:val="00BD4AE9"/>
    <w:rsid w:val="00BD7F98"/>
    <w:rsid w:val="00BE2E2D"/>
    <w:rsid w:val="00BE42F1"/>
    <w:rsid w:val="00BE4799"/>
    <w:rsid w:val="00BE4D61"/>
    <w:rsid w:val="00BE6144"/>
    <w:rsid w:val="00BF0CE6"/>
    <w:rsid w:val="00BF0E01"/>
    <w:rsid w:val="00BF218B"/>
    <w:rsid w:val="00BF4721"/>
    <w:rsid w:val="00BF6B53"/>
    <w:rsid w:val="00BF7D3B"/>
    <w:rsid w:val="00BF7F86"/>
    <w:rsid w:val="00C00593"/>
    <w:rsid w:val="00C01FCE"/>
    <w:rsid w:val="00C02949"/>
    <w:rsid w:val="00C02B87"/>
    <w:rsid w:val="00C045B5"/>
    <w:rsid w:val="00C05B30"/>
    <w:rsid w:val="00C141E0"/>
    <w:rsid w:val="00C17751"/>
    <w:rsid w:val="00C22FE7"/>
    <w:rsid w:val="00C23E9A"/>
    <w:rsid w:val="00C24B1A"/>
    <w:rsid w:val="00C30E08"/>
    <w:rsid w:val="00C31252"/>
    <w:rsid w:val="00C3161A"/>
    <w:rsid w:val="00C31D4F"/>
    <w:rsid w:val="00C343C5"/>
    <w:rsid w:val="00C354BB"/>
    <w:rsid w:val="00C35945"/>
    <w:rsid w:val="00C4086D"/>
    <w:rsid w:val="00C4126C"/>
    <w:rsid w:val="00C46CD9"/>
    <w:rsid w:val="00C521EC"/>
    <w:rsid w:val="00C54078"/>
    <w:rsid w:val="00C57C40"/>
    <w:rsid w:val="00C62F72"/>
    <w:rsid w:val="00C63CDC"/>
    <w:rsid w:val="00C63DE0"/>
    <w:rsid w:val="00C6543D"/>
    <w:rsid w:val="00C6671A"/>
    <w:rsid w:val="00C71248"/>
    <w:rsid w:val="00C71F5B"/>
    <w:rsid w:val="00C73CC9"/>
    <w:rsid w:val="00C75D68"/>
    <w:rsid w:val="00C777E6"/>
    <w:rsid w:val="00C809CA"/>
    <w:rsid w:val="00C80BEE"/>
    <w:rsid w:val="00C811A7"/>
    <w:rsid w:val="00C81611"/>
    <w:rsid w:val="00C81BE3"/>
    <w:rsid w:val="00C83DF4"/>
    <w:rsid w:val="00C843D2"/>
    <w:rsid w:val="00C90601"/>
    <w:rsid w:val="00C906F7"/>
    <w:rsid w:val="00C91A7B"/>
    <w:rsid w:val="00C92256"/>
    <w:rsid w:val="00C927BE"/>
    <w:rsid w:val="00C92FB5"/>
    <w:rsid w:val="00C93D01"/>
    <w:rsid w:val="00C97DBA"/>
    <w:rsid w:val="00CA10C5"/>
    <w:rsid w:val="00CA1896"/>
    <w:rsid w:val="00CA198C"/>
    <w:rsid w:val="00CA211A"/>
    <w:rsid w:val="00CA2D19"/>
    <w:rsid w:val="00CA4CC9"/>
    <w:rsid w:val="00CA639F"/>
    <w:rsid w:val="00CB0A24"/>
    <w:rsid w:val="00CB2197"/>
    <w:rsid w:val="00CB3AC1"/>
    <w:rsid w:val="00CB409E"/>
    <w:rsid w:val="00CB5B28"/>
    <w:rsid w:val="00CC29E3"/>
    <w:rsid w:val="00CC3E3D"/>
    <w:rsid w:val="00CC4CCA"/>
    <w:rsid w:val="00CC5876"/>
    <w:rsid w:val="00CC6EBF"/>
    <w:rsid w:val="00CD12DA"/>
    <w:rsid w:val="00CD21BF"/>
    <w:rsid w:val="00CD311F"/>
    <w:rsid w:val="00CD38D1"/>
    <w:rsid w:val="00CD42ED"/>
    <w:rsid w:val="00CD7427"/>
    <w:rsid w:val="00CE0C36"/>
    <w:rsid w:val="00CE0C43"/>
    <w:rsid w:val="00CE0DCE"/>
    <w:rsid w:val="00CE3E04"/>
    <w:rsid w:val="00CE6B26"/>
    <w:rsid w:val="00CF0009"/>
    <w:rsid w:val="00CF4A9B"/>
    <w:rsid w:val="00CF5371"/>
    <w:rsid w:val="00CF644D"/>
    <w:rsid w:val="00CF6FE2"/>
    <w:rsid w:val="00D01603"/>
    <w:rsid w:val="00D0215D"/>
    <w:rsid w:val="00D02AF8"/>
    <w:rsid w:val="00D0323A"/>
    <w:rsid w:val="00D04743"/>
    <w:rsid w:val="00D04C21"/>
    <w:rsid w:val="00D04C28"/>
    <w:rsid w:val="00D05300"/>
    <w:rsid w:val="00D0559F"/>
    <w:rsid w:val="00D077E9"/>
    <w:rsid w:val="00D10057"/>
    <w:rsid w:val="00D13B9D"/>
    <w:rsid w:val="00D15161"/>
    <w:rsid w:val="00D255A3"/>
    <w:rsid w:val="00D25808"/>
    <w:rsid w:val="00D2720F"/>
    <w:rsid w:val="00D27D1A"/>
    <w:rsid w:val="00D30915"/>
    <w:rsid w:val="00D318D3"/>
    <w:rsid w:val="00D33CB1"/>
    <w:rsid w:val="00D34224"/>
    <w:rsid w:val="00D3645C"/>
    <w:rsid w:val="00D36BC8"/>
    <w:rsid w:val="00D37B25"/>
    <w:rsid w:val="00D42CB7"/>
    <w:rsid w:val="00D430A9"/>
    <w:rsid w:val="00D4362A"/>
    <w:rsid w:val="00D50002"/>
    <w:rsid w:val="00D50F71"/>
    <w:rsid w:val="00D51046"/>
    <w:rsid w:val="00D519C5"/>
    <w:rsid w:val="00D5413D"/>
    <w:rsid w:val="00D54E5B"/>
    <w:rsid w:val="00D55D9F"/>
    <w:rsid w:val="00D5644C"/>
    <w:rsid w:val="00D56D9E"/>
    <w:rsid w:val="00D570A9"/>
    <w:rsid w:val="00D620C5"/>
    <w:rsid w:val="00D636FD"/>
    <w:rsid w:val="00D64192"/>
    <w:rsid w:val="00D65D0C"/>
    <w:rsid w:val="00D70D02"/>
    <w:rsid w:val="00D7113D"/>
    <w:rsid w:val="00D72573"/>
    <w:rsid w:val="00D72E7A"/>
    <w:rsid w:val="00D74966"/>
    <w:rsid w:val="00D770C7"/>
    <w:rsid w:val="00D7798D"/>
    <w:rsid w:val="00D82671"/>
    <w:rsid w:val="00D83DB5"/>
    <w:rsid w:val="00D8539A"/>
    <w:rsid w:val="00D86945"/>
    <w:rsid w:val="00D90290"/>
    <w:rsid w:val="00D93530"/>
    <w:rsid w:val="00D94081"/>
    <w:rsid w:val="00D94955"/>
    <w:rsid w:val="00D96719"/>
    <w:rsid w:val="00D9773B"/>
    <w:rsid w:val="00DA0EB7"/>
    <w:rsid w:val="00DA2944"/>
    <w:rsid w:val="00DA4EC3"/>
    <w:rsid w:val="00DA6CA7"/>
    <w:rsid w:val="00DA759E"/>
    <w:rsid w:val="00DB437C"/>
    <w:rsid w:val="00DB6143"/>
    <w:rsid w:val="00DB6DCF"/>
    <w:rsid w:val="00DB774B"/>
    <w:rsid w:val="00DB7AD4"/>
    <w:rsid w:val="00DC0BF0"/>
    <w:rsid w:val="00DC77AF"/>
    <w:rsid w:val="00DC7863"/>
    <w:rsid w:val="00DD152F"/>
    <w:rsid w:val="00DD20A1"/>
    <w:rsid w:val="00DD2C2A"/>
    <w:rsid w:val="00DD6D1E"/>
    <w:rsid w:val="00DD6E89"/>
    <w:rsid w:val="00DE043E"/>
    <w:rsid w:val="00DE0D66"/>
    <w:rsid w:val="00DE196E"/>
    <w:rsid w:val="00DE213F"/>
    <w:rsid w:val="00DE65E0"/>
    <w:rsid w:val="00DF027C"/>
    <w:rsid w:val="00DF0648"/>
    <w:rsid w:val="00DF18DA"/>
    <w:rsid w:val="00DF62C7"/>
    <w:rsid w:val="00E00A32"/>
    <w:rsid w:val="00E05F0F"/>
    <w:rsid w:val="00E06F71"/>
    <w:rsid w:val="00E07DC3"/>
    <w:rsid w:val="00E10626"/>
    <w:rsid w:val="00E141EF"/>
    <w:rsid w:val="00E1495F"/>
    <w:rsid w:val="00E16443"/>
    <w:rsid w:val="00E1657E"/>
    <w:rsid w:val="00E1709A"/>
    <w:rsid w:val="00E209F5"/>
    <w:rsid w:val="00E20BFE"/>
    <w:rsid w:val="00E22ACD"/>
    <w:rsid w:val="00E23315"/>
    <w:rsid w:val="00E31505"/>
    <w:rsid w:val="00E3553A"/>
    <w:rsid w:val="00E35BFB"/>
    <w:rsid w:val="00E36803"/>
    <w:rsid w:val="00E40526"/>
    <w:rsid w:val="00E40C07"/>
    <w:rsid w:val="00E41D62"/>
    <w:rsid w:val="00E43E5F"/>
    <w:rsid w:val="00E45CE1"/>
    <w:rsid w:val="00E51514"/>
    <w:rsid w:val="00E54283"/>
    <w:rsid w:val="00E56D53"/>
    <w:rsid w:val="00E611D4"/>
    <w:rsid w:val="00E620B0"/>
    <w:rsid w:val="00E633E0"/>
    <w:rsid w:val="00E64068"/>
    <w:rsid w:val="00E64F74"/>
    <w:rsid w:val="00E70C79"/>
    <w:rsid w:val="00E74A34"/>
    <w:rsid w:val="00E74C44"/>
    <w:rsid w:val="00E76215"/>
    <w:rsid w:val="00E76716"/>
    <w:rsid w:val="00E768D9"/>
    <w:rsid w:val="00E81B40"/>
    <w:rsid w:val="00E81C05"/>
    <w:rsid w:val="00E82502"/>
    <w:rsid w:val="00E82795"/>
    <w:rsid w:val="00E82E06"/>
    <w:rsid w:val="00E932E8"/>
    <w:rsid w:val="00E97836"/>
    <w:rsid w:val="00EA1FBE"/>
    <w:rsid w:val="00EA3146"/>
    <w:rsid w:val="00EA4815"/>
    <w:rsid w:val="00EA6258"/>
    <w:rsid w:val="00EA6DFA"/>
    <w:rsid w:val="00EA6EDD"/>
    <w:rsid w:val="00EB1D7B"/>
    <w:rsid w:val="00EB4789"/>
    <w:rsid w:val="00EB691A"/>
    <w:rsid w:val="00EB6AEC"/>
    <w:rsid w:val="00EC1E09"/>
    <w:rsid w:val="00EC2476"/>
    <w:rsid w:val="00EC2AA1"/>
    <w:rsid w:val="00EC2D18"/>
    <w:rsid w:val="00EC3586"/>
    <w:rsid w:val="00EC701E"/>
    <w:rsid w:val="00ED0A1C"/>
    <w:rsid w:val="00ED0B5B"/>
    <w:rsid w:val="00ED2E9E"/>
    <w:rsid w:val="00ED48CB"/>
    <w:rsid w:val="00EE18D0"/>
    <w:rsid w:val="00EE1B4D"/>
    <w:rsid w:val="00EE2224"/>
    <w:rsid w:val="00EE313C"/>
    <w:rsid w:val="00EE4851"/>
    <w:rsid w:val="00EE485A"/>
    <w:rsid w:val="00EE4A60"/>
    <w:rsid w:val="00EF3701"/>
    <w:rsid w:val="00EF3F9C"/>
    <w:rsid w:val="00EF555B"/>
    <w:rsid w:val="00EF59BC"/>
    <w:rsid w:val="00F0082B"/>
    <w:rsid w:val="00F027BB"/>
    <w:rsid w:val="00F035DC"/>
    <w:rsid w:val="00F055EE"/>
    <w:rsid w:val="00F05808"/>
    <w:rsid w:val="00F11737"/>
    <w:rsid w:val="00F11DCF"/>
    <w:rsid w:val="00F120F2"/>
    <w:rsid w:val="00F1293F"/>
    <w:rsid w:val="00F12B97"/>
    <w:rsid w:val="00F13B79"/>
    <w:rsid w:val="00F162EA"/>
    <w:rsid w:val="00F22F25"/>
    <w:rsid w:val="00F23B8C"/>
    <w:rsid w:val="00F315E7"/>
    <w:rsid w:val="00F32CA9"/>
    <w:rsid w:val="00F34677"/>
    <w:rsid w:val="00F37000"/>
    <w:rsid w:val="00F411FB"/>
    <w:rsid w:val="00F42826"/>
    <w:rsid w:val="00F4357C"/>
    <w:rsid w:val="00F467CB"/>
    <w:rsid w:val="00F51CEE"/>
    <w:rsid w:val="00F52D27"/>
    <w:rsid w:val="00F536EF"/>
    <w:rsid w:val="00F553A4"/>
    <w:rsid w:val="00F56F36"/>
    <w:rsid w:val="00F605CF"/>
    <w:rsid w:val="00F630D7"/>
    <w:rsid w:val="00F639C3"/>
    <w:rsid w:val="00F645F5"/>
    <w:rsid w:val="00F66B60"/>
    <w:rsid w:val="00F7001D"/>
    <w:rsid w:val="00F70200"/>
    <w:rsid w:val="00F74151"/>
    <w:rsid w:val="00F74A2D"/>
    <w:rsid w:val="00F77D83"/>
    <w:rsid w:val="00F80B50"/>
    <w:rsid w:val="00F81B2B"/>
    <w:rsid w:val="00F82061"/>
    <w:rsid w:val="00F83527"/>
    <w:rsid w:val="00F8737E"/>
    <w:rsid w:val="00F876AE"/>
    <w:rsid w:val="00F879FB"/>
    <w:rsid w:val="00F9254B"/>
    <w:rsid w:val="00F925DD"/>
    <w:rsid w:val="00F93519"/>
    <w:rsid w:val="00F94391"/>
    <w:rsid w:val="00F9596F"/>
    <w:rsid w:val="00F95B0C"/>
    <w:rsid w:val="00F9737E"/>
    <w:rsid w:val="00FA360E"/>
    <w:rsid w:val="00FA652E"/>
    <w:rsid w:val="00FA7B79"/>
    <w:rsid w:val="00FB0739"/>
    <w:rsid w:val="00FB1042"/>
    <w:rsid w:val="00FB3D34"/>
    <w:rsid w:val="00FB61C5"/>
    <w:rsid w:val="00FB643B"/>
    <w:rsid w:val="00FC0BBB"/>
    <w:rsid w:val="00FC33E1"/>
    <w:rsid w:val="00FC63E2"/>
    <w:rsid w:val="00FC6F83"/>
    <w:rsid w:val="00FD09D9"/>
    <w:rsid w:val="00FD1A33"/>
    <w:rsid w:val="00FD36C4"/>
    <w:rsid w:val="00FD583F"/>
    <w:rsid w:val="00FD7488"/>
    <w:rsid w:val="00FE18D7"/>
    <w:rsid w:val="00FE49E1"/>
    <w:rsid w:val="00FE5E0B"/>
    <w:rsid w:val="00FE6FE9"/>
    <w:rsid w:val="00FF1641"/>
    <w:rsid w:val="00FF16B4"/>
    <w:rsid w:val="00FF2DCE"/>
    <w:rsid w:val="00FF3E6E"/>
    <w:rsid w:val="00FF4C81"/>
    <w:rsid w:val="00FF4D0F"/>
    <w:rsid w:val="00FF6934"/>
    <w:rsid w:val="00FF6C67"/>
    <w:rsid w:val="00FF768D"/>
    <w:rsid w:val="00FF7758"/>
    <w:rsid w:val="0121E049"/>
    <w:rsid w:val="0169B556"/>
    <w:rsid w:val="018AB52E"/>
    <w:rsid w:val="01D4CF08"/>
    <w:rsid w:val="01F0E18A"/>
    <w:rsid w:val="0203D026"/>
    <w:rsid w:val="02188E06"/>
    <w:rsid w:val="022734DD"/>
    <w:rsid w:val="025378B2"/>
    <w:rsid w:val="026E09CA"/>
    <w:rsid w:val="02CBB607"/>
    <w:rsid w:val="02DEB84D"/>
    <w:rsid w:val="03124D0A"/>
    <w:rsid w:val="032A9963"/>
    <w:rsid w:val="032B40A3"/>
    <w:rsid w:val="032BA4BF"/>
    <w:rsid w:val="035A2B33"/>
    <w:rsid w:val="03A7442F"/>
    <w:rsid w:val="03B3C932"/>
    <w:rsid w:val="03DA14F7"/>
    <w:rsid w:val="0401003D"/>
    <w:rsid w:val="043D3077"/>
    <w:rsid w:val="043E5A4B"/>
    <w:rsid w:val="044DA39E"/>
    <w:rsid w:val="04B29F4C"/>
    <w:rsid w:val="04C48CD1"/>
    <w:rsid w:val="04C9B056"/>
    <w:rsid w:val="050C8142"/>
    <w:rsid w:val="05325B18"/>
    <w:rsid w:val="0550CC8A"/>
    <w:rsid w:val="057CC737"/>
    <w:rsid w:val="057FFEE3"/>
    <w:rsid w:val="05B35AED"/>
    <w:rsid w:val="05C8021B"/>
    <w:rsid w:val="05CC2228"/>
    <w:rsid w:val="06124807"/>
    <w:rsid w:val="062B9EC0"/>
    <w:rsid w:val="0658F1BB"/>
    <w:rsid w:val="06853B4E"/>
    <w:rsid w:val="0687A247"/>
    <w:rsid w:val="06964195"/>
    <w:rsid w:val="06AC122A"/>
    <w:rsid w:val="06C3DFFC"/>
    <w:rsid w:val="06F9C608"/>
    <w:rsid w:val="06FB7A1F"/>
    <w:rsid w:val="07669040"/>
    <w:rsid w:val="07759B90"/>
    <w:rsid w:val="07A2E8B4"/>
    <w:rsid w:val="07C5D3FD"/>
    <w:rsid w:val="07F08DCA"/>
    <w:rsid w:val="087DABE5"/>
    <w:rsid w:val="089C0675"/>
    <w:rsid w:val="08A242E1"/>
    <w:rsid w:val="08BCC925"/>
    <w:rsid w:val="08BF1347"/>
    <w:rsid w:val="08F362C1"/>
    <w:rsid w:val="09212A88"/>
    <w:rsid w:val="0955AA73"/>
    <w:rsid w:val="0956CFEC"/>
    <w:rsid w:val="0958D019"/>
    <w:rsid w:val="099BE2A4"/>
    <w:rsid w:val="09CDA525"/>
    <w:rsid w:val="0A37B2B6"/>
    <w:rsid w:val="0A62B6B3"/>
    <w:rsid w:val="0A68A257"/>
    <w:rsid w:val="0A824372"/>
    <w:rsid w:val="0A902B6D"/>
    <w:rsid w:val="0A96972C"/>
    <w:rsid w:val="0A9D765C"/>
    <w:rsid w:val="0AED8EFE"/>
    <w:rsid w:val="0AF2E57B"/>
    <w:rsid w:val="0B3A8E5E"/>
    <w:rsid w:val="0B580BAE"/>
    <w:rsid w:val="0B5E0CEC"/>
    <w:rsid w:val="0B6CB1EF"/>
    <w:rsid w:val="0B6EFF1E"/>
    <w:rsid w:val="0B730B12"/>
    <w:rsid w:val="0BD38317"/>
    <w:rsid w:val="0BF309CF"/>
    <w:rsid w:val="0C087CBA"/>
    <w:rsid w:val="0C217C13"/>
    <w:rsid w:val="0C251AA1"/>
    <w:rsid w:val="0C438308"/>
    <w:rsid w:val="0C5C3F28"/>
    <w:rsid w:val="0C8DEDFD"/>
    <w:rsid w:val="0CBA1489"/>
    <w:rsid w:val="0CC666B5"/>
    <w:rsid w:val="0CFC2DC4"/>
    <w:rsid w:val="0D44C63D"/>
    <w:rsid w:val="0D4A959D"/>
    <w:rsid w:val="0D6C1EEB"/>
    <w:rsid w:val="0DB9AF99"/>
    <w:rsid w:val="0DF4B319"/>
    <w:rsid w:val="0E1B5371"/>
    <w:rsid w:val="0E1BF6E7"/>
    <w:rsid w:val="0E26EF51"/>
    <w:rsid w:val="0E344796"/>
    <w:rsid w:val="0E5B0FE2"/>
    <w:rsid w:val="0E72627B"/>
    <w:rsid w:val="0ECAFC91"/>
    <w:rsid w:val="0EDC9841"/>
    <w:rsid w:val="0F374424"/>
    <w:rsid w:val="0F39240F"/>
    <w:rsid w:val="0F478560"/>
    <w:rsid w:val="0F6626FE"/>
    <w:rsid w:val="0FB68153"/>
    <w:rsid w:val="0FC0C6D3"/>
    <w:rsid w:val="1003AE94"/>
    <w:rsid w:val="100573D4"/>
    <w:rsid w:val="1021F0A1"/>
    <w:rsid w:val="10284F5F"/>
    <w:rsid w:val="108C4D0E"/>
    <w:rsid w:val="109337E8"/>
    <w:rsid w:val="1093D7B0"/>
    <w:rsid w:val="10D0D260"/>
    <w:rsid w:val="10E82BAA"/>
    <w:rsid w:val="10E9BC23"/>
    <w:rsid w:val="1143911C"/>
    <w:rsid w:val="11469991"/>
    <w:rsid w:val="116157E1"/>
    <w:rsid w:val="117B74B3"/>
    <w:rsid w:val="1183DE2B"/>
    <w:rsid w:val="11B50913"/>
    <w:rsid w:val="123D99D8"/>
    <w:rsid w:val="1242BA08"/>
    <w:rsid w:val="1274F0DA"/>
    <w:rsid w:val="128F06AE"/>
    <w:rsid w:val="129DF220"/>
    <w:rsid w:val="12CD6ACD"/>
    <w:rsid w:val="13041EF4"/>
    <w:rsid w:val="130944EC"/>
    <w:rsid w:val="1365CEC1"/>
    <w:rsid w:val="13952501"/>
    <w:rsid w:val="13BD9C86"/>
    <w:rsid w:val="13DAF5AB"/>
    <w:rsid w:val="1420B8EF"/>
    <w:rsid w:val="14847C14"/>
    <w:rsid w:val="1490C286"/>
    <w:rsid w:val="149C78B4"/>
    <w:rsid w:val="14EFB8AB"/>
    <w:rsid w:val="153056E3"/>
    <w:rsid w:val="15589E80"/>
    <w:rsid w:val="1561FAF5"/>
    <w:rsid w:val="1599EEE8"/>
    <w:rsid w:val="159D4381"/>
    <w:rsid w:val="15CA8811"/>
    <w:rsid w:val="15D44673"/>
    <w:rsid w:val="1602A8F2"/>
    <w:rsid w:val="1635845D"/>
    <w:rsid w:val="163A7FF5"/>
    <w:rsid w:val="1648E4D3"/>
    <w:rsid w:val="1655EA09"/>
    <w:rsid w:val="16D866C5"/>
    <w:rsid w:val="16E42160"/>
    <w:rsid w:val="170CF5A0"/>
    <w:rsid w:val="170FB3FB"/>
    <w:rsid w:val="171635BE"/>
    <w:rsid w:val="172A2188"/>
    <w:rsid w:val="17324611"/>
    <w:rsid w:val="1735AE94"/>
    <w:rsid w:val="177259BB"/>
    <w:rsid w:val="17800B74"/>
    <w:rsid w:val="179E89C9"/>
    <w:rsid w:val="1802CBDF"/>
    <w:rsid w:val="18366EFC"/>
    <w:rsid w:val="183B68DD"/>
    <w:rsid w:val="190F2CB1"/>
    <w:rsid w:val="1911B768"/>
    <w:rsid w:val="193A344F"/>
    <w:rsid w:val="195FF7DB"/>
    <w:rsid w:val="197DF08C"/>
    <w:rsid w:val="197E38AC"/>
    <w:rsid w:val="1999BCF2"/>
    <w:rsid w:val="19BA1D8C"/>
    <w:rsid w:val="19C5A661"/>
    <w:rsid w:val="19C66C7B"/>
    <w:rsid w:val="19C89853"/>
    <w:rsid w:val="19DF9CC1"/>
    <w:rsid w:val="19ED0EA6"/>
    <w:rsid w:val="1A21AA74"/>
    <w:rsid w:val="1A231D10"/>
    <w:rsid w:val="1A278F4A"/>
    <w:rsid w:val="1A35162B"/>
    <w:rsid w:val="1A55B39F"/>
    <w:rsid w:val="1A8923AA"/>
    <w:rsid w:val="1A960CB7"/>
    <w:rsid w:val="1B1908A3"/>
    <w:rsid w:val="1B27E550"/>
    <w:rsid w:val="1B45F69A"/>
    <w:rsid w:val="1B4C0CB3"/>
    <w:rsid w:val="1B52455E"/>
    <w:rsid w:val="1B979865"/>
    <w:rsid w:val="1BBB4C87"/>
    <w:rsid w:val="1BC16AC2"/>
    <w:rsid w:val="1BE4566D"/>
    <w:rsid w:val="1C044599"/>
    <w:rsid w:val="1C36F76A"/>
    <w:rsid w:val="1C3A3DBB"/>
    <w:rsid w:val="1C829A77"/>
    <w:rsid w:val="1CDA5971"/>
    <w:rsid w:val="1D1D623E"/>
    <w:rsid w:val="1D2410BB"/>
    <w:rsid w:val="1D29062A"/>
    <w:rsid w:val="1D93AE40"/>
    <w:rsid w:val="1D956807"/>
    <w:rsid w:val="1DF1E4A1"/>
    <w:rsid w:val="1E07C7AC"/>
    <w:rsid w:val="1E2F5EBC"/>
    <w:rsid w:val="1E4FC1DC"/>
    <w:rsid w:val="1E4FE714"/>
    <w:rsid w:val="1E8D79D8"/>
    <w:rsid w:val="1EB98092"/>
    <w:rsid w:val="1EF28526"/>
    <w:rsid w:val="1F042AD1"/>
    <w:rsid w:val="1F07ACB1"/>
    <w:rsid w:val="1F40D192"/>
    <w:rsid w:val="1FC42E99"/>
    <w:rsid w:val="1FD27C74"/>
    <w:rsid w:val="1FDF6208"/>
    <w:rsid w:val="1FE1EAAF"/>
    <w:rsid w:val="1FEC41AF"/>
    <w:rsid w:val="203F06EC"/>
    <w:rsid w:val="204F3BC0"/>
    <w:rsid w:val="2088C1B0"/>
    <w:rsid w:val="20ABB314"/>
    <w:rsid w:val="20BBC6B1"/>
    <w:rsid w:val="20C61DD2"/>
    <w:rsid w:val="2100F7AA"/>
    <w:rsid w:val="2103C76E"/>
    <w:rsid w:val="2127B7C1"/>
    <w:rsid w:val="21770712"/>
    <w:rsid w:val="218D9675"/>
    <w:rsid w:val="219AB305"/>
    <w:rsid w:val="219DB0C9"/>
    <w:rsid w:val="21A2615D"/>
    <w:rsid w:val="21B3D210"/>
    <w:rsid w:val="22241751"/>
    <w:rsid w:val="2231ACCC"/>
    <w:rsid w:val="22447F2E"/>
    <w:rsid w:val="224AB1DF"/>
    <w:rsid w:val="2297A720"/>
    <w:rsid w:val="22BF0C75"/>
    <w:rsid w:val="22CD5E6E"/>
    <w:rsid w:val="22DFCDC7"/>
    <w:rsid w:val="230142C8"/>
    <w:rsid w:val="2304C5F4"/>
    <w:rsid w:val="234574D8"/>
    <w:rsid w:val="2359F45D"/>
    <w:rsid w:val="236C8586"/>
    <w:rsid w:val="2375A858"/>
    <w:rsid w:val="239D29F8"/>
    <w:rsid w:val="23BBE8AF"/>
    <w:rsid w:val="23CD63F1"/>
    <w:rsid w:val="23D6ADB8"/>
    <w:rsid w:val="243068E3"/>
    <w:rsid w:val="2449A5CD"/>
    <w:rsid w:val="2453E666"/>
    <w:rsid w:val="24A2C105"/>
    <w:rsid w:val="24D712CA"/>
    <w:rsid w:val="24EBBF0B"/>
    <w:rsid w:val="250AC6B0"/>
    <w:rsid w:val="251E75F5"/>
    <w:rsid w:val="253915A1"/>
    <w:rsid w:val="255E992F"/>
    <w:rsid w:val="259B6FF1"/>
    <w:rsid w:val="25C9FE71"/>
    <w:rsid w:val="25CD5684"/>
    <w:rsid w:val="25D6AEA5"/>
    <w:rsid w:val="25E10207"/>
    <w:rsid w:val="25E16D69"/>
    <w:rsid w:val="25EA71F1"/>
    <w:rsid w:val="25F7A06E"/>
    <w:rsid w:val="25FC09FD"/>
    <w:rsid w:val="260E35BF"/>
    <w:rsid w:val="263C138B"/>
    <w:rsid w:val="264B2885"/>
    <w:rsid w:val="264C2676"/>
    <w:rsid w:val="26A67310"/>
    <w:rsid w:val="26C6A6A6"/>
    <w:rsid w:val="26D43342"/>
    <w:rsid w:val="26D58786"/>
    <w:rsid w:val="26F77394"/>
    <w:rsid w:val="273B194A"/>
    <w:rsid w:val="279B2557"/>
    <w:rsid w:val="279B481C"/>
    <w:rsid w:val="27C8071B"/>
    <w:rsid w:val="27E1EF05"/>
    <w:rsid w:val="28012A0E"/>
    <w:rsid w:val="2821DCA4"/>
    <w:rsid w:val="28366607"/>
    <w:rsid w:val="2847097B"/>
    <w:rsid w:val="285C162F"/>
    <w:rsid w:val="285EE6A1"/>
    <w:rsid w:val="28888F11"/>
    <w:rsid w:val="28C99DE4"/>
    <w:rsid w:val="29028451"/>
    <w:rsid w:val="2940A99F"/>
    <w:rsid w:val="29A2C47F"/>
    <w:rsid w:val="29A2D730"/>
    <w:rsid w:val="29BF31AE"/>
    <w:rsid w:val="29E1ACF8"/>
    <w:rsid w:val="2A2E42E3"/>
    <w:rsid w:val="2A32AB63"/>
    <w:rsid w:val="2ABA7CCA"/>
    <w:rsid w:val="2AECA165"/>
    <w:rsid w:val="2B05DB8B"/>
    <w:rsid w:val="2B09C950"/>
    <w:rsid w:val="2B19D43C"/>
    <w:rsid w:val="2B6D8084"/>
    <w:rsid w:val="2B94B6E7"/>
    <w:rsid w:val="2BB0110A"/>
    <w:rsid w:val="2BB06E5E"/>
    <w:rsid w:val="2BDD866E"/>
    <w:rsid w:val="2BE32665"/>
    <w:rsid w:val="2BEA7B23"/>
    <w:rsid w:val="2BEAE2F4"/>
    <w:rsid w:val="2C203460"/>
    <w:rsid w:val="2C387EF1"/>
    <w:rsid w:val="2C3F2A94"/>
    <w:rsid w:val="2C59FDF3"/>
    <w:rsid w:val="2C8D1DC5"/>
    <w:rsid w:val="2C93F146"/>
    <w:rsid w:val="2CB1C993"/>
    <w:rsid w:val="2CCCE9C8"/>
    <w:rsid w:val="2D0BC707"/>
    <w:rsid w:val="2D108BC8"/>
    <w:rsid w:val="2D499F72"/>
    <w:rsid w:val="2D604173"/>
    <w:rsid w:val="2D6B9E07"/>
    <w:rsid w:val="2D995316"/>
    <w:rsid w:val="2DE522BA"/>
    <w:rsid w:val="2DE7369B"/>
    <w:rsid w:val="2E1C0709"/>
    <w:rsid w:val="2E219C2C"/>
    <w:rsid w:val="2E3146A5"/>
    <w:rsid w:val="2E38E00F"/>
    <w:rsid w:val="2E39E2F7"/>
    <w:rsid w:val="2E427E43"/>
    <w:rsid w:val="2E61E6AA"/>
    <w:rsid w:val="2E6A84CD"/>
    <w:rsid w:val="2E9C0F79"/>
    <w:rsid w:val="2EEDD8FF"/>
    <w:rsid w:val="2F01E6C6"/>
    <w:rsid w:val="2F2E4789"/>
    <w:rsid w:val="2F3D70EB"/>
    <w:rsid w:val="2F46042B"/>
    <w:rsid w:val="2F5D6855"/>
    <w:rsid w:val="2F63A35F"/>
    <w:rsid w:val="2F7A9732"/>
    <w:rsid w:val="2F866354"/>
    <w:rsid w:val="2FB04DC6"/>
    <w:rsid w:val="2FBBCCCF"/>
    <w:rsid w:val="2FE461C3"/>
    <w:rsid w:val="2FE9DA71"/>
    <w:rsid w:val="2FEFDC5A"/>
    <w:rsid w:val="2FFE9703"/>
    <w:rsid w:val="3003DCB1"/>
    <w:rsid w:val="300616EA"/>
    <w:rsid w:val="3017C798"/>
    <w:rsid w:val="3019B99D"/>
    <w:rsid w:val="303A63DA"/>
    <w:rsid w:val="305587D6"/>
    <w:rsid w:val="3065E46E"/>
    <w:rsid w:val="3069C1CE"/>
    <w:rsid w:val="30B39FAF"/>
    <w:rsid w:val="30CF3028"/>
    <w:rsid w:val="30D38D80"/>
    <w:rsid w:val="312C4EC9"/>
    <w:rsid w:val="318D733C"/>
    <w:rsid w:val="3194C0F1"/>
    <w:rsid w:val="31A7058D"/>
    <w:rsid w:val="31DDC558"/>
    <w:rsid w:val="320F121C"/>
    <w:rsid w:val="32245E5C"/>
    <w:rsid w:val="326209CB"/>
    <w:rsid w:val="32736BD1"/>
    <w:rsid w:val="32754F9B"/>
    <w:rsid w:val="327DD91F"/>
    <w:rsid w:val="32C82758"/>
    <w:rsid w:val="3306D27D"/>
    <w:rsid w:val="330C0946"/>
    <w:rsid w:val="331A5185"/>
    <w:rsid w:val="33976F85"/>
    <w:rsid w:val="33B27E4E"/>
    <w:rsid w:val="33B86928"/>
    <w:rsid w:val="33D6886E"/>
    <w:rsid w:val="33E96CCD"/>
    <w:rsid w:val="33EBD81E"/>
    <w:rsid w:val="3488F125"/>
    <w:rsid w:val="34A1B306"/>
    <w:rsid w:val="34C65791"/>
    <w:rsid w:val="34D2DF47"/>
    <w:rsid w:val="3501394A"/>
    <w:rsid w:val="3509CDDA"/>
    <w:rsid w:val="355DF35B"/>
    <w:rsid w:val="35B6EEA1"/>
    <w:rsid w:val="35DD116E"/>
    <w:rsid w:val="360C2DD5"/>
    <w:rsid w:val="370645AF"/>
    <w:rsid w:val="371C4929"/>
    <w:rsid w:val="37417643"/>
    <w:rsid w:val="376F58D2"/>
    <w:rsid w:val="37875D6F"/>
    <w:rsid w:val="378DDFFC"/>
    <w:rsid w:val="3791398C"/>
    <w:rsid w:val="3794C0B3"/>
    <w:rsid w:val="37BBC390"/>
    <w:rsid w:val="380BADF2"/>
    <w:rsid w:val="38113056"/>
    <w:rsid w:val="38D3591B"/>
    <w:rsid w:val="38D6EB25"/>
    <w:rsid w:val="39223391"/>
    <w:rsid w:val="3932B6D5"/>
    <w:rsid w:val="393FC9E1"/>
    <w:rsid w:val="39607353"/>
    <w:rsid w:val="39650066"/>
    <w:rsid w:val="39671D9C"/>
    <w:rsid w:val="39863D8E"/>
    <w:rsid w:val="39BBF97C"/>
    <w:rsid w:val="39E87FE0"/>
    <w:rsid w:val="39FF1483"/>
    <w:rsid w:val="3A316725"/>
    <w:rsid w:val="3A4C9117"/>
    <w:rsid w:val="3AB51B3A"/>
    <w:rsid w:val="3B34B9D5"/>
    <w:rsid w:val="3B36AD38"/>
    <w:rsid w:val="3B51A530"/>
    <w:rsid w:val="3B63DE52"/>
    <w:rsid w:val="3B7CC03C"/>
    <w:rsid w:val="3BA23794"/>
    <w:rsid w:val="3C0D213F"/>
    <w:rsid w:val="3C175E8C"/>
    <w:rsid w:val="3C89B9AB"/>
    <w:rsid w:val="3CEB2634"/>
    <w:rsid w:val="3D0119BF"/>
    <w:rsid w:val="3D06D8D0"/>
    <w:rsid w:val="3D08E396"/>
    <w:rsid w:val="3D13CE0E"/>
    <w:rsid w:val="3D26DA93"/>
    <w:rsid w:val="3D43A39E"/>
    <w:rsid w:val="3D7CFA90"/>
    <w:rsid w:val="3D8FB110"/>
    <w:rsid w:val="3DFB671F"/>
    <w:rsid w:val="3E2717DE"/>
    <w:rsid w:val="3E4C1511"/>
    <w:rsid w:val="3E4C487A"/>
    <w:rsid w:val="3E935FE6"/>
    <w:rsid w:val="3EBEE914"/>
    <w:rsid w:val="3F021916"/>
    <w:rsid w:val="3F66F402"/>
    <w:rsid w:val="3F68EDAF"/>
    <w:rsid w:val="3F9698E5"/>
    <w:rsid w:val="3FA3E6FA"/>
    <w:rsid w:val="3FE80588"/>
    <w:rsid w:val="3FEB1A73"/>
    <w:rsid w:val="3FFB1D45"/>
    <w:rsid w:val="4004FE94"/>
    <w:rsid w:val="4013C424"/>
    <w:rsid w:val="40343986"/>
    <w:rsid w:val="404AC37B"/>
    <w:rsid w:val="40569442"/>
    <w:rsid w:val="405B1986"/>
    <w:rsid w:val="4066D273"/>
    <w:rsid w:val="409E2B59"/>
    <w:rsid w:val="40CA1491"/>
    <w:rsid w:val="40E244DD"/>
    <w:rsid w:val="40E9ADA3"/>
    <w:rsid w:val="40F24260"/>
    <w:rsid w:val="410570D6"/>
    <w:rsid w:val="4131E77C"/>
    <w:rsid w:val="413A8F42"/>
    <w:rsid w:val="413CC497"/>
    <w:rsid w:val="417D8997"/>
    <w:rsid w:val="41ACBDB4"/>
    <w:rsid w:val="41C402AD"/>
    <w:rsid w:val="41E1A687"/>
    <w:rsid w:val="423443CE"/>
    <w:rsid w:val="4238B302"/>
    <w:rsid w:val="4252ABD1"/>
    <w:rsid w:val="4260B4A7"/>
    <w:rsid w:val="42922A0A"/>
    <w:rsid w:val="4294AFC2"/>
    <w:rsid w:val="429B6C7E"/>
    <w:rsid w:val="42A0A305"/>
    <w:rsid w:val="42BC82D9"/>
    <w:rsid w:val="42C84D32"/>
    <w:rsid w:val="42DB3A81"/>
    <w:rsid w:val="42F0D7ED"/>
    <w:rsid w:val="4310851F"/>
    <w:rsid w:val="431DF842"/>
    <w:rsid w:val="431FD27A"/>
    <w:rsid w:val="43263196"/>
    <w:rsid w:val="43451354"/>
    <w:rsid w:val="436BCA8C"/>
    <w:rsid w:val="436FCCC1"/>
    <w:rsid w:val="43AB2293"/>
    <w:rsid w:val="43F4F38E"/>
    <w:rsid w:val="44219E74"/>
    <w:rsid w:val="44371688"/>
    <w:rsid w:val="443A6525"/>
    <w:rsid w:val="44538A4B"/>
    <w:rsid w:val="44A6728C"/>
    <w:rsid w:val="44ABA0EE"/>
    <w:rsid w:val="44AD7271"/>
    <w:rsid w:val="44DC0C74"/>
    <w:rsid w:val="450F84A0"/>
    <w:rsid w:val="452B9DC8"/>
    <w:rsid w:val="45391DC7"/>
    <w:rsid w:val="456C2B79"/>
    <w:rsid w:val="45AA305E"/>
    <w:rsid w:val="45AB6FA2"/>
    <w:rsid w:val="45E66ECF"/>
    <w:rsid w:val="461B132C"/>
    <w:rsid w:val="4659539A"/>
    <w:rsid w:val="46A5167B"/>
    <w:rsid w:val="46B8C52A"/>
    <w:rsid w:val="47381DB6"/>
    <w:rsid w:val="476ADD65"/>
    <w:rsid w:val="4780AA8F"/>
    <w:rsid w:val="47866F3E"/>
    <w:rsid w:val="4787B055"/>
    <w:rsid w:val="47A3D720"/>
    <w:rsid w:val="47B65BC8"/>
    <w:rsid w:val="47CC05A4"/>
    <w:rsid w:val="47F22B08"/>
    <w:rsid w:val="4820C452"/>
    <w:rsid w:val="48274175"/>
    <w:rsid w:val="487EF137"/>
    <w:rsid w:val="4892DE67"/>
    <w:rsid w:val="48D734BB"/>
    <w:rsid w:val="48DE9A1C"/>
    <w:rsid w:val="492F2A5A"/>
    <w:rsid w:val="4947EB54"/>
    <w:rsid w:val="4948D30F"/>
    <w:rsid w:val="494D3828"/>
    <w:rsid w:val="49A4AD98"/>
    <w:rsid w:val="4A096388"/>
    <w:rsid w:val="4A0C0ADD"/>
    <w:rsid w:val="4A13F847"/>
    <w:rsid w:val="4A14E599"/>
    <w:rsid w:val="4A4A49E7"/>
    <w:rsid w:val="4A63712E"/>
    <w:rsid w:val="4A748302"/>
    <w:rsid w:val="4A84BEDC"/>
    <w:rsid w:val="4ACDE17F"/>
    <w:rsid w:val="4AD6FD20"/>
    <w:rsid w:val="4AE6F9C2"/>
    <w:rsid w:val="4AF4A94F"/>
    <w:rsid w:val="4AF9A004"/>
    <w:rsid w:val="4B19662F"/>
    <w:rsid w:val="4B299062"/>
    <w:rsid w:val="4B4A5069"/>
    <w:rsid w:val="4B90F344"/>
    <w:rsid w:val="4B930926"/>
    <w:rsid w:val="4B9B6022"/>
    <w:rsid w:val="4BA08A8A"/>
    <w:rsid w:val="4C1A9BBC"/>
    <w:rsid w:val="4C4CD731"/>
    <w:rsid w:val="4C5E06D7"/>
    <w:rsid w:val="4C5F52D9"/>
    <w:rsid w:val="4C5FF70B"/>
    <w:rsid w:val="4C6CCC6A"/>
    <w:rsid w:val="4C6D6AF2"/>
    <w:rsid w:val="4CA82FE6"/>
    <w:rsid w:val="4D081C3C"/>
    <w:rsid w:val="4D0AC0F8"/>
    <w:rsid w:val="4D4EDFFB"/>
    <w:rsid w:val="4D5D61BC"/>
    <w:rsid w:val="4D8821E3"/>
    <w:rsid w:val="4E335A9D"/>
    <w:rsid w:val="4E4CDB99"/>
    <w:rsid w:val="4E95E28F"/>
    <w:rsid w:val="4EAF6D4A"/>
    <w:rsid w:val="4EBD7382"/>
    <w:rsid w:val="4ED96861"/>
    <w:rsid w:val="4F3CC4A6"/>
    <w:rsid w:val="4F526754"/>
    <w:rsid w:val="4F794BD4"/>
    <w:rsid w:val="4FBE9A9E"/>
    <w:rsid w:val="4FDA939E"/>
    <w:rsid w:val="4FDB1F7A"/>
    <w:rsid w:val="50152036"/>
    <w:rsid w:val="502FE978"/>
    <w:rsid w:val="5031A7C0"/>
    <w:rsid w:val="503D8E93"/>
    <w:rsid w:val="5047F990"/>
    <w:rsid w:val="5068CB7B"/>
    <w:rsid w:val="5084B29C"/>
    <w:rsid w:val="508F0BC6"/>
    <w:rsid w:val="50CD969D"/>
    <w:rsid w:val="50CF9F4D"/>
    <w:rsid w:val="50F79507"/>
    <w:rsid w:val="510A12BB"/>
    <w:rsid w:val="5125A929"/>
    <w:rsid w:val="5173B233"/>
    <w:rsid w:val="517704D8"/>
    <w:rsid w:val="51DC671B"/>
    <w:rsid w:val="52A4C0AD"/>
    <w:rsid w:val="52BB636D"/>
    <w:rsid w:val="52FF7741"/>
    <w:rsid w:val="53544F8C"/>
    <w:rsid w:val="53680F74"/>
    <w:rsid w:val="538C765F"/>
    <w:rsid w:val="541E2EC8"/>
    <w:rsid w:val="54483A66"/>
    <w:rsid w:val="5453D090"/>
    <w:rsid w:val="54634637"/>
    <w:rsid w:val="5499E7BB"/>
    <w:rsid w:val="54B28F80"/>
    <w:rsid w:val="54B8E74D"/>
    <w:rsid w:val="54CBEB5B"/>
    <w:rsid w:val="54DBD15B"/>
    <w:rsid w:val="54F80499"/>
    <w:rsid w:val="5503E181"/>
    <w:rsid w:val="553A83E3"/>
    <w:rsid w:val="553B92F6"/>
    <w:rsid w:val="55456B9E"/>
    <w:rsid w:val="55F446D6"/>
    <w:rsid w:val="56024D76"/>
    <w:rsid w:val="562FACA7"/>
    <w:rsid w:val="5632B7C7"/>
    <w:rsid w:val="563D5C47"/>
    <w:rsid w:val="56463C90"/>
    <w:rsid w:val="56801C8E"/>
    <w:rsid w:val="56A7775E"/>
    <w:rsid w:val="56B15C26"/>
    <w:rsid w:val="56BF0C32"/>
    <w:rsid w:val="56FD9E2A"/>
    <w:rsid w:val="570B8AE7"/>
    <w:rsid w:val="570CF04C"/>
    <w:rsid w:val="572FAA89"/>
    <w:rsid w:val="573019D2"/>
    <w:rsid w:val="576D481A"/>
    <w:rsid w:val="576EB54E"/>
    <w:rsid w:val="578D84CB"/>
    <w:rsid w:val="57C055F3"/>
    <w:rsid w:val="57CFCD47"/>
    <w:rsid w:val="57E17525"/>
    <w:rsid w:val="57E408FD"/>
    <w:rsid w:val="58077B6C"/>
    <w:rsid w:val="5830F796"/>
    <w:rsid w:val="584026EA"/>
    <w:rsid w:val="584AC557"/>
    <w:rsid w:val="585FB40B"/>
    <w:rsid w:val="587A35FF"/>
    <w:rsid w:val="587F2743"/>
    <w:rsid w:val="58A1A684"/>
    <w:rsid w:val="58A4AD52"/>
    <w:rsid w:val="5940C9AA"/>
    <w:rsid w:val="5975EABE"/>
    <w:rsid w:val="5988D606"/>
    <w:rsid w:val="59FF63AA"/>
    <w:rsid w:val="5A0FE376"/>
    <w:rsid w:val="5A1A7D53"/>
    <w:rsid w:val="5A50CFF1"/>
    <w:rsid w:val="5A94CC67"/>
    <w:rsid w:val="5AAE8F9C"/>
    <w:rsid w:val="5AEE6D95"/>
    <w:rsid w:val="5AF325B8"/>
    <w:rsid w:val="5B40CBBF"/>
    <w:rsid w:val="5B62D73C"/>
    <w:rsid w:val="5B6CAB52"/>
    <w:rsid w:val="5B71AC6A"/>
    <w:rsid w:val="5B83DA6B"/>
    <w:rsid w:val="5C072682"/>
    <w:rsid w:val="5C63885A"/>
    <w:rsid w:val="5C759253"/>
    <w:rsid w:val="5C8A1C2E"/>
    <w:rsid w:val="5CCBF2DE"/>
    <w:rsid w:val="5D026131"/>
    <w:rsid w:val="5D1B2B96"/>
    <w:rsid w:val="5D26A760"/>
    <w:rsid w:val="5D32AC30"/>
    <w:rsid w:val="5D4D029C"/>
    <w:rsid w:val="5D4E10FF"/>
    <w:rsid w:val="5D8CBAC1"/>
    <w:rsid w:val="5DC268C9"/>
    <w:rsid w:val="5DD162D8"/>
    <w:rsid w:val="5DDE4B93"/>
    <w:rsid w:val="5DECEAB6"/>
    <w:rsid w:val="5DEE9BB5"/>
    <w:rsid w:val="5DF178F1"/>
    <w:rsid w:val="5DFD0092"/>
    <w:rsid w:val="5E07FA9C"/>
    <w:rsid w:val="5E12D6D0"/>
    <w:rsid w:val="5E32A2F2"/>
    <w:rsid w:val="5E7FD77A"/>
    <w:rsid w:val="5E87418E"/>
    <w:rsid w:val="5EDB8077"/>
    <w:rsid w:val="5EF4991A"/>
    <w:rsid w:val="5EFFB792"/>
    <w:rsid w:val="5F122E7F"/>
    <w:rsid w:val="5F1F0A49"/>
    <w:rsid w:val="5F2F2C48"/>
    <w:rsid w:val="5F404D92"/>
    <w:rsid w:val="5F5A0DA3"/>
    <w:rsid w:val="5F8DD9FE"/>
    <w:rsid w:val="5F9543A8"/>
    <w:rsid w:val="5FA41DA2"/>
    <w:rsid w:val="6007AF69"/>
    <w:rsid w:val="60097797"/>
    <w:rsid w:val="602CD65D"/>
    <w:rsid w:val="60455C60"/>
    <w:rsid w:val="60A3BB4A"/>
    <w:rsid w:val="60A56254"/>
    <w:rsid w:val="60C03E7F"/>
    <w:rsid w:val="61531806"/>
    <w:rsid w:val="61A5A0EA"/>
    <w:rsid w:val="61E21234"/>
    <w:rsid w:val="61F592DE"/>
    <w:rsid w:val="6218DC15"/>
    <w:rsid w:val="625072A9"/>
    <w:rsid w:val="6259D28F"/>
    <w:rsid w:val="62AB8648"/>
    <w:rsid w:val="62E858F8"/>
    <w:rsid w:val="62EF3E2F"/>
    <w:rsid w:val="636FAC6A"/>
    <w:rsid w:val="639FF8CB"/>
    <w:rsid w:val="63FD94EC"/>
    <w:rsid w:val="6430EDFD"/>
    <w:rsid w:val="644220DB"/>
    <w:rsid w:val="644A1444"/>
    <w:rsid w:val="64677076"/>
    <w:rsid w:val="6467A43E"/>
    <w:rsid w:val="64A45EBD"/>
    <w:rsid w:val="64CF8D88"/>
    <w:rsid w:val="64E0FCBB"/>
    <w:rsid w:val="64E55886"/>
    <w:rsid w:val="65082AF8"/>
    <w:rsid w:val="65260320"/>
    <w:rsid w:val="65808A69"/>
    <w:rsid w:val="659A8CF0"/>
    <w:rsid w:val="659CC8D1"/>
    <w:rsid w:val="65B6D9B3"/>
    <w:rsid w:val="65CA5662"/>
    <w:rsid w:val="65CBDD1F"/>
    <w:rsid w:val="66058B9A"/>
    <w:rsid w:val="661BA38D"/>
    <w:rsid w:val="6653F6EA"/>
    <w:rsid w:val="66569199"/>
    <w:rsid w:val="665FC6B0"/>
    <w:rsid w:val="66A8C3D0"/>
    <w:rsid w:val="66B3523D"/>
    <w:rsid w:val="66BE9832"/>
    <w:rsid w:val="66EFFEB0"/>
    <w:rsid w:val="66F157A7"/>
    <w:rsid w:val="67393BAD"/>
    <w:rsid w:val="6742EE47"/>
    <w:rsid w:val="67670521"/>
    <w:rsid w:val="6768DC48"/>
    <w:rsid w:val="67A0B271"/>
    <w:rsid w:val="680E995F"/>
    <w:rsid w:val="68651E88"/>
    <w:rsid w:val="68BA1B25"/>
    <w:rsid w:val="68BBC007"/>
    <w:rsid w:val="68C26635"/>
    <w:rsid w:val="68CE51B9"/>
    <w:rsid w:val="68D50C0E"/>
    <w:rsid w:val="69B0E4E4"/>
    <w:rsid w:val="69B70381"/>
    <w:rsid w:val="69B863D2"/>
    <w:rsid w:val="69C81A5E"/>
    <w:rsid w:val="69CDA67E"/>
    <w:rsid w:val="6A6AAE74"/>
    <w:rsid w:val="6AED0D0C"/>
    <w:rsid w:val="6B0770C5"/>
    <w:rsid w:val="6B20D763"/>
    <w:rsid w:val="6B6AC896"/>
    <w:rsid w:val="6B76893F"/>
    <w:rsid w:val="6BA0DF7D"/>
    <w:rsid w:val="6BDDE710"/>
    <w:rsid w:val="6BF272B6"/>
    <w:rsid w:val="6BFE6D8A"/>
    <w:rsid w:val="6C06DABD"/>
    <w:rsid w:val="6C117328"/>
    <w:rsid w:val="6C2BE0C5"/>
    <w:rsid w:val="6C4588CA"/>
    <w:rsid w:val="6C9B38B4"/>
    <w:rsid w:val="6CCDD3B2"/>
    <w:rsid w:val="6CDA70EC"/>
    <w:rsid w:val="6CE7AD74"/>
    <w:rsid w:val="6CF8F849"/>
    <w:rsid w:val="6CFD4979"/>
    <w:rsid w:val="6D2DC43D"/>
    <w:rsid w:val="6D3CAFDE"/>
    <w:rsid w:val="6D7090DB"/>
    <w:rsid w:val="6DEC56D6"/>
    <w:rsid w:val="6E00319B"/>
    <w:rsid w:val="6E44714B"/>
    <w:rsid w:val="6E448EDA"/>
    <w:rsid w:val="6E59F596"/>
    <w:rsid w:val="6E63F2A5"/>
    <w:rsid w:val="6E67059D"/>
    <w:rsid w:val="6E7D2D23"/>
    <w:rsid w:val="6E98E33F"/>
    <w:rsid w:val="6EB2BDBC"/>
    <w:rsid w:val="6ECC9205"/>
    <w:rsid w:val="6F018314"/>
    <w:rsid w:val="6F2DB8C6"/>
    <w:rsid w:val="6F5244E4"/>
    <w:rsid w:val="6F9800FE"/>
    <w:rsid w:val="6F9C167A"/>
    <w:rsid w:val="6F9F6B7B"/>
    <w:rsid w:val="6FAAEB63"/>
    <w:rsid w:val="6FAC5085"/>
    <w:rsid w:val="6FC4E6C7"/>
    <w:rsid w:val="6FE4EA9A"/>
    <w:rsid w:val="70B00F6E"/>
    <w:rsid w:val="70C282FE"/>
    <w:rsid w:val="70D483B4"/>
    <w:rsid w:val="70EB643C"/>
    <w:rsid w:val="71507D5D"/>
    <w:rsid w:val="715F9D71"/>
    <w:rsid w:val="71781435"/>
    <w:rsid w:val="71B0720C"/>
    <w:rsid w:val="721F9D97"/>
    <w:rsid w:val="722846FD"/>
    <w:rsid w:val="730553F5"/>
    <w:rsid w:val="73155D05"/>
    <w:rsid w:val="732EAD51"/>
    <w:rsid w:val="735BCBCC"/>
    <w:rsid w:val="73A40BE8"/>
    <w:rsid w:val="73E39399"/>
    <w:rsid w:val="73E4AAA3"/>
    <w:rsid w:val="73FAB6C1"/>
    <w:rsid w:val="74169B8A"/>
    <w:rsid w:val="745ABD66"/>
    <w:rsid w:val="746F1C65"/>
    <w:rsid w:val="7490FECC"/>
    <w:rsid w:val="74B662F3"/>
    <w:rsid w:val="7578BD6A"/>
    <w:rsid w:val="75BB7C9C"/>
    <w:rsid w:val="75E62573"/>
    <w:rsid w:val="75ECAB72"/>
    <w:rsid w:val="75F2A0A5"/>
    <w:rsid w:val="7623A36A"/>
    <w:rsid w:val="7651BBB1"/>
    <w:rsid w:val="7666B7D2"/>
    <w:rsid w:val="768793F9"/>
    <w:rsid w:val="768D5E14"/>
    <w:rsid w:val="76B59575"/>
    <w:rsid w:val="76CCAB60"/>
    <w:rsid w:val="76D38D0C"/>
    <w:rsid w:val="76F33C51"/>
    <w:rsid w:val="770CDE67"/>
    <w:rsid w:val="772CF151"/>
    <w:rsid w:val="772D1683"/>
    <w:rsid w:val="7775B50F"/>
    <w:rsid w:val="7776AE01"/>
    <w:rsid w:val="77A6140D"/>
    <w:rsid w:val="77A86FA9"/>
    <w:rsid w:val="77FA1A41"/>
    <w:rsid w:val="780B3650"/>
    <w:rsid w:val="782E14CA"/>
    <w:rsid w:val="783B9AAE"/>
    <w:rsid w:val="7845D12B"/>
    <w:rsid w:val="784F1E81"/>
    <w:rsid w:val="785E0922"/>
    <w:rsid w:val="785E1726"/>
    <w:rsid w:val="78846A5A"/>
    <w:rsid w:val="78A14849"/>
    <w:rsid w:val="78BC3428"/>
    <w:rsid w:val="78CDE89D"/>
    <w:rsid w:val="78DDC8F9"/>
    <w:rsid w:val="78F96C01"/>
    <w:rsid w:val="7907130E"/>
    <w:rsid w:val="79261896"/>
    <w:rsid w:val="792ACA7F"/>
    <w:rsid w:val="792E69EF"/>
    <w:rsid w:val="794D5A68"/>
    <w:rsid w:val="79542386"/>
    <w:rsid w:val="79563AAC"/>
    <w:rsid w:val="795AF754"/>
    <w:rsid w:val="798FF29D"/>
    <w:rsid w:val="79CAF520"/>
    <w:rsid w:val="7A258B22"/>
    <w:rsid w:val="7A39B517"/>
    <w:rsid w:val="7A47EE87"/>
    <w:rsid w:val="7A670AAB"/>
    <w:rsid w:val="7ABEDE74"/>
    <w:rsid w:val="7AE051B6"/>
    <w:rsid w:val="7AF60BE0"/>
    <w:rsid w:val="7B0D771E"/>
    <w:rsid w:val="7B282D73"/>
    <w:rsid w:val="7B2EBF0F"/>
    <w:rsid w:val="7BEB0BBF"/>
    <w:rsid w:val="7BED24C5"/>
    <w:rsid w:val="7C0AC12C"/>
    <w:rsid w:val="7C1C9E6C"/>
    <w:rsid w:val="7C36DD5C"/>
    <w:rsid w:val="7C60E4CD"/>
    <w:rsid w:val="7C892268"/>
    <w:rsid w:val="7C9A3E68"/>
    <w:rsid w:val="7C9C90AD"/>
    <w:rsid w:val="7CD50A0F"/>
    <w:rsid w:val="7CECDAF0"/>
    <w:rsid w:val="7CF1F316"/>
    <w:rsid w:val="7D3F5B9F"/>
    <w:rsid w:val="7D7F4837"/>
    <w:rsid w:val="7DC5182F"/>
    <w:rsid w:val="7DC5DBF6"/>
    <w:rsid w:val="7DE2EF73"/>
    <w:rsid w:val="7DFD686D"/>
    <w:rsid w:val="7E0D40B2"/>
    <w:rsid w:val="7E24BA83"/>
    <w:rsid w:val="7E32BD66"/>
    <w:rsid w:val="7E3980EE"/>
    <w:rsid w:val="7E4324B7"/>
    <w:rsid w:val="7E700D3F"/>
    <w:rsid w:val="7EF7DE9B"/>
    <w:rsid w:val="7F4DDA86"/>
    <w:rsid w:val="7F574ECC"/>
    <w:rsid w:val="7F62AC18"/>
    <w:rsid w:val="7F89D756"/>
    <w:rsid w:val="7FA4A97B"/>
    <w:rsid w:val="7FA7512B"/>
    <w:rsid w:val="7FF3E306"/>
    <w:rsid w:val="7FF5A125"/>
    <w:rsid w:val="7FFCCBF2"/>
  </w:rsids>
  <m:mathPr>
    <m:mathFont m:val="Cambria Math"/>
    <m:brkBin m:val="before"/>
    <m:brkBinSub m:val="--"/>
    <m:smallFrac m:val="0"/>
    <m:dispDef/>
    <m:lMargin m:val="1440"/>
    <m:rMargin m:val="144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0A8B4"/>
  <w15:docId w15:val="{02FD1D2D-8A69-4792-B999-BDE431FB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iPriority="0"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23D"/>
    <w:pPr>
      <w:spacing w:after="0"/>
    </w:pPr>
    <w:rPr>
      <w:rFonts w:ascii="Arial" w:eastAsiaTheme="minorEastAsia" w:hAnsi="Arial"/>
      <w:color w:val="000000"/>
      <w:sz w:val="28"/>
      <w:szCs w:val="22"/>
      <w:lang w:val="en-GB"/>
    </w:rPr>
  </w:style>
  <w:style w:type="paragraph" w:styleId="Heading1">
    <w:name w:val="heading 1"/>
    <w:basedOn w:val="Normal"/>
    <w:link w:val="Heading1Char"/>
    <w:uiPriority w:val="9"/>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aliases w:val="Subheading"/>
    <w:basedOn w:val="Normal"/>
    <w:next w:val="Normal"/>
    <w:link w:val="Heading2Char"/>
    <w:uiPriority w:val="4"/>
    <w:qFormat/>
    <w:rsid w:val="000A523D"/>
    <w:pPr>
      <w:keepNext/>
      <w:spacing w:after="240" w:line="240" w:lineRule="auto"/>
      <w:outlineLvl w:val="1"/>
    </w:pPr>
    <w:rPr>
      <w:rFonts w:eastAsiaTheme="majorEastAsia" w:cstheme="majorBidi"/>
      <w:b/>
      <w:color w:val="790079"/>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9"/>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aliases w:val="Subheading Char"/>
    <w:basedOn w:val="DefaultParagraphFont"/>
    <w:link w:val="Heading2"/>
    <w:uiPriority w:val="4"/>
    <w:rsid w:val="000A523D"/>
    <w:rPr>
      <w:rFonts w:ascii="Arial" w:eastAsiaTheme="majorEastAsia" w:hAnsi="Arial" w:cstheme="majorBidi"/>
      <w:b/>
      <w:color w:val="790079"/>
      <w:sz w:val="28"/>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paragraph" w:styleId="NoSpacing">
    <w:name w:val="No Spacing"/>
    <w:link w:val="NoSpacingChar"/>
    <w:uiPriority w:val="1"/>
    <w:qFormat/>
    <w:rsid w:val="00C24B1A"/>
    <w:pPr>
      <w:spacing w:after="0" w:line="240" w:lineRule="auto"/>
    </w:pPr>
    <w:rPr>
      <w:rFonts w:eastAsiaTheme="minorEastAsia"/>
      <w:sz w:val="22"/>
      <w:szCs w:val="22"/>
    </w:rPr>
  </w:style>
  <w:style w:type="character" w:customStyle="1" w:styleId="NoSpacingChar">
    <w:name w:val="No Spacing Char"/>
    <w:basedOn w:val="DefaultParagraphFont"/>
    <w:link w:val="NoSpacing"/>
    <w:uiPriority w:val="1"/>
    <w:rsid w:val="00C24B1A"/>
    <w:rPr>
      <w:rFonts w:eastAsiaTheme="minorEastAsia"/>
      <w:sz w:val="22"/>
      <w:szCs w:val="22"/>
    </w:rPr>
  </w:style>
  <w:style w:type="character" w:styleId="Hyperlink">
    <w:name w:val="Hyperlink"/>
    <w:rsid w:val="003777A6"/>
    <w:rPr>
      <w:color w:val="0563C1"/>
      <w:u w:val="single"/>
    </w:rPr>
  </w:style>
  <w:style w:type="paragraph" w:styleId="ListParagraph">
    <w:name w:val="List Paragraph"/>
    <w:basedOn w:val="Normal"/>
    <w:uiPriority w:val="34"/>
    <w:unhideWhenUsed/>
    <w:qFormat/>
    <w:rsid w:val="00923B51"/>
    <w:pPr>
      <w:ind w:left="720"/>
      <w:contextualSpacing/>
    </w:pPr>
  </w:style>
  <w:style w:type="character" w:styleId="CommentReference">
    <w:name w:val="annotation reference"/>
    <w:basedOn w:val="DefaultParagraphFont"/>
    <w:uiPriority w:val="99"/>
    <w:semiHidden/>
    <w:unhideWhenUsed/>
    <w:rsid w:val="00876AED"/>
    <w:rPr>
      <w:sz w:val="16"/>
      <w:szCs w:val="16"/>
    </w:rPr>
  </w:style>
  <w:style w:type="paragraph" w:styleId="CommentText">
    <w:name w:val="annotation text"/>
    <w:basedOn w:val="Normal"/>
    <w:link w:val="CommentTextChar"/>
    <w:uiPriority w:val="99"/>
    <w:unhideWhenUsed/>
    <w:rsid w:val="00876AED"/>
    <w:pPr>
      <w:spacing w:line="240" w:lineRule="auto"/>
    </w:pPr>
    <w:rPr>
      <w:sz w:val="20"/>
      <w:szCs w:val="20"/>
    </w:rPr>
  </w:style>
  <w:style w:type="character" w:customStyle="1" w:styleId="CommentTextChar">
    <w:name w:val="Comment Text Char"/>
    <w:basedOn w:val="DefaultParagraphFont"/>
    <w:link w:val="CommentText"/>
    <w:uiPriority w:val="99"/>
    <w:rsid w:val="00876AED"/>
    <w:rPr>
      <w:rFonts w:ascii="Arial" w:eastAsiaTheme="minorEastAsia" w:hAnsi="Arial"/>
      <w:color w:val="000000"/>
      <w:sz w:val="20"/>
      <w:szCs w:val="20"/>
      <w:lang w:val="en-GB"/>
    </w:rPr>
  </w:style>
  <w:style w:type="paragraph" w:styleId="CommentSubject">
    <w:name w:val="annotation subject"/>
    <w:basedOn w:val="CommentText"/>
    <w:next w:val="CommentText"/>
    <w:link w:val="CommentSubjectChar"/>
    <w:uiPriority w:val="99"/>
    <w:semiHidden/>
    <w:unhideWhenUsed/>
    <w:rsid w:val="00876AED"/>
    <w:rPr>
      <w:b/>
      <w:bCs/>
    </w:rPr>
  </w:style>
  <w:style w:type="character" w:customStyle="1" w:styleId="CommentSubjectChar">
    <w:name w:val="Comment Subject Char"/>
    <w:basedOn w:val="CommentTextChar"/>
    <w:link w:val="CommentSubject"/>
    <w:uiPriority w:val="99"/>
    <w:semiHidden/>
    <w:rsid w:val="00876AED"/>
    <w:rPr>
      <w:rFonts w:ascii="Arial" w:eastAsiaTheme="minorEastAsia" w:hAnsi="Arial"/>
      <w:b/>
      <w:bCs/>
      <w:color w:val="000000"/>
      <w:sz w:val="20"/>
      <w:szCs w:val="20"/>
      <w:lang w:val="en-GB"/>
    </w:rPr>
  </w:style>
  <w:style w:type="paragraph" w:styleId="EndnoteText">
    <w:name w:val="endnote text"/>
    <w:basedOn w:val="Normal"/>
    <w:link w:val="EndnoteTextChar"/>
    <w:uiPriority w:val="99"/>
    <w:unhideWhenUsed/>
    <w:rsid w:val="00306A77"/>
    <w:pPr>
      <w:spacing w:line="240" w:lineRule="auto"/>
    </w:pPr>
    <w:rPr>
      <w:sz w:val="20"/>
      <w:szCs w:val="20"/>
    </w:rPr>
  </w:style>
  <w:style w:type="character" w:customStyle="1" w:styleId="EndnoteTextChar">
    <w:name w:val="Endnote Text Char"/>
    <w:basedOn w:val="DefaultParagraphFont"/>
    <w:link w:val="EndnoteText"/>
    <w:uiPriority w:val="99"/>
    <w:rsid w:val="00306A77"/>
    <w:rPr>
      <w:rFonts w:ascii="Arial" w:eastAsiaTheme="minorEastAsia" w:hAnsi="Arial"/>
      <w:color w:val="000000"/>
      <w:sz w:val="20"/>
      <w:szCs w:val="20"/>
      <w:lang w:val="en-GB"/>
    </w:rPr>
  </w:style>
  <w:style w:type="character" w:styleId="EndnoteReference">
    <w:name w:val="endnote reference"/>
    <w:basedOn w:val="DefaultParagraphFont"/>
    <w:uiPriority w:val="99"/>
    <w:unhideWhenUsed/>
    <w:rsid w:val="00306A77"/>
    <w:rPr>
      <w:vertAlign w:val="superscript"/>
    </w:rPr>
  </w:style>
  <w:style w:type="character" w:styleId="UnresolvedMention">
    <w:name w:val="Unresolved Mention"/>
    <w:basedOn w:val="DefaultParagraphFont"/>
    <w:uiPriority w:val="99"/>
    <w:semiHidden/>
    <w:unhideWhenUsed/>
    <w:rsid w:val="008B4DCF"/>
    <w:rPr>
      <w:color w:val="605E5C"/>
      <w:shd w:val="clear" w:color="auto" w:fill="E1DFDD"/>
    </w:rPr>
  </w:style>
  <w:style w:type="paragraph" w:styleId="Revision">
    <w:name w:val="Revision"/>
    <w:hidden/>
    <w:uiPriority w:val="99"/>
    <w:semiHidden/>
    <w:rsid w:val="00576A19"/>
    <w:pPr>
      <w:spacing w:after="0" w:line="240" w:lineRule="auto"/>
    </w:pPr>
    <w:rPr>
      <w:rFonts w:ascii="Arial" w:eastAsiaTheme="minorEastAsia" w:hAnsi="Arial"/>
      <w:color w:val="000000"/>
      <w:sz w:val="28"/>
      <w:szCs w:val="22"/>
      <w:lang w:val="en-GB"/>
    </w:rPr>
  </w:style>
  <w:style w:type="character" w:styleId="FollowedHyperlink">
    <w:name w:val="FollowedHyperlink"/>
    <w:basedOn w:val="DefaultParagraphFont"/>
    <w:uiPriority w:val="99"/>
    <w:semiHidden/>
    <w:unhideWhenUsed/>
    <w:rsid w:val="00663AEA"/>
    <w:rPr>
      <w:color w:val="3592CF" w:themeColor="followedHyperlink"/>
      <w:u w:val="single"/>
    </w:rPr>
  </w:style>
  <w:style w:type="paragraph" w:customStyle="1" w:styleId="Bulletpoints">
    <w:name w:val="* Bullet points"/>
    <w:basedOn w:val="Normal"/>
    <w:link w:val="BulletpointsChar"/>
    <w:uiPriority w:val="1"/>
    <w:qFormat/>
    <w:rsid w:val="67A0B271"/>
    <w:pPr>
      <w:numPr>
        <w:numId w:val="11"/>
      </w:numPr>
      <w:spacing w:line="320" w:lineRule="exact"/>
      <w:ind w:left="1352" w:right="794"/>
    </w:pPr>
    <w:rPr>
      <w:rFonts w:eastAsia="Times New Roman" w:cs="Times New Roman"/>
      <w:sz w:val="24"/>
      <w:szCs w:val="24"/>
    </w:rPr>
  </w:style>
  <w:style w:type="character" w:customStyle="1" w:styleId="BulletpointsChar">
    <w:name w:val="* Bullet points Char"/>
    <w:basedOn w:val="DefaultParagraphFont"/>
    <w:link w:val="Bulletpoints"/>
    <w:uiPriority w:val="1"/>
    <w:rsid w:val="67A0B271"/>
    <w:rPr>
      <w:rFonts w:ascii="Arial" w:eastAsia="Times New Roman" w:hAnsi="Arial"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s.cloud.microsoft/e/uKpCKjsM1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alliance-scotland.org.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nnie.cook@alliance-scotland.org.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youtube.com/watch?v=P8ikgCwsjNE"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fsCSNGh5gF0"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tha.Buck\AppData\Roaming\Microsoft\Templates\Report%20.dotx" TargetMode="External"/></Relationship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756b87-b080-4215-b8ee-1a6e4f475d24" xsi:nil="true"/>
    <lcf76f155ced4ddcb4097134ff3c332f xmlns="835c38c4-1ca5-49ab-986a-310624a46b5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A8EB95FDCD1E24E9F5E7DF74440515F" ma:contentTypeVersion="12" ma:contentTypeDescription="Create a new document." ma:contentTypeScope="" ma:versionID="7513ddc96c565fdbbc3af2ac7902d259">
  <xsd:schema xmlns:xsd="http://www.w3.org/2001/XMLSchema" xmlns:xs="http://www.w3.org/2001/XMLSchema" xmlns:p="http://schemas.microsoft.com/office/2006/metadata/properties" xmlns:ns2="835c38c4-1ca5-49ab-986a-310624a46b53" xmlns:ns3="ca756b87-b080-4215-b8ee-1a6e4f475d24" targetNamespace="http://schemas.microsoft.com/office/2006/metadata/properties" ma:root="true" ma:fieldsID="0fc06932d39810ade51342f40c2c4c4a" ns2:_="" ns3:_="">
    <xsd:import namespace="835c38c4-1ca5-49ab-986a-310624a46b53"/>
    <xsd:import namespace="ca756b87-b080-4215-b8ee-1a6e4f475d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c38c4-1ca5-49ab-986a-310624a46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d652fa7-fe42-4e97-b0ff-0bba8fcbe4f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756b87-b080-4215-b8ee-1a6e4f475d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57d91ec-3238-448c-8d6e-417c3d057087}" ma:internalName="TaxCatchAll" ma:showField="CatchAllData" ma:web="ca756b87-b080-4215-b8ee-1a6e4f475d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7F1910-2AB5-4503-8848-C4E02F7C069A}">
  <ds:schemaRefs>
    <ds:schemaRef ds:uri="http://schemas.microsoft.com/office/2006/metadata/properties"/>
    <ds:schemaRef ds:uri="http://schemas.microsoft.com/office/infopath/2007/PartnerControls"/>
    <ds:schemaRef ds:uri="ca756b87-b080-4215-b8ee-1a6e4f475d24"/>
    <ds:schemaRef ds:uri="835c38c4-1ca5-49ab-986a-310624a46b53"/>
  </ds:schemaRefs>
</ds:datastoreItem>
</file>

<file path=customXml/itemProps2.xml><?xml version="1.0" encoding="utf-8"?>
<ds:datastoreItem xmlns:ds="http://schemas.openxmlformats.org/officeDocument/2006/customXml" ds:itemID="{ACC6E723-4C29-44B4-B5BC-35EB45D7B5BE}">
  <ds:schemaRefs>
    <ds:schemaRef ds:uri="http://schemas.openxmlformats.org/officeDocument/2006/bibliography"/>
  </ds:schemaRefs>
</ds:datastoreItem>
</file>

<file path=customXml/itemProps3.xml><?xml version="1.0" encoding="utf-8"?>
<ds:datastoreItem xmlns:ds="http://schemas.openxmlformats.org/officeDocument/2006/customXml" ds:itemID="{A8B12B62-11D1-448F-964C-C3333EDB999F}">
  <ds:schemaRefs>
    <ds:schemaRef ds:uri="http://schemas.microsoft.com/sharepoint/v3/contenttype/forms"/>
  </ds:schemaRefs>
</ds:datastoreItem>
</file>

<file path=customXml/itemProps4.xml><?xml version="1.0" encoding="utf-8"?>
<ds:datastoreItem xmlns:ds="http://schemas.openxmlformats.org/officeDocument/2006/customXml" ds:itemID="{22FBC882-1CE0-4298-8C2E-61229B39F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5c38c4-1ca5-49ab-986a-310624a46b53"/>
    <ds:schemaRef ds:uri="ca756b87-b080-4215-b8ee-1a6e4f475d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 </Template>
  <TotalTime>0</TotalTime>
  <Pages>8</Pages>
  <Words>1616</Words>
  <Characters>9083</Characters>
  <Application>Microsoft Office Word</Application>
  <DocSecurity>0</DocSecurity>
  <Lines>252</Lines>
  <Paragraphs>110</Paragraphs>
  <ScaleCrop>false</ScaleCrop>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Faulds</dc:creator>
  <cp:keywords/>
  <dc:description/>
  <cp:lastModifiedBy>Brian McEwan</cp:lastModifiedBy>
  <cp:revision>40</cp:revision>
  <cp:lastPrinted>2024-07-09T06:10:00Z</cp:lastPrinted>
  <dcterms:created xsi:type="dcterms:W3CDTF">2024-09-04T06:02:00Z</dcterms:created>
  <dcterms:modified xsi:type="dcterms:W3CDTF">2026-10-13T14:26:00Z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y fmtid="{D5CDD505-2E9C-101B-9397-08002B2CF9AE}" pid="3" name="ContentTypeId">
    <vt:lpwstr>0x010100CA8EB95FDCD1E24E9F5E7DF74440515F</vt:lpwstr>
  </property>
  <property fmtid="{D5CDD505-2E9C-101B-9397-08002B2CF9AE}" pid="4" name="MediaServiceImageTags">
    <vt:lpwstr/>
  </property>
  <property fmtid="{D5CDD505-2E9C-101B-9397-08002B2CF9AE}" pid="5" name="Order">
    <vt:r8>17200</vt:r8>
  </property>
</Properties>
</file>