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94654" w14:textId="77777777" w:rsidR="008724D9" w:rsidRDefault="008724D9" w:rsidP="004674AA">
      <w:pPr>
        <w:jc w:val="center"/>
      </w:pPr>
    </w:p>
    <w:p w14:paraId="02ABCD0D" w14:textId="77777777" w:rsidR="004674AA" w:rsidRDefault="004674AA" w:rsidP="004674AA">
      <w:pPr>
        <w:jc w:val="center"/>
      </w:pPr>
      <w:r>
        <w:rPr>
          <w:noProof/>
          <w:lang w:eastAsia="en-GB"/>
        </w:rPr>
        <w:drawing>
          <wp:inline distT="0" distB="0" distL="0" distR="0" wp14:anchorId="75A6FE83" wp14:editId="227ECF5E">
            <wp:extent cx="2290763" cy="2290762"/>
            <wp:effectExtent l="0" t="0" r="0" b="0"/>
            <wp:docPr id="40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0763" cy="2290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13E6189C" w14:textId="77777777" w:rsidR="004674AA" w:rsidRDefault="004674AA" w:rsidP="004674AA">
      <w:pPr>
        <w:jc w:val="center"/>
      </w:pPr>
    </w:p>
    <w:p w14:paraId="7D4AC494" w14:textId="77777777" w:rsidR="00F3035C" w:rsidRDefault="00F3035C" w:rsidP="000D5568">
      <w:pPr>
        <w:pStyle w:val="Title"/>
      </w:pPr>
    </w:p>
    <w:p w14:paraId="3864638B" w14:textId="77777777" w:rsidR="004674AA" w:rsidRPr="00EA0BF3" w:rsidRDefault="004674AA" w:rsidP="000D5568">
      <w:pPr>
        <w:pStyle w:val="Title"/>
      </w:pPr>
      <w:r w:rsidRPr="000D5568">
        <w:rPr>
          <w:b/>
        </w:rPr>
        <w:t>Evaluation of Scotland’s National Action Plan for Human Rights (SNAP) 2013-2017</w:t>
      </w:r>
    </w:p>
    <w:p w14:paraId="7E4B960C" w14:textId="77777777" w:rsidR="007A4A90" w:rsidRDefault="007A4A90" w:rsidP="007A4A90">
      <w:pPr>
        <w:rPr>
          <w:lang w:eastAsia="ar-SA"/>
        </w:rPr>
      </w:pPr>
    </w:p>
    <w:p w14:paraId="34C8404C" w14:textId="77777777" w:rsidR="007A4A90" w:rsidRDefault="007A4A90" w:rsidP="007A4A90">
      <w:pPr>
        <w:rPr>
          <w:lang w:eastAsia="ar-SA"/>
        </w:rPr>
      </w:pPr>
    </w:p>
    <w:p w14:paraId="015779DB" w14:textId="77777777" w:rsidR="007A4A90" w:rsidRDefault="007A4A90" w:rsidP="007A4A90">
      <w:pPr>
        <w:rPr>
          <w:lang w:eastAsia="ar-SA"/>
        </w:rPr>
      </w:pPr>
    </w:p>
    <w:p w14:paraId="13EA7CA9" w14:textId="77777777" w:rsidR="007A4A90" w:rsidRDefault="007A4A90" w:rsidP="007A4A90">
      <w:pPr>
        <w:rPr>
          <w:lang w:eastAsia="ar-SA"/>
        </w:rPr>
      </w:pPr>
    </w:p>
    <w:p w14:paraId="25BD186B" w14:textId="77777777" w:rsidR="007A4A90" w:rsidRDefault="007A4A90" w:rsidP="007A4A90">
      <w:pPr>
        <w:rPr>
          <w:lang w:eastAsia="ar-SA"/>
        </w:rPr>
      </w:pPr>
    </w:p>
    <w:p w14:paraId="625E889D" w14:textId="77777777" w:rsidR="007A4A90" w:rsidRDefault="007A4A90" w:rsidP="007A4A90">
      <w:pPr>
        <w:rPr>
          <w:lang w:eastAsia="ar-SA"/>
        </w:rPr>
      </w:pPr>
    </w:p>
    <w:p w14:paraId="5FABD905" w14:textId="77777777" w:rsidR="007A4A90" w:rsidRDefault="007A4A90" w:rsidP="007A4A90">
      <w:pPr>
        <w:rPr>
          <w:lang w:eastAsia="ar-SA"/>
        </w:rPr>
      </w:pPr>
    </w:p>
    <w:p w14:paraId="5EB17F37" w14:textId="77777777" w:rsidR="007A4A90" w:rsidRDefault="007A4A90" w:rsidP="007A4A90">
      <w:pPr>
        <w:rPr>
          <w:lang w:eastAsia="ar-SA"/>
        </w:rPr>
      </w:pPr>
    </w:p>
    <w:p w14:paraId="5A6A381F" w14:textId="77777777" w:rsidR="007A4A90" w:rsidRDefault="007A4A90" w:rsidP="007A4A90">
      <w:pPr>
        <w:rPr>
          <w:lang w:eastAsia="ar-SA"/>
        </w:rPr>
      </w:pPr>
    </w:p>
    <w:p w14:paraId="37F7E09E" w14:textId="77777777" w:rsidR="007A4A90" w:rsidRDefault="007A4A90" w:rsidP="007A4A90">
      <w:pPr>
        <w:rPr>
          <w:lang w:eastAsia="ar-SA"/>
        </w:rPr>
      </w:pPr>
    </w:p>
    <w:p w14:paraId="3B70E1B2" w14:textId="77777777" w:rsidR="007A4A90" w:rsidRDefault="007A4A90" w:rsidP="007A4A90">
      <w:pPr>
        <w:rPr>
          <w:lang w:eastAsia="ar-SA"/>
        </w:rPr>
      </w:pPr>
    </w:p>
    <w:p w14:paraId="748F2A66" w14:textId="77777777" w:rsidR="007A4A90" w:rsidRDefault="007A4A90" w:rsidP="007A4A90">
      <w:pPr>
        <w:rPr>
          <w:lang w:eastAsia="ar-SA"/>
        </w:rPr>
      </w:pPr>
    </w:p>
    <w:p w14:paraId="335A88DC" w14:textId="77777777" w:rsidR="007A4A90" w:rsidRDefault="007A4A90" w:rsidP="007A4A90">
      <w:pPr>
        <w:rPr>
          <w:lang w:eastAsia="ar-SA"/>
        </w:rPr>
      </w:pPr>
    </w:p>
    <w:p w14:paraId="334138DD" w14:textId="77777777" w:rsidR="007A4A90" w:rsidRDefault="007A4A90" w:rsidP="007A4A90">
      <w:pPr>
        <w:rPr>
          <w:lang w:eastAsia="ar-SA"/>
        </w:rPr>
      </w:pPr>
    </w:p>
    <w:p w14:paraId="682F4110" w14:textId="77777777" w:rsidR="007A4A90" w:rsidRDefault="007A4A90" w:rsidP="007A4A90">
      <w:pPr>
        <w:rPr>
          <w:lang w:eastAsia="ar-SA"/>
        </w:rPr>
      </w:pPr>
    </w:p>
    <w:p w14:paraId="77DFE74A" w14:textId="77777777" w:rsidR="007A4A90" w:rsidRDefault="007A4A90" w:rsidP="007A4A90">
      <w:pPr>
        <w:rPr>
          <w:lang w:eastAsia="ar-SA"/>
        </w:rPr>
      </w:pPr>
    </w:p>
    <w:p w14:paraId="63B8F1F9" w14:textId="77777777" w:rsidR="007A4A90" w:rsidRDefault="007A4A90" w:rsidP="007A4A90">
      <w:pPr>
        <w:rPr>
          <w:lang w:eastAsia="ar-SA"/>
        </w:rPr>
      </w:pPr>
    </w:p>
    <w:p w14:paraId="4927D378" w14:textId="77777777" w:rsidR="007A4A90" w:rsidRDefault="007A4A90" w:rsidP="007A4A90">
      <w:pPr>
        <w:rPr>
          <w:lang w:eastAsia="ar-SA"/>
        </w:rPr>
      </w:pPr>
    </w:p>
    <w:p w14:paraId="17E87FA8" w14:textId="77777777" w:rsidR="007A4A90" w:rsidRDefault="007A4A90" w:rsidP="007A4A90">
      <w:pPr>
        <w:rPr>
          <w:lang w:eastAsia="ar-SA"/>
        </w:rPr>
      </w:pPr>
    </w:p>
    <w:p w14:paraId="4D761A6F" w14:textId="77777777" w:rsidR="007A4A90" w:rsidRPr="007A4A90" w:rsidRDefault="007A4A90" w:rsidP="007A4A90">
      <w:pPr>
        <w:rPr>
          <w:lang w:eastAsia="ar-SA"/>
        </w:rPr>
      </w:pPr>
    </w:p>
    <w:p w14:paraId="46E0FC53" w14:textId="77777777" w:rsidR="007A4A90" w:rsidRDefault="007A4A90" w:rsidP="007A4A90">
      <w:pPr>
        <w:rPr>
          <w:lang w:eastAsia="ar-SA"/>
        </w:rPr>
      </w:pPr>
    </w:p>
    <w:p w14:paraId="403CDA7D" w14:textId="77777777" w:rsidR="007A4A90" w:rsidRPr="00BB04F4" w:rsidRDefault="007A4A90" w:rsidP="007A4A90">
      <w:pPr>
        <w:rPr>
          <w:sz w:val="28"/>
          <w:szCs w:val="28"/>
          <w:lang w:eastAsia="ar-SA"/>
        </w:rPr>
      </w:pPr>
      <w:proofErr w:type="spellStart"/>
      <w:r w:rsidRPr="00BB04F4">
        <w:rPr>
          <w:sz w:val="28"/>
          <w:szCs w:val="28"/>
          <w:lang w:eastAsia="ar-SA"/>
        </w:rPr>
        <w:t>Dr.</w:t>
      </w:r>
      <w:proofErr w:type="spellEnd"/>
      <w:r w:rsidRPr="00BB04F4">
        <w:rPr>
          <w:sz w:val="28"/>
          <w:szCs w:val="28"/>
          <w:lang w:eastAsia="ar-SA"/>
        </w:rPr>
        <w:t xml:space="preserve"> Jo Ferrie</w:t>
      </w:r>
    </w:p>
    <w:p w14:paraId="7996BB2F" w14:textId="77777777" w:rsidR="00F3035C" w:rsidRDefault="007A4A90" w:rsidP="007A4A90">
      <w:pPr>
        <w:rPr>
          <w:sz w:val="28"/>
          <w:szCs w:val="28"/>
          <w:lang w:eastAsia="ar-SA"/>
        </w:rPr>
      </w:pPr>
      <w:r w:rsidRPr="00BB04F4">
        <w:rPr>
          <w:sz w:val="28"/>
          <w:szCs w:val="28"/>
          <w:lang w:eastAsia="ar-SA"/>
        </w:rPr>
        <w:t>University of Glasgow</w:t>
      </w:r>
    </w:p>
    <w:p w14:paraId="2697E8BF" w14:textId="77777777" w:rsidR="007A4A90" w:rsidRPr="00BB04F4" w:rsidRDefault="00F3035C" w:rsidP="007A4A90">
      <w:pPr>
        <w:rPr>
          <w:sz w:val="28"/>
          <w:szCs w:val="28"/>
          <w:lang w:eastAsia="ar-SA"/>
        </w:rPr>
      </w:pPr>
      <w:r>
        <w:rPr>
          <w:sz w:val="28"/>
          <w:szCs w:val="28"/>
          <w:lang w:eastAsia="ar-SA"/>
        </w:rPr>
        <w:t xml:space="preserve">July 2019 </w:t>
      </w:r>
    </w:p>
    <w:p w14:paraId="2CC8A5CE" w14:textId="77777777" w:rsidR="001E3405" w:rsidRPr="00D968AE" w:rsidRDefault="00BF7989" w:rsidP="001E3405">
      <w:pPr>
        <w:rPr>
          <w:rFonts w:ascii="Calibri" w:hAnsi="Calibri"/>
        </w:rPr>
      </w:pPr>
      <w:r>
        <w:rPr>
          <w:rFonts w:ascii="Calibri" w:hAnsi="Calibri"/>
        </w:rPr>
        <w:br w:type="page"/>
      </w:r>
    </w:p>
    <w:sdt>
      <w:sdtPr>
        <w:rPr>
          <w:rFonts w:asciiTheme="minorHAnsi" w:eastAsiaTheme="minorHAnsi" w:hAnsiTheme="minorHAnsi" w:cstheme="minorBidi"/>
          <w:color w:val="auto"/>
          <w:sz w:val="24"/>
          <w:szCs w:val="24"/>
          <w:lang w:val="en-GB"/>
        </w:rPr>
        <w:id w:val="1526752795"/>
        <w:docPartObj>
          <w:docPartGallery w:val="Table of Contents"/>
          <w:docPartUnique/>
        </w:docPartObj>
      </w:sdtPr>
      <w:sdtEndPr>
        <w:rPr>
          <w:b/>
          <w:bCs/>
          <w:noProof/>
        </w:rPr>
      </w:sdtEndPr>
      <w:sdtContent>
        <w:p w14:paraId="288D8F14" w14:textId="77777777" w:rsidR="00F3035C" w:rsidRDefault="00F3035C">
          <w:pPr>
            <w:pStyle w:val="TOCHeading"/>
          </w:pPr>
          <w:r>
            <w:t>Contents</w:t>
          </w:r>
        </w:p>
        <w:p w14:paraId="13531EE1" w14:textId="53ACE2AF" w:rsidR="007E5C33" w:rsidRDefault="004B7412">
          <w:pPr>
            <w:pStyle w:val="TOC1"/>
            <w:tabs>
              <w:tab w:val="left" w:pos="480"/>
              <w:tab w:val="right" w:leader="dot" w:pos="9010"/>
            </w:tabs>
            <w:rPr>
              <w:rFonts w:eastAsiaTheme="minorEastAsia"/>
              <w:noProof/>
              <w:sz w:val="22"/>
              <w:szCs w:val="22"/>
              <w:lang w:eastAsia="en-GB"/>
            </w:rPr>
          </w:pPr>
          <w:r>
            <w:fldChar w:fldCharType="begin"/>
          </w:r>
          <w:r>
            <w:instrText xml:space="preserve"> TOC \o "1-2" \h \z \u </w:instrText>
          </w:r>
          <w:r>
            <w:fldChar w:fldCharType="separate"/>
          </w:r>
          <w:hyperlink w:anchor="_Toc14184441" w:history="1">
            <w:r w:rsidR="007E5C33" w:rsidRPr="00E377D5">
              <w:rPr>
                <w:rStyle w:val="Hyperlink"/>
                <w:noProof/>
              </w:rPr>
              <w:t xml:space="preserve">1. </w:t>
            </w:r>
            <w:r w:rsidR="007E5C33">
              <w:rPr>
                <w:rFonts w:eastAsiaTheme="minorEastAsia"/>
                <w:noProof/>
                <w:sz w:val="22"/>
                <w:szCs w:val="22"/>
                <w:lang w:eastAsia="en-GB"/>
              </w:rPr>
              <w:tab/>
            </w:r>
            <w:r w:rsidR="007E5C33" w:rsidRPr="00E377D5">
              <w:rPr>
                <w:rStyle w:val="Hyperlink"/>
                <w:noProof/>
              </w:rPr>
              <w:t>Introduction</w:t>
            </w:r>
            <w:r w:rsidR="007E5C33">
              <w:rPr>
                <w:noProof/>
                <w:webHidden/>
              </w:rPr>
              <w:tab/>
            </w:r>
            <w:r w:rsidR="007E5C33">
              <w:rPr>
                <w:noProof/>
                <w:webHidden/>
              </w:rPr>
              <w:fldChar w:fldCharType="begin"/>
            </w:r>
            <w:r w:rsidR="007E5C33">
              <w:rPr>
                <w:noProof/>
                <w:webHidden/>
              </w:rPr>
              <w:instrText xml:space="preserve"> PAGEREF _Toc14184441 \h </w:instrText>
            </w:r>
            <w:r w:rsidR="007E5C33">
              <w:rPr>
                <w:noProof/>
                <w:webHidden/>
              </w:rPr>
            </w:r>
            <w:r w:rsidR="007E5C33">
              <w:rPr>
                <w:noProof/>
                <w:webHidden/>
              </w:rPr>
              <w:fldChar w:fldCharType="separate"/>
            </w:r>
            <w:r w:rsidR="007E5C33">
              <w:rPr>
                <w:noProof/>
                <w:webHidden/>
              </w:rPr>
              <w:t>4</w:t>
            </w:r>
            <w:r w:rsidR="007E5C33">
              <w:rPr>
                <w:noProof/>
                <w:webHidden/>
              </w:rPr>
              <w:fldChar w:fldCharType="end"/>
            </w:r>
          </w:hyperlink>
        </w:p>
        <w:p w14:paraId="76D46657" w14:textId="5AAAC42D" w:rsidR="007E5C33" w:rsidRDefault="007E5C33">
          <w:pPr>
            <w:pStyle w:val="TOC1"/>
            <w:tabs>
              <w:tab w:val="left" w:pos="480"/>
              <w:tab w:val="right" w:leader="dot" w:pos="9010"/>
            </w:tabs>
            <w:rPr>
              <w:rFonts w:eastAsiaTheme="minorEastAsia"/>
              <w:noProof/>
              <w:sz w:val="22"/>
              <w:szCs w:val="22"/>
              <w:lang w:eastAsia="en-GB"/>
            </w:rPr>
          </w:pPr>
          <w:hyperlink w:anchor="_Toc14184442" w:history="1">
            <w:r w:rsidRPr="00E377D5">
              <w:rPr>
                <w:rStyle w:val="Hyperlink"/>
                <w:noProof/>
              </w:rPr>
              <w:t>2.</w:t>
            </w:r>
            <w:r>
              <w:rPr>
                <w:rFonts w:eastAsiaTheme="minorEastAsia"/>
                <w:noProof/>
                <w:sz w:val="22"/>
                <w:szCs w:val="22"/>
                <w:lang w:eastAsia="en-GB"/>
              </w:rPr>
              <w:tab/>
            </w:r>
            <w:r w:rsidRPr="00E377D5">
              <w:rPr>
                <w:rStyle w:val="Hyperlink"/>
                <w:noProof/>
              </w:rPr>
              <w:t>Structure of SNAP</w:t>
            </w:r>
            <w:r>
              <w:rPr>
                <w:noProof/>
                <w:webHidden/>
              </w:rPr>
              <w:tab/>
            </w:r>
            <w:r>
              <w:rPr>
                <w:noProof/>
                <w:webHidden/>
              </w:rPr>
              <w:fldChar w:fldCharType="begin"/>
            </w:r>
            <w:r>
              <w:rPr>
                <w:noProof/>
                <w:webHidden/>
              </w:rPr>
              <w:instrText xml:space="preserve"> PAGEREF _Toc14184442 \h </w:instrText>
            </w:r>
            <w:r>
              <w:rPr>
                <w:noProof/>
                <w:webHidden/>
              </w:rPr>
            </w:r>
            <w:r>
              <w:rPr>
                <w:noProof/>
                <w:webHidden/>
              </w:rPr>
              <w:fldChar w:fldCharType="separate"/>
            </w:r>
            <w:r>
              <w:rPr>
                <w:noProof/>
                <w:webHidden/>
              </w:rPr>
              <w:t>6</w:t>
            </w:r>
            <w:r>
              <w:rPr>
                <w:noProof/>
                <w:webHidden/>
              </w:rPr>
              <w:fldChar w:fldCharType="end"/>
            </w:r>
          </w:hyperlink>
        </w:p>
        <w:p w14:paraId="4D67182F" w14:textId="2A721D0B" w:rsidR="007E5C33" w:rsidRDefault="007E5C33">
          <w:pPr>
            <w:pStyle w:val="TOC1"/>
            <w:tabs>
              <w:tab w:val="left" w:pos="480"/>
              <w:tab w:val="right" w:leader="dot" w:pos="9010"/>
            </w:tabs>
            <w:rPr>
              <w:rFonts w:eastAsiaTheme="minorEastAsia"/>
              <w:noProof/>
              <w:sz w:val="22"/>
              <w:szCs w:val="22"/>
              <w:lang w:eastAsia="en-GB"/>
            </w:rPr>
          </w:pPr>
          <w:hyperlink w:anchor="_Toc14184443" w:history="1">
            <w:r w:rsidRPr="00E377D5">
              <w:rPr>
                <w:rStyle w:val="Hyperlink"/>
                <w:noProof/>
              </w:rPr>
              <w:t xml:space="preserve">3. </w:t>
            </w:r>
            <w:r>
              <w:rPr>
                <w:rFonts w:eastAsiaTheme="minorEastAsia"/>
                <w:noProof/>
                <w:sz w:val="22"/>
                <w:szCs w:val="22"/>
                <w:lang w:eastAsia="en-GB"/>
              </w:rPr>
              <w:tab/>
            </w:r>
            <w:r w:rsidRPr="00E377D5">
              <w:rPr>
                <w:rStyle w:val="Hyperlink"/>
                <w:noProof/>
              </w:rPr>
              <w:t>Was SNAP Evidence-Based?</w:t>
            </w:r>
            <w:r>
              <w:rPr>
                <w:noProof/>
                <w:webHidden/>
              </w:rPr>
              <w:tab/>
            </w:r>
            <w:r>
              <w:rPr>
                <w:noProof/>
                <w:webHidden/>
              </w:rPr>
              <w:fldChar w:fldCharType="begin"/>
            </w:r>
            <w:r>
              <w:rPr>
                <w:noProof/>
                <w:webHidden/>
              </w:rPr>
              <w:instrText xml:space="preserve"> PAGEREF _Toc14184443 \h </w:instrText>
            </w:r>
            <w:r>
              <w:rPr>
                <w:noProof/>
                <w:webHidden/>
              </w:rPr>
            </w:r>
            <w:r>
              <w:rPr>
                <w:noProof/>
                <w:webHidden/>
              </w:rPr>
              <w:fldChar w:fldCharType="separate"/>
            </w:r>
            <w:r>
              <w:rPr>
                <w:noProof/>
                <w:webHidden/>
              </w:rPr>
              <w:t>8</w:t>
            </w:r>
            <w:r>
              <w:rPr>
                <w:noProof/>
                <w:webHidden/>
              </w:rPr>
              <w:fldChar w:fldCharType="end"/>
            </w:r>
          </w:hyperlink>
        </w:p>
        <w:p w14:paraId="0717913A" w14:textId="5BE789BC" w:rsidR="007E5C33" w:rsidRDefault="007E5C33">
          <w:pPr>
            <w:pStyle w:val="TOC2"/>
            <w:tabs>
              <w:tab w:val="left" w:pos="880"/>
              <w:tab w:val="right" w:leader="dot" w:pos="9010"/>
            </w:tabs>
            <w:rPr>
              <w:rFonts w:eastAsiaTheme="minorEastAsia"/>
              <w:noProof/>
              <w:sz w:val="22"/>
              <w:szCs w:val="22"/>
              <w:lang w:eastAsia="en-GB"/>
            </w:rPr>
          </w:pPr>
          <w:hyperlink w:anchor="_Toc14184444" w:history="1">
            <w:r w:rsidRPr="00E377D5">
              <w:rPr>
                <w:rStyle w:val="Hyperlink"/>
                <w:noProof/>
              </w:rPr>
              <w:t xml:space="preserve">3.1 </w:t>
            </w:r>
            <w:r>
              <w:rPr>
                <w:rFonts w:eastAsiaTheme="minorEastAsia"/>
                <w:noProof/>
                <w:sz w:val="22"/>
                <w:szCs w:val="22"/>
                <w:lang w:eastAsia="en-GB"/>
              </w:rPr>
              <w:tab/>
            </w:r>
            <w:r w:rsidRPr="00E377D5">
              <w:rPr>
                <w:rStyle w:val="Hyperlink"/>
                <w:noProof/>
              </w:rPr>
              <w:t>Conclusions</w:t>
            </w:r>
            <w:r>
              <w:rPr>
                <w:noProof/>
                <w:webHidden/>
              </w:rPr>
              <w:tab/>
            </w:r>
            <w:r>
              <w:rPr>
                <w:noProof/>
                <w:webHidden/>
              </w:rPr>
              <w:fldChar w:fldCharType="begin"/>
            </w:r>
            <w:r>
              <w:rPr>
                <w:noProof/>
                <w:webHidden/>
              </w:rPr>
              <w:instrText xml:space="preserve"> PAGEREF _Toc14184444 \h </w:instrText>
            </w:r>
            <w:r>
              <w:rPr>
                <w:noProof/>
                <w:webHidden/>
              </w:rPr>
            </w:r>
            <w:r>
              <w:rPr>
                <w:noProof/>
                <w:webHidden/>
              </w:rPr>
              <w:fldChar w:fldCharType="separate"/>
            </w:r>
            <w:r>
              <w:rPr>
                <w:noProof/>
                <w:webHidden/>
              </w:rPr>
              <w:t>11</w:t>
            </w:r>
            <w:r>
              <w:rPr>
                <w:noProof/>
                <w:webHidden/>
              </w:rPr>
              <w:fldChar w:fldCharType="end"/>
            </w:r>
          </w:hyperlink>
        </w:p>
        <w:p w14:paraId="2E2B22DB" w14:textId="000E58AE" w:rsidR="007E5C33" w:rsidRDefault="007E5C33">
          <w:pPr>
            <w:pStyle w:val="TOC1"/>
            <w:tabs>
              <w:tab w:val="left" w:pos="480"/>
              <w:tab w:val="right" w:leader="dot" w:pos="9010"/>
            </w:tabs>
            <w:rPr>
              <w:rFonts w:eastAsiaTheme="minorEastAsia"/>
              <w:noProof/>
              <w:sz w:val="22"/>
              <w:szCs w:val="22"/>
              <w:lang w:eastAsia="en-GB"/>
            </w:rPr>
          </w:pPr>
          <w:hyperlink w:anchor="_Toc14184445" w:history="1">
            <w:r w:rsidRPr="00E377D5">
              <w:rPr>
                <w:rStyle w:val="Hyperlink"/>
                <w:noProof/>
              </w:rPr>
              <w:t>4.</w:t>
            </w:r>
            <w:r>
              <w:rPr>
                <w:rFonts w:eastAsiaTheme="minorEastAsia"/>
                <w:noProof/>
                <w:sz w:val="22"/>
                <w:szCs w:val="22"/>
                <w:lang w:eastAsia="en-GB"/>
              </w:rPr>
              <w:tab/>
            </w:r>
            <w:r w:rsidRPr="00E377D5">
              <w:rPr>
                <w:rStyle w:val="Hyperlink"/>
                <w:noProof/>
              </w:rPr>
              <w:t>Was SNAP Inclusive?</w:t>
            </w:r>
            <w:r>
              <w:rPr>
                <w:noProof/>
                <w:webHidden/>
              </w:rPr>
              <w:tab/>
            </w:r>
            <w:r>
              <w:rPr>
                <w:noProof/>
                <w:webHidden/>
              </w:rPr>
              <w:fldChar w:fldCharType="begin"/>
            </w:r>
            <w:r>
              <w:rPr>
                <w:noProof/>
                <w:webHidden/>
              </w:rPr>
              <w:instrText xml:space="preserve"> PAGEREF _Toc14184445 \h </w:instrText>
            </w:r>
            <w:r>
              <w:rPr>
                <w:noProof/>
                <w:webHidden/>
              </w:rPr>
            </w:r>
            <w:r>
              <w:rPr>
                <w:noProof/>
                <w:webHidden/>
              </w:rPr>
              <w:fldChar w:fldCharType="separate"/>
            </w:r>
            <w:r>
              <w:rPr>
                <w:noProof/>
                <w:webHidden/>
              </w:rPr>
              <w:t>12</w:t>
            </w:r>
            <w:r>
              <w:rPr>
                <w:noProof/>
                <w:webHidden/>
              </w:rPr>
              <w:fldChar w:fldCharType="end"/>
            </w:r>
          </w:hyperlink>
        </w:p>
        <w:p w14:paraId="47E4FBA8" w14:textId="7DF84557" w:rsidR="007E5C33" w:rsidRDefault="007E5C33">
          <w:pPr>
            <w:pStyle w:val="TOC2"/>
            <w:tabs>
              <w:tab w:val="left" w:pos="880"/>
              <w:tab w:val="right" w:leader="dot" w:pos="9010"/>
            </w:tabs>
            <w:rPr>
              <w:rFonts w:eastAsiaTheme="minorEastAsia"/>
              <w:noProof/>
              <w:sz w:val="22"/>
              <w:szCs w:val="22"/>
              <w:lang w:eastAsia="en-GB"/>
            </w:rPr>
          </w:pPr>
          <w:hyperlink w:anchor="_Toc14184446" w:history="1">
            <w:r w:rsidRPr="00E377D5">
              <w:rPr>
                <w:rStyle w:val="Hyperlink"/>
                <w:noProof/>
              </w:rPr>
              <w:t>4.1</w:t>
            </w:r>
            <w:r>
              <w:rPr>
                <w:rFonts w:eastAsiaTheme="minorEastAsia"/>
                <w:noProof/>
                <w:sz w:val="22"/>
                <w:szCs w:val="22"/>
                <w:lang w:eastAsia="en-GB"/>
              </w:rPr>
              <w:tab/>
            </w:r>
            <w:r w:rsidRPr="00E377D5">
              <w:rPr>
                <w:rStyle w:val="Hyperlink"/>
                <w:noProof/>
              </w:rPr>
              <w:t>Development of SNAP</w:t>
            </w:r>
            <w:r>
              <w:rPr>
                <w:noProof/>
                <w:webHidden/>
              </w:rPr>
              <w:tab/>
            </w:r>
            <w:r>
              <w:rPr>
                <w:noProof/>
                <w:webHidden/>
              </w:rPr>
              <w:fldChar w:fldCharType="begin"/>
            </w:r>
            <w:r>
              <w:rPr>
                <w:noProof/>
                <w:webHidden/>
              </w:rPr>
              <w:instrText xml:space="preserve"> PAGEREF _Toc14184446 \h </w:instrText>
            </w:r>
            <w:r>
              <w:rPr>
                <w:noProof/>
                <w:webHidden/>
              </w:rPr>
            </w:r>
            <w:r>
              <w:rPr>
                <w:noProof/>
                <w:webHidden/>
              </w:rPr>
              <w:fldChar w:fldCharType="separate"/>
            </w:r>
            <w:r>
              <w:rPr>
                <w:noProof/>
                <w:webHidden/>
              </w:rPr>
              <w:t>12</w:t>
            </w:r>
            <w:r>
              <w:rPr>
                <w:noProof/>
                <w:webHidden/>
              </w:rPr>
              <w:fldChar w:fldCharType="end"/>
            </w:r>
          </w:hyperlink>
        </w:p>
        <w:p w14:paraId="36973C8A" w14:textId="50C5CBC5" w:rsidR="007E5C33" w:rsidRDefault="007E5C33">
          <w:pPr>
            <w:pStyle w:val="TOC2"/>
            <w:tabs>
              <w:tab w:val="left" w:pos="880"/>
              <w:tab w:val="right" w:leader="dot" w:pos="9010"/>
            </w:tabs>
            <w:rPr>
              <w:rFonts w:eastAsiaTheme="minorEastAsia"/>
              <w:noProof/>
              <w:sz w:val="22"/>
              <w:szCs w:val="22"/>
              <w:lang w:eastAsia="en-GB"/>
            </w:rPr>
          </w:pPr>
          <w:hyperlink w:anchor="_Toc14184447" w:history="1">
            <w:r w:rsidRPr="00E377D5">
              <w:rPr>
                <w:rStyle w:val="Hyperlink"/>
                <w:noProof/>
              </w:rPr>
              <w:t>4.2</w:t>
            </w:r>
            <w:r>
              <w:rPr>
                <w:rFonts w:eastAsiaTheme="minorEastAsia"/>
                <w:noProof/>
                <w:sz w:val="22"/>
                <w:szCs w:val="22"/>
                <w:lang w:eastAsia="en-GB"/>
              </w:rPr>
              <w:tab/>
            </w:r>
            <w:r w:rsidRPr="00E377D5">
              <w:rPr>
                <w:rStyle w:val="Hyperlink"/>
                <w:noProof/>
              </w:rPr>
              <w:t>Implementation of SNAP</w:t>
            </w:r>
            <w:r>
              <w:rPr>
                <w:noProof/>
                <w:webHidden/>
              </w:rPr>
              <w:tab/>
            </w:r>
            <w:r>
              <w:rPr>
                <w:noProof/>
                <w:webHidden/>
              </w:rPr>
              <w:fldChar w:fldCharType="begin"/>
            </w:r>
            <w:r>
              <w:rPr>
                <w:noProof/>
                <w:webHidden/>
              </w:rPr>
              <w:instrText xml:space="preserve"> PAGEREF _Toc14184447 \h </w:instrText>
            </w:r>
            <w:r>
              <w:rPr>
                <w:noProof/>
                <w:webHidden/>
              </w:rPr>
            </w:r>
            <w:r>
              <w:rPr>
                <w:noProof/>
                <w:webHidden/>
              </w:rPr>
              <w:fldChar w:fldCharType="separate"/>
            </w:r>
            <w:r>
              <w:rPr>
                <w:noProof/>
                <w:webHidden/>
              </w:rPr>
              <w:t>13</w:t>
            </w:r>
            <w:r>
              <w:rPr>
                <w:noProof/>
                <w:webHidden/>
              </w:rPr>
              <w:fldChar w:fldCharType="end"/>
            </w:r>
          </w:hyperlink>
        </w:p>
        <w:p w14:paraId="62FA522C" w14:textId="76A6BC88" w:rsidR="007E5C33" w:rsidRDefault="007E5C33">
          <w:pPr>
            <w:pStyle w:val="TOC2"/>
            <w:tabs>
              <w:tab w:val="left" w:pos="880"/>
              <w:tab w:val="right" w:leader="dot" w:pos="9010"/>
            </w:tabs>
            <w:rPr>
              <w:rFonts w:eastAsiaTheme="minorEastAsia"/>
              <w:noProof/>
              <w:sz w:val="22"/>
              <w:szCs w:val="22"/>
              <w:lang w:eastAsia="en-GB"/>
            </w:rPr>
          </w:pPr>
          <w:hyperlink w:anchor="_Toc14184448" w:history="1">
            <w:r w:rsidRPr="00E377D5">
              <w:rPr>
                <w:rStyle w:val="Hyperlink"/>
                <w:noProof/>
              </w:rPr>
              <w:t>4.3</w:t>
            </w:r>
            <w:r>
              <w:rPr>
                <w:rFonts w:eastAsiaTheme="minorEastAsia"/>
                <w:noProof/>
                <w:sz w:val="22"/>
                <w:szCs w:val="22"/>
                <w:lang w:eastAsia="en-GB"/>
              </w:rPr>
              <w:tab/>
            </w:r>
            <w:r w:rsidRPr="00E377D5">
              <w:rPr>
                <w:rStyle w:val="Hyperlink"/>
                <w:noProof/>
              </w:rPr>
              <w:t xml:space="preserve"> Conclusions</w:t>
            </w:r>
            <w:r>
              <w:rPr>
                <w:noProof/>
                <w:webHidden/>
              </w:rPr>
              <w:tab/>
            </w:r>
            <w:r>
              <w:rPr>
                <w:noProof/>
                <w:webHidden/>
              </w:rPr>
              <w:fldChar w:fldCharType="begin"/>
            </w:r>
            <w:r>
              <w:rPr>
                <w:noProof/>
                <w:webHidden/>
              </w:rPr>
              <w:instrText xml:space="preserve"> PAGEREF _Toc14184448 \h </w:instrText>
            </w:r>
            <w:r>
              <w:rPr>
                <w:noProof/>
                <w:webHidden/>
              </w:rPr>
            </w:r>
            <w:r>
              <w:rPr>
                <w:noProof/>
                <w:webHidden/>
              </w:rPr>
              <w:fldChar w:fldCharType="separate"/>
            </w:r>
            <w:r>
              <w:rPr>
                <w:noProof/>
                <w:webHidden/>
              </w:rPr>
              <w:t>20</w:t>
            </w:r>
            <w:r>
              <w:rPr>
                <w:noProof/>
                <w:webHidden/>
              </w:rPr>
              <w:fldChar w:fldCharType="end"/>
            </w:r>
          </w:hyperlink>
        </w:p>
        <w:p w14:paraId="382F4C3C" w14:textId="17326888" w:rsidR="007E5C33" w:rsidRDefault="007E5C33">
          <w:pPr>
            <w:pStyle w:val="TOC1"/>
            <w:tabs>
              <w:tab w:val="left" w:pos="480"/>
              <w:tab w:val="right" w:leader="dot" w:pos="9010"/>
            </w:tabs>
            <w:rPr>
              <w:rFonts w:eastAsiaTheme="minorEastAsia"/>
              <w:noProof/>
              <w:sz w:val="22"/>
              <w:szCs w:val="22"/>
              <w:lang w:eastAsia="en-GB"/>
            </w:rPr>
          </w:pPr>
          <w:hyperlink w:anchor="_Toc14184449" w:history="1">
            <w:r w:rsidRPr="00E377D5">
              <w:rPr>
                <w:rStyle w:val="Hyperlink"/>
                <w:noProof/>
              </w:rPr>
              <w:t>5.</w:t>
            </w:r>
            <w:r>
              <w:rPr>
                <w:rFonts w:eastAsiaTheme="minorEastAsia"/>
                <w:noProof/>
                <w:sz w:val="22"/>
                <w:szCs w:val="22"/>
                <w:lang w:eastAsia="en-GB"/>
              </w:rPr>
              <w:tab/>
            </w:r>
            <w:r w:rsidRPr="00E377D5">
              <w:rPr>
                <w:rStyle w:val="Hyperlink"/>
                <w:noProof/>
              </w:rPr>
              <w:t>Was SNAP Committed to by Key Stakeholders?</w:t>
            </w:r>
            <w:r>
              <w:rPr>
                <w:noProof/>
                <w:webHidden/>
              </w:rPr>
              <w:tab/>
            </w:r>
            <w:r>
              <w:rPr>
                <w:noProof/>
                <w:webHidden/>
              </w:rPr>
              <w:fldChar w:fldCharType="begin"/>
            </w:r>
            <w:r>
              <w:rPr>
                <w:noProof/>
                <w:webHidden/>
              </w:rPr>
              <w:instrText xml:space="preserve"> PAGEREF _Toc14184449 \h </w:instrText>
            </w:r>
            <w:r>
              <w:rPr>
                <w:noProof/>
                <w:webHidden/>
              </w:rPr>
            </w:r>
            <w:r>
              <w:rPr>
                <w:noProof/>
                <w:webHidden/>
              </w:rPr>
              <w:fldChar w:fldCharType="separate"/>
            </w:r>
            <w:r>
              <w:rPr>
                <w:noProof/>
                <w:webHidden/>
              </w:rPr>
              <w:t>22</w:t>
            </w:r>
            <w:r>
              <w:rPr>
                <w:noProof/>
                <w:webHidden/>
              </w:rPr>
              <w:fldChar w:fldCharType="end"/>
            </w:r>
          </w:hyperlink>
        </w:p>
        <w:p w14:paraId="098C6301" w14:textId="293D68D3" w:rsidR="007E5C33" w:rsidRDefault="007E5C33">
          <w:pPr>
            <w:pStyle w:val="TOC2"/>
            <w:tabs>
              <w:tab w:val="left" w:pos="880"/>
              <w:tab w:val="right" w:leader="dot" w:pos="9010"/>
            </w:tabs>
            <w:rPr>
              <w:rFonts w:eastAsiaTheme="minorEastAsia"/>
              <w:noProof/>
              <w:sz w:val="22"/>
              <w:szCs w:val="22"/>
              <w:lang w:eastAsia="en-GB"/>
            </w:rPr>
          </w:pPr>
          <w:hyperlink w:anchor="_Toc14184450" w:history="1">
            <w:r w:rsidRPr="00E377D5">
              <w:rPr>
                <w:rStyle w:val="Hyperlink"/>
                <w:noProof/>
              </w:rPr>
              <w:t xml:space="preserve">5.1 </w:t>
            </w:r>
            <w:r>
              <w:rPr>
                <w:rFonts w:eastAsiaTheme="minorEastAsia"/>
                <w:noProof/>
                <w:sz w:val="22"/>
                <w:szCs w:val="22"/>
                <w:lang w:eastAsia="en-GB"/>
              </w:rPr>
              <w:tab/>
            </w:r>
            <w:r w:rsidRPr="00E377D5">
              <w:rPr>
                <w:rStyle w:val="Hyperlink"/>
                <w:noProof/>
              </w:rPr>
              <w:t>Conclusions</w:t>
            </w:r>
            <w:r>
              <w:rPr>
                <w:noProof/>
                <w:webHidden/>
              </w:rPr>
              <w:tab/>
            </w:r>
            <w:r>
              <w:rPr>
                <w:noProof/>
                <w:webHidden/>
              </w:rPr>
              <w:fldChar w:fldCharType="begin"/>
            </w:r>
            <w:r>
              <w:rPr>
                <w:noProof/>
                <w:webHidden/>
              </w:rPr>
              <w:instrText xml:space="preserve"> PAGEREF _Toc14184450 \h </w:instrText>
            </w:r>
            <w:r>
              <w:rPr>
                <w:noProof/>
                <w:webHidden/>
              </w:rPr>
            </w:r>
            <w:r>
              <w:rPr>
                <w:noProof/>
                <w:webHidden/>
              </w:rPr>
              <w:fldChar w:fldCharType="separate"/>
            </w:r>
            <w:r>
              <w:rPr>
                <w:noProof/>
                <w:webHidden/>
              </w:rPr>
              <w:t>25</w:t>
            </w:r>
            <w:r>
              <w:rPr>
                <w:noProof/>
                <w:webHidden/>
              </w:rPr>
              <w:fldChar w:fldCharType="end"/>
            </w:r>
          </w:hyperlink>
        </w:p>
        <w:p w14:paraId="69BEE298" w14:textId="06397D88" w:rsidR="007E5C33" w:rsidRDefault="007E5C33">
          <w:pPr>
            <w:pStyle w:val="TOC1"/>
            <w:tabs>
              <w:tab w:val="left" w:pos="480"/>
              <w:tab w:val="right" w:leader="dot" w:pos="9010"/>
            </w:tabs>
            <w:rPr>
              <w:rFonts w:eastAsiaTheme="minorEastAsia"/>
              <w:noProof/>
              <w:sz w:val="22"/>
              <w:szCs w:val="22"/>
              <w:lang w:eastAsia="en-GB"/>
            </w:rPr>
          </w:pPr>
          <w:hyperlink w:anchor="_Toc14184451" w:history="1">
            <w:r w:rsidRPr="00E377D5">
              <w:rPr>
                <w:rStyle w:val="Hyperlink"/>
                <w:noProof/>
              </w:rPr>
              <w:t>6.</w:t>
            </w:r>
            <w:r>
              <w:rPr>
                <w:rFonts w:eastAsiaTheme="minorEastAsia"/>
                <w:noProof/>
                <w:sz w:val="22"/>
                <w:szCs w:val="22"/>
                <w:lang w:eastAsia="en-GB"/>
              </w:rPr>
              <w:tab/>
            </w:r>
            <w:r w:rsidRPr="00E377D5">
              <w:rPr>
                <w:rStyle w:val="Hyperlink"/>
                <w:noProof/>
              </w:rPr>
              <w:t xml:space="preserve"> Was SNAP Action-Orientated?</w:t>
            </w:r>
            <w:r>
              <w:rPr>
                <w:noProof/>
                <w:webHidden/>
              </w:rPr>
              <w:tab/>
            </w:r>
            <w:r>
              <w:rPr>
                <w:noProof/>
                <w:webHidden/>
              </w:rPr>
              <w:fldChar w:fldCharType="begin"/>
            </w:r>
            <w:r>
              <w:rPr>
                <w:noProof/>
                <w:webHidden/>
              </w:rPr>
              <w:instrText xml:space="preserve"> PAGEREF _Toc14184451 \h </w:instrText>
            </w:r>
            <w:r>
              <w:rPr>
                <w:noProof/>
                <w:webHidden/>
              </w:rPr>
            </w:r>
            <w:r>
              <w:rPr>
                <w:noProof/>
                <w:webHidden/>
              </w:rPr>
              <w:fldChar w:fldCharType="separate"/>
            </w:r>
            <w:r>
              <w:rPr>
                <w:noProof/>
                <w:webHidden/>
              </w:rPr>
              <w:t>27</w:t>
            </w:r>
            <w:r>
              <w:rPr>
                <w:noProof/>
                <w:webHidden/>
              </w:rPr>
              <w:fldChar w:fldCharType="end"/>
            </w:r>
          </w:hyperlink>
        </w:p>
        <w:p w14:paraId="5B07DB20" w14:textId="61E7C5E0" w:rsidR="007E5C33" w:rsidRDefault="007E5C33">
          <w:pPr>
            <w:pStyle w:val="TOC2"/>
            <w:tabs>
              <w:tab w:val="left" w:pos="880"/>
              <w:tab w:val="right" w:leader="dot" w:pos="9010"/>
            </w:tabs>
            <w:rPr>
              <w:rFonts w:eastAsiaTheme="minorEastAsia"/>
              <w:noProof/>
              <w:sz w:val="22"/>
              <w:szCs w:val="22"/>
              <w:lang w:eastAsia="en-GB"/>
            </w:rPr>
          </w:pPr>
          <w:hyperlink w:anchor="_Toc14184452" w:history="1">
            <w:r w:rsidRPr="00E377D5">
              <w:rPr>
                <w:rStyle w:val="Hyperlink"/>
                <w:noProof/>
              </w:rPr>
              <w:t>6.1</w:t>
            </w:r>
            <w:r>
              <w:rPr>
                <w:rFonts w:eastAsiaTheme="minorEastAsia"/>
                <w:noProof/>
                <w:sz w:val="22"/>
                <w:szCs w:val="22"/>
                <w:lang w:eastAsia="en-GB"/>
              </w:rPr>
              <w:tab/>
            </w:r>
            <w:r w:rsidRPr="00E377D5">
              <w:rPr>
                <w:rStyle w:val="Hyperlink"/>
                <w:noProof/>
              </w:rPr>
              <w:t>Process as Action</w:t>
            </w:r>
            <w:r>
              <w:rPr>
                <w:noProof/>
                <w:webHidden/>
              </w:rPr>
              <w:tab/>
            </w:r>
            <w:r>
              <w:rPr>
                <w:noProof/>
                <w:webHidden/>
              </w:rPr>
              <w:fldChar w:fldCharType="begin"/>
            </w:r>
            <w:r>
              <w:rPr>
                <w:noProof/>
                <w:webHidden/>
              </w:rPr>
              <w:instrText xml:space="preserve"> PAGEREF _Toc14184452 \h </w:instrText>
            </w:r>
            <w:r>
              <w:rPr>
                <w:noProof/>
                <w:webHidden/>
              </w:rPr>
            </w:r>
            <w:r>
              <w:rPr>
                <w:noProof/>
                <w:webHidden/>
              </w:rPr>
              <w:fldChar w:fldCharType="separate"/>
            </w:r>
            <w:r>
              <w:rPr>
                <w:noProof/>
                <w:webHidden/>
              </w:rPr>
              <w:t>27</w:t>
            </w:r>
            <w:r>
              <w:rPr>
                <w:noProof/>
                <w:webHidden/>
              </w:rPr>
              <w:fldChar w:fldCharType="end"/>
            </w:r>
          </w:hyperlink>
        </w:p>
        <w:p w14:paraId="576E48C5" w14:textId="0FA0FBC5" w:rsidR="007E5C33" w:rsidRDefault="007E5C33">
          <w:pPr>
            <w:pStyle w:val="TOC2"/>
            <w:tabs>
              <w:tab w:val="left" w:pos="880"/>
              <w:tab w:val="right" w:leader="dot" w:pos="9010"/>
            </w:tabs>
            <w:rPr>
              <w:rFonts w:eastAsiaTheme="minorEastAsia"/>
              <w:noProof/>
              <w:sz w:val="22"/>
              <w:szCs w:val="22"/>
              <w:lang w:eastAsia="en-GB"/>
            </w:rPr>
          </w:pPr>
          <w:hyperlink w:anchor="_Toc14184453" w:history="1">
            <w:r w:rsidRPr="00E377D5">
              <w:rPr>
                <w:rStyle w:val="Hyperlink"/>
                <w:noProof/>
              </w:rPr>
              <w:t>6.2</w:t>
            </w:r>
            <w:r>
              <w:rPr>
                <w:rFonts w:eastAsiaTheme="minorEastAsia"/>
                <w:noProof/>
                <w:sz w:val="22"/>
                <w:szCs w:val="22"/>
                <w:lang w:eastAsia="en-GB"/>
              </w:rPr>
              <w:tab/>
            </w:r>
            <w:r w:rsidRPr="00E377D5">
              <w:rPr>
                <w:rStyle w:val="Hyperlink"/>
                <w:noProof/>
              </w:rPr>
              <w:t>Responsibility for Identifying Actions</w:t>
            </w:r>
            <w:r>
              <w:rPr>
                <w:noProof/>
                <w:webHidden/>
              </w:rPr>
              <w:tab/>
            </w:r>
            <w:r>
              <w:rPr>
                <w:noProof/>
                <w:webHidden/>
              </w:rPr>
              <w:fldChar w:fldCharType="begin"/>
            </w:r>
            <w:r>
              <w:rPr>
                <w:noProof/>
                <w:webHidden/>
              </w:rPr>
              <w:instrText xml:space="preserve"> PAGEREF _Toc14184453 \h </w:instrText>
            </w:r>
            <w:r>
              <w:rPr>
                <w:noProof/>
                <w:webHidden/>
              </w:rPr>
            </w:r>
            <w:r>
              <w:rPr>
                <w:noProof/>
                <w:webHidden/>
              </w:rPr>
              <w:fldChar w:fldCharType="separate"/>
            </w:r>
            <w:r>
              <w:rPr>
                <w:noProof/>
                <w:webHidden/>
              </w:rPr>
              <w:t>28</w:t>
            </w:r>
            <w:r>
              <w:rPr>
                <w:noProof/>
                <w:webHidden/>
              </w:rPr>
              <w:fldChar w:fldCharType="end"/>
            </w:r>
          </w:hyperlink>
        </w:p>
        <w:p w14:paraId="3CEA87DB" w14:textId="1549F2B7" w:rsidR="007E5C33" w:rsidRDefault="007E5C33">
          <w:pPr>
            <w:pStyle w:val="TOC2"/>
            <w:tabs>
              <w:tab w:val="left" w:pos="880"/>
              <w:tab w:val="right" w:leader="dot" w:pos="9010"/>
            </w:tabs>
            <w:rPr>
              <w:rFonts w:eastAsiaTheme="minorEastAsia"/>
              <w:noProof/>
              <w:sz w:val="22"/>
              <w:szCs w:val="22"/>
              <w:lang w:eastAsia="en-GB"/>
            </w:rPr>
          </w:pPr>
          <w:hyperlink w:anchor="_Toc14184454" w:history="1">
            <w:r w:rsidRPr="00E377D5">
              <w:rPr>
                <w:rStyle w:val="Hyperlink"/>
                <w:noProof/>
              </w:rPr>
              <w:t>6.3</w:t>
            </w:r>
            <w:r>
              <w:rPr>
                <w:rFonts w:eastAsiaTheme="minorEastAsia"/>
                <w:noProof/>
                <w:sz w:val="22"/>
                <w:szCs w:val="22"/>
                <w:lang w:eastAsia="en-GB"/>
              </w:rPr>
              <w:tab/>
            </w:r>
            <w:r w:rsidRPr="00E377D5">
              <w:rPr>
                <w:rStyle w:val="Hyperlink"/>
                <w:noProof/>
              </w:rPr>
              <w:t>Action Groups in Practice</w:t>
            </w:r>
            <w:r>
              <w:rPr>
                <w:noProof/>
                <w:webHidden/>
              </w:rPr>
              <w:tab/>
            </w:r>
            <w:r>
              <w:rPr>
                <w:noProof/>
                <w:webHidden/>
              </w:rPr>
              <w:fldChar w:fldCharType="begin"/>
            </w:r>
            <w:r>
              <w:rPr>
                <w:noProof/>
                <w:webHidden/>
              </w:rPr>
              <w:instrText xml:space="preserve"> PAGEREF _Toc14184454 \h </w:instrText>
            </w:r>
            <w:r>
              <w:rPr>
                <w:noProof/>
                <w:webHidden/>
              </w:rPr>
            </w:r>
            <w:r>
              <w:rPr>
                <w:noProof/>
                <w:webHidden/>
              </w:rPr>
              <w:fldChar w:fldCharType="separate"/>
            </w:r>
            <w:r>
              <w:rPr>
                <w:noProof/>
                <w:webHidden/>
              </w:rPr>
              <w:t>29</w:t>
            </w:r>
            <w:r>
              <w:rPr>
                <w:noProof/>
                <w:webHidden/>
              </w:rPr>
              <w:fldChar w:fldCharType="end"/>
            </w:r>
          </w:hyperlink>
        </w:p>
        <w:p w14:paraId="0C6AB1AE" w14:textId="25BB656B" w:rsidR="007E5C33" w:rsidRDefault="007E5C33">
          <w:pPr>
            <w:pStyle w:val="TOC2"/>
            <w:tabs>
              <w:tab w:val="left" w:pos="880"/>
              <w:tab w:val="right" w:leader="dot" w:pos="9010"/>
            </w:tabs>
            <w:rPr>
              <w:rFonts w:eastAsiaTheme="minorEastAsia"/>
              <w:noProof/>
              <w:sz w:val="22"/>
              <w:szCs w:val="22"/>
              <w:lang w:eastAsia="en-GB"/>
            </w:rPr>
          </w:pPr>
          <w:hyperlink w:anchor="_Toc14184455" w:history="1">
            <w:r w:rsidRPr="00E377D5">
              <w:rPr>
                <w:rStyle w:val="Hyperlink"/>
                <w:noProof/>
              </w:rPr>
              <w:t>6.4</w:t>
            </w:r>
            <w:r>
              <w:rPr>
                <w:rFonts w:eastAsiaTheme="minorEastAsia"/>
                <w:noProof/>
                <w:sz w:val="22"/>
                <w:szCs w:val="22"/>
                <w:lang w:eastAsia="en-GB"/>
              </w:rPr>
              <w:tab/>
            </w:r>
            <w:r w:rsidRPr="00E377D5">
              <w:rPr>
                <w:rStyle w:val="Hyperlink"/>
                <w:noProof/>
              </w:rPr>
              <w:t>Supporting and Resourcing Action Groups</w:t>
            </w:r>
            <w:r>
              <w:rPr>
                <w:noProof/>
                <w:webHidden/>
              </w:rPr>
              <w:tab/>
            </w:r>
            <w:r>
              <w:rPr>
                <w:noProof/>
                <w:webHidden/>
              </w:rPr>
              <w:fldChar w:fldCharType="begin"/>
            </w:r>
            <w:r>
              <w:rPr>
                <w:noProof/>
                <w:webHidden/>
              </w:rPr>
              <w:instrText xml:space="preserve"> PAGEREF _Toc14184455 \h </w:instrText>
            </w:r>
            <w:r>
              <w:rPr>
                <w:noProof/>
                <w:webHidden/>
              </w:rPr>
            </w:r>
            <w:r>
              <w:rPr>
                <w:noProof/>
                <w:webHidden/>
              </w:rPr>
              <w:fldChar w:fldCharType="separate"/>
            </w:r>
            <w:r>
              <w:rPr>
                <w:noProof/>
                <w:webHidden/>
              </w:rPr>
              <w:t>31</w:t>
            </w:r>
            <w:r>
              <w:rPr>
                <w:noProof/>
                <w:webHidden/>
              </w:rPr>
              <w:fldChar w:fldCharType="end"/>
            </w:r>
          </w:hyperlink>
        </w:p>
        <w:p w14:paraId="742F20DF" w14:textId="499447ED" w:rsidR="007E5C33" w:rsidRDefault="007E5C33">
          <w:pPr>
            <w:pStyle w:val="TOC2"/>
            <w:tabs>
              <w:tab w:val="left" w:pos="880"/>
              <w:tab w:val="right" w:leader="dot" w:pos="9010"/>
            </w:tabs>
            <w:rPr>
              <w:rFonts w:eastAsiaTheme="minorEastAsia"/>
              <w:noProof/>
              <w:sz w:val="22"/>
              <w:szCs w:val="22"/>
              <w:lang w:eastAsia="en-GB"/>
            </w:rPr>
          </w:pPr>
          <w:hyperlink w:anchor="_Toc14184456" w:history="1">
            <w:r w:rsidRPr="00E377D5">
              <w:rPr>
                <w:rStyle w:val="Hyperlink"/>
                <w:noProof/>
              </w:rPr>
              <w:t>6.5</w:t>
            </w:r>
            <w:r>
              <w:rPr>
                <w:rFonts w:eastAsiaTheme="minorEastAsia"/>
                <w:noProof/>
                <w:sz w:val="22"/>
                <w:szCs w:val="22"/>
                <w:lang w:eastAsia="en-GB"/>
              </w:rPr>
              <w:tab/>
            </w:r>
            <w:r w:rsidRPr="00E377D5">
              <w:rPr>
                <w:rStyle w:val="Hyperlink"/>
                <w:noProof/>
              </w:rPr>
              <w:t>Identifying Impact of Actions</w:t>
            </w:r>
            <w:r>
              <w:rPr>
                <w:noProof/>
                <w:webHidden/>
              </w:rPr>
              <w:tab/>
            </w:r>
            <w:r>
              <w:rPr>
                <w:noProof/>
                <w:webHidden/>
              </w:rPr>
              <w:fldChar w:fldCharType="begin"/>
            </w:r>
            <w:r>
              <w:rPr>
                <w:noProof/>
                <w:webHidden/>
              </w:rPr>
              <w:instrText xml:space="preserve"> PAGEREF _Toc14184456 \h </w:instrText>
            </w:r>
            <w:r>
              <w:rPr>
                <w:noProof/>
                <w:webHidden/>
              </w:rPr>
            </w:r>
            <w:r>
              <w:rPr>
                <w:noProof/>
                <w:webHidden/>
              </w:rPr>
              <w:fldChar w:fldCharType="separate"/>
            </w:r>
            <w:r>
              <w:rPr>
                <w:noProof/>
                <w:webHidden/>
              </w:rPr>
              <w:t>33</w:t>
            </w:r>
            <w:r>
              <w:rPr>
                <w:noProof/>
                <w:webHidden/>
              </w:rPr>
              <w:fldChar w:fldCharType="end"/>
            </w:r>
          </w:hyperlink>
        </w:p>
        <w:p w14:paraId="4F0D01D9" w14:textId="40A97044" w:rsidR="007E5C33" w:rsidRDefault="007E5C33">
          <w:pPr>
            <w:pStyle w:val="TOC2"/>
            <w:tabs>
              <w:tab w:val="left" w:pos="880"/>
              <w:tab w:val="right" w:leader="dot" w:pos="9010"/>
            </w:tabs>
            <w:rPr>
              <w:rFonts w:eastAsiaTheme="minorEastAsia"/>
              <w:noProof/>
              <w:sz w:val="22"/>
              <w:szCs w:val="22"/>
              <w:lang w:eastAsia="en-GB"/>
            </w:rPr>
          </w:pPr>
          <w:hyperlink w:anchor="_Toc14184457" w:history="1">
            <w:r w:rsidRPr="00E377D5">
              <w:rPr>
                <w:rStyle w:val="Hyperlink"/>
                <w:noProof/>
              </w:rPr>
              <w:t xml:space="preserve">6.6 </w:t>
            </w:r>
            <w:r>
              <w:rPr>
                <w:rFonts w:eastAsiaTheme="minorEastAsia"/>
                <w:noProof/>
                <w:sz w:val="22"/>
                <w:szCs w:val="22"/>
                <w:lang w:eastAsia="en-GB"/>
              </w:rPr>
              <w:tab/>
            </w:r>
            <w:r w:rsidRPr="00E377D5">
              <w:rPr>
                <w:rStyle w:val="Hyperlink"/>
                <w:noProof/>
              </w:rPr>
              <w:t>Conclusions</w:t>
            </w:r>
            <w:r>
              <w:rPr>
                <w:noProof/>
                <w:webHidden/>
              </w:rPr>
              <w:tab/>
            </w:r>
            <w:r>
              <w:rPr>
                <w:noProof/>
                <w:webHidden/>
              </w:rPr>
              <w:fldChar w:fldCharType="begin"/>
            </w:r>
            <w:r>
              <w:rPr>
                <w:noProof/>
                <w:webHidden/>
              </w:rPr>
              <w:instrText xml:space="preserve"> PAGEREF _Toc14184457 \h </w:instrText>
            </w:r>
            <w:r>
              <w:rPr>
                <w:noProof/>
                <w:webHidden/>
              </w:rPr>
            </w:r>
            <w:r>
              <w:rPr>
                <w:noProof/>
                <w:webHidden/>
              </w:rPr>
              <w:fldChar w:fldCharType="separate"/>
            </w:r>
            <w:r>
              <w:rPr>
                <w:noProof/>
                <w:webHidden/>
              </w:rPr>
              <w:t>51</w:t>
            </w:r>
            <w:r>
              <w:rPr>
                <w:noProof/>
                <w:webHidden/>
              </w:rPr>
              <w:fldChar w:fldCharType="end"/>
            </w:r>
          </w:hyperlink>
        </w:p>
        <w:p w14:paraId="410CBEF8" w14:textId="00DA7A3A" w:rsidR="007E5C33" w:rsidRDefault="007E5C33">
          <w:pPr>
            <w:pStyle w:val="TOC1"/>
            <w:tabs>
              <w:tab w:val="right" w:leader="dot" w:pos="9010"/>
            </w:tabs>
            <w:rPr>
              <w:rFonts w:eastAsiaTheme="minorEastAsia"/>
              <w:noProof/>
              <w:sz w:val="22"/>
              <w:szCs w:val="22"/>
              <w:lang w:eastAsia="en-GB"/>
            </w:rPr>
          </w:pPr>
          <w:hyperlink w:anchor="_Toc14184458" w:history="1">
            <w:r w:rsidRPr="00E377D5">
              <w:rPr>
                <w:rStyle w:val="Hyperlink"/>
                <w:noProof/>
              </w:rPr>
              <w:t>7. Was SNAP Realistic?</w:t>
            </w:r>
            <w:r>
              <w:rPr>
                <w:noProof/>
                <w:webHidden/>
              </w:rPr>
              <w:tab/>
            </w:r>
            <w:r>
              <w:rPr>
                <w:noProof/>
                <w:webHidden/>
              </w:rPr>
              <w:fldChar w:fldCharType="begin"/>
            </w:r>
            <w:r>
              <w:rPr>
                <w:noProof/>
                <w:webHidden/>
              </w:rPr>
              <w:instrText xml:space="preserve"> PAGEREF _Toc14184458 \h </w:instrText>
            </w:r>
            <w:r>
              <w:rPr>
                <w:noProof/>
                <w:webHidden/>
              </w:rPr>
            </w:r>
            <w:r>
              <w:rPr>
                <w:noProof/>
                <w:webHidden/>
              </w:rPr>
              <w:fldChar w:fldCharType="separate"/>
            </w:r>
            <w:r>
              <w:rPr>
                <w:noProof/>
                <w:webHidden/>
              </w:rPr>
              <w:t>53</w:t>
            </w:r>
            <w:r>
              <w:rPr>
                <w:noProof/>
                <w:webHidden/>
              </w:rPr>
              <w:fldChar w:fldCharType="end"/>
            </w:r>
          </w:hyperlink>
        </w:p>
        <w:p w14:paraId="21070178" w14:textId="58517B1D" w:rsidR="007E5C33" w:rsidRDefault="007E5C33">
          <w:pPr>
            <w:pStyle w:val="TOC2"/>
            <w:tabs>
              <w:tab w:val="left" w:pos="880"/>
              <w:tab w:val="right" w:leader="dot" w:pos="9010"/>
            </w:tabs>
            <w:rPr>
              <w:rFonts w:eastAsiaTheme="minorEastAsia"/>
              <w:noProof/>
              <w:sz w:val="22"/>
              <w:szCs w:val="22"/>
              <w:lang w:eastAsia="en-GB"/>
            </w:rPr>
          </w:pPr>
          <w:hyperlink w:anchor="_Toc14184459" w:history="1">
            <w:r w:rsidRPr="00E377D5">
              <w:rPr>
                <w:rStyle w:val="Hyperlink"/>
                <w:noProof/>
              </w:rPr>
              <w:t>7.1</w:t>
            </w:r>
            <w:r>
              <w:rPr>
                <w:rFonts w:eastAsiaTheme="minorEastAsia"/>
                <w:noProof/>
                <w:sz w:val="22"/>
                <w:szCs w:val="22"/>
                <w:lang w:eastAsia="en-GB"/>
              </w:rPr>
              <w:tab/>
            </w:r>
            <w:r w:rsidRPr="00E377D5">
              <w:rPr>
                <w:rStyle w:val="Hyperlink"/>
                <w:noProof/>
              </w:rPr>
              <w:t>Resources and Pragmatic Constraints</w:t>
            </w:r>
            <w:r>
              <w:rPr>
                <w:noProof/>
                <w:webHidden/>
              </w:rPr>
              <w:tab/>
            </w:r>
            <w:r>
              <w:rPr>
                <w:noProof/>
                <w:webHidden/>
              </w:rPr>
              <w:fldChar w:fldCharType="begin"/>
            </w:r>
            <w:r>
              <w:rPr>
                <w:noProof/>
                <w:webHidden/>
              </w:rPr>
              <w:instrText xml:space="preserve"> PAGEREF _Toc14184459 \h </w:instrText>
            </w:r>
            <w:r>
              <w:rPr>
                <w:noProof/>
                <w:webHidden/>
              </w:rPr>
            </w:r>
            <w:r>
              <w:rPr>
                <w:noProof/>
                <w:webHidden/>
              </w:rPr>
              <w:fldChar w:fldCharType="separate"/>
            </w:r>
            <w:r>
              <w:rPr>
                <w:noProof/>
                <w:webHidden/>
              </w:rPr>
              <w:t>53</w:t>
            </w:r>
            <w:r>
              <w:rPr>
                <w:noProof/>
                <w:webHidden/>
              </w:rPr>
              <w:fldChar w:fldCharType="end"/>
            </w:r>
          </w:hyperlink>
        </w:p>
        <w:p w14:paraId="24D0161D" w14:textId="6EE94B8C" w:rsidR="007E5C33" w:rsidRDefault="007E5C33">
          <w:pPr>
            <w:pStyle w:val="TOC2"/>
            <w:tabs>
              <w:tab w:val="left" w:pos="880"/>
              <w:tab w:val="right" w:leader="dot" w:pos="9010"/>
            </w:tabs>
            <w:rPr>
              <w:rFonts w:eastAsiaTheme="minorEastAsia"/>
              <w:noProof/>
              <w:sz w:val="22"/>
              <w:szCs w:val="22"/>
              <w:lang w:eastAsia="en-GB"/>
            </w:rPr>
          </w:pPr>
          <w:hyperlink w:anchor="_Toc14184460" w:history="1">
            <w:r w:rsidRPr="00E377D5">
              <w:rPr>
                <w:rStyle w:val="Hyperlink"/>
                <w:noProof/>
              </w:rPr>
              <w:t>7.2</w:t>
            </w:r>
            <w:r>
              <w:rPr>
                <w:rFonts w:eastAsiaTheme="minorEastAsia"/>
                <w:noProof/>
                <w:sz w:val="22"/>
                <w:szCs w:val="22"/>
                <w:lang w:eastAsia="en-GB"/>
              </w:rPr>
              <w:tab/>
            </w:r>
            <w:r w:rsidRPr="00E377D5">
              <w:rPr>
                <w:rStyle w:val="Hyperlink"/>
                <w:noProof/>
              </w:rPr>
              <w:t>Integrated into the Work of Public Authorities</w:t>
            </w:r>
            <w:r>
              <w:rPr>
                <w:noProof/>
                <w:webHidden/>
              </w:rPr>
              <w:tab/>
            </w:r>
            <w:r>
              <w:rPr>
                <w:noProof/>
                <w:webHidden/>
              </w:rPr>
              <w:fldChar w:fldCharType="begin"/>
            </w:r>
            <w:r>
              <w:rPr>
                <w:noProof/>
                <w:webHidden/>
              </w:rPr>
              <w:instrText xml:space="preserve"> PAGEREF _Toc14184460 \h </w:instrText>
            </w:r>
            <w:r>
              <w:rPr>
                <w:noProof/>
                <w:webHidden/>
              </w:rPr>
            </w:r>
            <w:r>
              <w:rPr>
                <w:noProof/>
                <w:webHidden/>
              </w:rPr>
              <w:fldChar w:fldCharType="separate"/>
            </w:r>
            <w:r>
              <w:rPr>
                <w:noProof/>
                <w:webHidden/>
              </w:rPr>
              <w:t>53</w:t>
            </w:r>
            <w:r>
              <w:rPr>
                <w:noProof/>
                <w:webHidden/>
              </w:rPr>
              <w:fldChar w:fldCharType="end"/>
            </w:r>
          </w:hyperlink>
        </w:p>
        <w:p w14:paraId="5DED0EE1" w14:textId="1CC132DC" w:rsidR="007E5C33" w:rsidRDefault="007E5C33">
          <w:pPr>
            <w:pStyle w:val="TOC2"/>
            <w:tabs>
              <w:tab w:val="left" w:pos="880"/>
              <w:tab w:val="right" w:leader="dot" w:pos="9010"/>
            </w:tabs>
            <w:rPr>
              <w:rFonts w:eastAsiaTheme="minorEastAsia"/>
              <w:noProof/>
              <w:sz w:val="22"/>
              <w:szCs w:val="22"/>
              <w:lang w:eastAsia="en-GB"/>
            </w:rPr>
          </w:pPr>
          <w:hyperlink w:anchor="_Toc14184461" w:history="1">
            <w:r w:rsidRPr="00E377D5">
              <w:rPr>
                <w:rStyle w:val="Hyperlink"/>
                <w:noProof/>
              </w:rPr>
              <w:t>7.3</w:t>
            </w:r>
            <w:r>
              <w:rPr>
                <w:rFonts w:eastAsiaTheme="minorEastAsia"/>
                <w:noProof/>
                <w:sz w:val="22"/>
                <w:szCs w:val="22"/>
                <w:lang w:eastAsia="en-GB"/>
              </w:rPr>
              <w:tab/>
            </w:r>
            <w:r w:rsidRPr="00E377D5">
              <w:rPr>
                <w:rStyle w:val="Hyperlink"/>
                <w:noProof/>
              </w:rPr>
              <w:t xml:space="preserve"> Conclusions</w:t>
            </w:r>
            <w:r>
              <w:rPr>
                <w:noProof/>
                <w:webHidden/>
              </w:rPr>
              <w:tab/>
            </w:r>
            <w:r>
              <w:rPr>
                <w:noProof/>
                <w:webHidden/>
              </w:rPr>
              <w:fldChar w:fldCharType="begin"/>
            </w:r>
            <w:r>
              <w:rPr>
                <w:noProof/>
                <w:webHidden/>
              </w:rPr>
              <w:instrText xml:space="preserve"> PAGEREF _Toc14184461 \h </w:instrText>
            </w:r>
            <w:r>
              <w:rPr>
                <w:noProof/>
                <w:webHidden/>
              </w:rPr>
            </w:r>
            <w:r>
              <w:rPr>
                <w:noProof/>
                <w:webHidden/>
              </w:rPr>
              <w:fldChar w:fldCharType="separate"/>
            </w:r>
            <w:r>
              <w:rPr>
                <w:noProof/>
                <w:webHidden/>
              </w:rPr>
              <w:t>55</w:t>
            </w:r>
            <w:r>
              <w:rPr>
                <w:noProof/>
                <w:webHidden/>
              </w:rPr>
              <w:fldChar w:fldCharType="end"/>
            </w:r>
          </w:hyperlink>
        </w:p>
        <w:p w14:paraId="6A60BE5A" w14:textId="59FA8200" w:rsidR="007E5C33" w:rsidRDefault="007E5C33">
          <w:pPr>
            <w:pStyle w:val="TOC1"/>
            <w:tabs>
              <w:tab w:val="left" w:pos="480"/>
              <w:tab w:val="right" w:leader="dot" w:pos="9010"/>
            </w:tabs>
            <w:rPr>
              <w:rFonts w:eastAsiaTheme="minorEastAsia"/>
              <w:noProof/>
              <w:sz w:val="22"/>
              <w:szCs w:val="22"/>
              <w:lang w:eastAsia="en-GB"/>
            </w:rPr>
          </w:pPr>
          <w:hyperlink w:anchor="_Toc14184462" w:history="1">
            <w:r w:rsidRPr="00E377D5">
              <w:rPr>
                <w:rStyle w:val="Hyperlink"/>
                <w:noProof/>
              </w:rPr>
              <w:t>8.</w:t>
            </w:r>
            <w:r>
              <w:rPr>
                <w:rFonts w:eastAsiaTheme="minorEastAsia"/>
                <w:noProof/>
                <w:sz w:val="22"/>
                <w:szCs w:val="22"/>
                <w:lang w:eastAsia="en-GB"/>
              </w:rPr>
              <w:tab/>
            </w:r>
            <w:r w:rsidRPr="00E377D5">
              <w:rPr>
                <w:rStyle w:val="Hyperlink"/>
                <w:noProof/>
              </w:rPr>
              <w:t>Was SNAP Measured?</w:t>
            </w:r>
            <w:r>
              <w:rPr>
                <w:noProof/>
                <w:webHidden/>
              </w:rPr>
              <w:tab/>
            </w:r>
            <w:r>
              <w:rPr>
                <w:noProof/>
                <w:webHidden/>
              </w:rPr>
              <w:fldChar w:fldCharType="begin"/>
            </w:r>
            <w:r>
              <w:rPr>
                <w:noProof/>
                <w:webHidden/>
              </w:rPr>
              <w:instrText xml:space="preserve"> PAGEREF _Toc14184462 \h </w:instrText>
            </w:r>
            <w:r>
              <w:rPr>
                <w:noProof/>
                <w:webHidden/>
              </w:rPr>
            </w:r>
            <w:r>
              <w:rPr>
                <w:noProof/>
                <w:webHidden/>
              </w:rPr>
              <w:fldChar w:fldCharType="separate"/>
            </w:r>
            <w:r>
              <w:rPr>
                <w:noProof/>
                <w:webHidden/>
              </w:rPr>
              <w:t>56</w:t>
            </w:r>
            <w:r>
              <w:rPr>
                <w:noProof/>
                <w:webHidden/>
              </w:rPr>
              <w:fldChar w:fldCharType="end"/>
            </w:r>
          </w:hyperlink>
        </w:p>
        <w:p w14:paraId="1C738320" w14:textId="6EAC5D2D" w:rsidR="007E5C33" w:rsidRDefault="007E5C33">
          <w:pPr>
            <w:pStyle w:val="TOC2"/>
            <w:tabs>
              <w:tab w:val="left" w:pos="880"/>
              <w:tab w:val="right" w:leader="dot" w:pos="9010"/>
            </w:tabs>
            <w:rPr>
              <w:rFonts w:eastAsiaTheme="minorEastAsia"/>
              <w:noProof/>
              <w:sz w:val="22"/>
              <w:szCs w:val="22"/>
              <w:lang w:eastAsia="en-GB"/>
            </w:rPr>
          </w:pPr>
          <w:hyperlink w:anchor="_Toc14184463" w:history="1">
            <w:r w:rsidRPr="00E377D5">
              <w:rPr>
                <w:rStyle w:val="Hyperlink"/>
                <w:noProof/>
              </w:rPr>
              <w:t>8.1</w:t>
            </w:r>
            <w:r>
              <w:rPr>
                <w:rFonts w:eastAsiaTheme="minorEastAsia"/>
                <w:noProof/>
                <w:sz w:val="22"/>
                <w:szCs w:val="22"/>
                <w:lang w:eastAsia="en-GB"/>
              </w:rPr>
              <w:tab/>
            </w:r>
            <w:r w:rsidRPr="00E377D5">
              <w:rPr>
                <w:rStyle w:val="Hyperlink"/>
                <w:noProof/>
              </w:rPr>
              <w:t>Conclusions</w:t>
            </w:r>
            <w:r>
              <w:rPr>
                <w:noProof/>
                <w:webHidden/>
              </w:rPr>
              <w:tab/>
            </w:r>
            <w:r>
              <w:rPr>
                <w:noProof/>
                <w:webHidden/>
              </w:rPr>
              <w:fldChar w:fldCharType="begin"/>
            </w:r>
            <w:r>
              <w:rPr>
                <w:noProof/>
                <w:webHidden/>
              </w:rPr>
              <w:instrText xml:space="preserve"> PAGEREF _Toc14184463 \h </w:instrText>
            </w:r>
            <w:r>
              <w:rPr>
                <w:noProof/>
                <w:webHidden/>
              </w:rPr>
            </w:r>
            <w:r>
              <w:rPr>
                <w:noProof/>
                <w:webHidden/>
              </w:rPr>
              <w:fldChar w:fldCharType="separate"/>
            </w:r>
            <w:r>
              <w:rPr>
                <w:noProof/>
                <w:webHidden/>
              </w:rPr>
              <w:t>58</w:t>
            </w:r>
            <w:r>
              <w:rPr>
                <w:noProof/>
                <w:webHidden/>
              </w:rPr>
              <w:fldChar w:fldCharType="end"/>
            </w:r>
          </w:hyperlink>
        </w:p>
        <w:p w14:paraId="167A22D7" w14:textId="46034FA2" w:rsidR="007E5C33" w:rsidRDefault="007E5C33">
          <w:pPr>
            <w:pStyle w:val="TOC1"/>
            <w:tabs>
              <w:tab w:val="left" w:pos="480"/>
              <w:tab w:val="right" w:leader="dot" w:pos="9010"/>
            </w:tabs>
            <w:rPr>
              <w:rFonts w:eastAsiaTheme="minorEastAsia"/>
              <w:noProof/>
              <w:sz w:val="22"/>
              <w:szCs w:val="22"/>
              <w:lang w:eastAsia="en-GB"/>
            </w:rPr>
          </w:pPr>
          <w:hyperlink w:anchor="_Toc14184464" w:history="1">
            <w:r w:rsidRPr="00E377D5">
              <w:rPr>
                <w:rStyle w:val="Hyperlink"/>
                <w:noProof/>
              </w:rPr>
              <w:t>9.</w:t>
            </w:r>
            <w:r>
              <w:rPr>
                <w:rFonts w:eastAsiaTheme="minorEastAsia"/>
                <w:noProof/>
                <w:sz w:val="22"/>
                <w:szCs w:val="22"/>
                <w:lang w:eastAsia="en-GB"/>
              </w:rPr>
              <w:tab/>
            </w:r>
            <w:r w:rsidRPr="00E377D5">
              <w:rPr>
                <w:rStyle w:val="Hyperlink"/>
                <w:noProof/>
              </w:rPr>
              <w:t>Was SNAP Adequately Supported?</w:t>
            </w:r>
            <w:r>
              <w:rPr>
                <w:noProof/>
                <w:webHidden/>
              </w:rPr>
              <w:tab/>
            </w:r>
            <w:r>
              <w:rPr>
                <w:noProof/>
                <w:webHidden/>
              </w:rPr>
              <w:fldChar w:fldCharType="begin"/>
            </w:r>
            <w:r>
              <w:rPr>
                <w:noProof/>
                <w:webHidden/>
              </w:rPr>
              <w:instrText xml:space="preserve"> PAGEREF _Toc14184464 \h </w:instrText>
            </w:r>
            <w:r>
              <w:rPr>
                <w:noProof/>
                <w:webHidden/>
              </w:rPr>
            </w:r>
            <w:r>
              <w:rPr>
                <w:noProof/>
                <w:webHidden/>
              </w:rPr>
              <w:fldChar w:fldCharType="separate"/>
            </w:r>
            <w:r>
              <w:rPr>
                <w:noProof/>
                <w:webHidden/>
              </w:rPr>
              <w:t>60</w:t>
            </w:r>
            <w:r>
              <w:rPr>
                <w:noProof/>
                <w:webHidden/>
              </w:rPr>
              <w:fldChar w:fldCharType="end"/>
            </w:r>
          </w:hyperlink>
        </w:p>
        <w:p w14:paraId="66975F21" w14:textId="5466BBA7" w:rsidR="007E5C33" w:rsidRDefault="007E5C33">
          <w:pPr>
            <w:pStyle w:val="TOC2"/>
            <w:tabs>
              <w:tab w:val="left" w:pos="880"/>
              <w:tab w:val="right" w:leader="dot" w:pos="9010"/>
            </w:tabs>
            <w:rPr>
              <w:rFonts w:eastAsiaTheme="minorEastAsia"/>
              <w:noProof/>
              <w:sz w:val="22"/>
              <w:szCs w:val="22"/>
              <w:lang w:eastAsia="en-GB"/>
            </w:rPr>
          </w:pPr>
          <w:hyperlink w:anchor="_Toc14184465" w:history="1">
            <w:r w:rsidRPr="00E377D5">
              <w:rPr>
                <w:rStyle w:val="Hyperlink"/>
                <w:noProof/>
              </w:rPr>
              <w:t>9.1</w:t>
            </w:r>
            <w:r>
              <w:rPr>
                <w:rFonts w:eastAsiaTheme="minorEastAsia"/>
                <w:noProof/>
                <w:sz w:val="22"/>
                <w:szCs w:val="22"/>
                <w:lang w:eastAsia="en-GB"/>
              </w:rPr>
              <w:tab/>
            </w:r>
            <w:r w:rsidRPr="00E377D5">
              <w:rPr>
                <w:rStyle w:val="Hyperlink"/>
                <w:noProof/>
              </w:rPr>
              <w:t>Conclusions</w:t>
            </w:r>
            <w:r>
              <w:rPr>
                <w:noProof/>
                <w:webHidden/>
              </w:rPr>
              <w:tab/>
            </w:r>
            <w:r>
              <w:rPr>
                <w:noProof/>
                <w:webHidden/>
              </w:rPr>
              <w:fldChar w:fldCharType="begin"/>
            </w:r>
            <w:r>
              <w:rPr>
                <w:noProof/>
                <w:webHidden/>
              </w:rPr>
              <w:instrText xml:space="preserve"> PAGEREF _Toc14184465 \h </w:instrText>
            </w:r>
            <w:r>
              <w:rPr>
                <w:noProof/>
                <w:webHidden/>
              </w:rPr>
            </w:r>
            <w:r>
              <w:rPr>
                <w:noProof/>
                <w:webHidden/>
              </w:rPr>
              <w:fldChar w:fldCharType="separate"/>
            </w:r>
            <w:r>
              <w:rPr>
                <w:noProof/>
                <w:webHidden/>
              </w:rPr>
              <w:t>61</w:t>
            </w:r>
            <w:r>
              <w:rPr>
                <w:noProof/>
                <w:webHidden/>
              </w:rPr>
              <w:fldChar w:fldCharType="end"/>
            </w:r>
          </w:hyperlink>
        </w:p>
        <w:p w14:paraId="58296AB3" w14:textId="45D816C7" w:rsidR="007E5C33" w:rsidRDefault="007E5C33">
          <w:pPr>
            <w:pStyle w:val="TOC1"/>
            <w:tabs>
              <w:tab w:val="left" w:pos="660"/>
              <w:tab w:val="right" w:leader="dot" w:pos="9010"/>
            </w:tabs>
            <w:rPr>
              <w:rFonts w:eastAsiaTheme="minorEastAsia"/>
              <w:noProof/>
              <w:sz w:val="22"/>
              <w:szCs w:val="22"/>
              <w:lang w:eastAsia="en-GB"/>
            </w:rPr>
          </w:pPr>
          <w:hyperlink w:anchor="_Toc14184466" w:history="1">
            <w:r w:rsidRPr="00E377D5">
              <w:rPr>
                <w:rStyle w:val="Hyperlink"/>
                <w:noProof/>
              </w:rPr>
              <w:t>10.</w:t>
            </w:r>
            <w:r>
              <w:rPr>
                <w:rFonts w:eastAsiaTheme="minorEastAsia"/>
                <w:noProof/>
                <w:sz w:val="22"/>
                <w:szCs w:val="22"/>
                <w:lang w:eastAsia="en-GB"/>
              </w:rPr>
              <w:tab/>
            </w:r>
            <w:r w:rsidRPr="00E377D5">
              <w:rPr>
                <w:rStyle w:val="Hyperlink"/>
                <w:noProof/>
              </w:rPr>
              <w:t>Was SNAP Monitored and Reviewed?</w:t>
            </w:r>
            <w:r>
              <w:rPr>
                <w:noProof/>
                <w:webHidden/>
              </w:rPr>
              <w:tab/>
            </w:r>
            <w:r>
              <w:rPr>
                <w:noProof/>
                <w:webHidden/>
              </w:rPr>
              <w:fldChar w:fldCharType="begin"/>
            </w:r>
            <w:r>
              <w:rPr>
                <w:noProof/>
                <w:webHidden/>
              </w:rPr>
              <w:instrText xml:space="preserve"> PAGEREF _Toc14184466 \h </w:instrText>
            </w:r>
            <w:r>
              <w:rPr>
                <w:noProof/>
                <w:webHidden/>
              </w:rPr>
            </w:r>
            <w:r>
              <w:rPr>
                <w:noProof/>
                <w:webHidden/>
              </w:rPr>
              <w:fldChar w:fldCharType="separate"/>
            </w:r>
            <w:r>
              <w:rPr>
                <w:noProof/>
                <w:webHidden/>
              </w:rPr>
              <w:t>62</w:t>
            </w:r>
            <w:r>
              <w:rPr>
                <w:noProof/>
                <w:webHidden/>
              </w:rPr>
              <w:fldChar w:fldCharType="end"/>
            </w:r>
          </w:hyperlink>
        </w:p>
        <w:p w14:paraId="47EF3C94" w14:textId="29A2B142" w:rsidR="007E5C33" w:rsidRDefault="007E5C33">
          <w:pPr>
            <w:pStyle w:val="TOC2"/>
            <w:tabs>
              <w:tab w:val="left" w:pos="1100"/>
              <w:tab w:val="right" w:leader="dot" w:pos="9010"/>
            </w:tabs>
            <w:rPr>
              <w:rFonts w:eastAsiaTheme="minorEastAsia"/>
              <w:noProof/>
              <w:sz w:val="22"/>
              <w:szCs w:val="22"/>
              <w:lang w:eastAsia="en-GB"/>
            </w:rPr>
          </w:pPr>
          <w:hyperlink w:anchor="_Toc14184467" w:history="1">
            <w:r w:rsidRPr="00E377D5">
              <w:rPr>
                <w:rStyle w:val="Hyperlink"/>
                <w:noProof/>
              </w:rPr>
              <w:t>10.1</w:t>
            </w:r>
            <w:r>
              <w:rPr>
                <w:rFonts w:eastAsiaTheme="minorEastAsia"/>
                <w:noProof/>
                <w:sz w:val="22"/>
                <w:szCs w:val="22"/>
                <w:lang w:eastAsia="en-GB"/>
              </w:rPr>
              <w:tab/>
            </w:r>
            <w:r w:rsidRPr="00E377D5">
              <w:rPr>
                <w:rStyle w:val="Hyperlink"/>
                <w:noProof/>
              </w:rPr>
              <w:t>Internal Monitoring and Accountability</w:t>
            </w:r>
            <w:r>
              <w:rPr>
                <w:noProof/>
                <w:webHidden/>
              </w:rPr>
              <w:tab/>
            </w:r>
            <w:r>
              <w:rPr>
                <w:noProof/>
                <w:webHidden/>
              </w:rPr>
              <w:fldChar w:fldCharType="begin"/>
            </w:r>
            <w:r>
              <w:rPr>
                <w:noProof/>
                <w:webHidden/>
              </w:rPr>
              <w:instrText xml:space="preserve"> PAGEREF _Toc14184467 \h </w:instrText>
            </w:r>
            <w:r>
              <w:rPr>
                <w:noProof/>
                <w:webHidden/>
              </w:rPr>
            </w:r>
            <w:r>
              <w:rPr>
                <w:noProof/>
                <w:webHidden/>
              </w:rPr>
              <w:fldChar w:fldCharType="separate"/>
            </w:r>
            <w:r>
              <w:rPr>
                <w:noProof/>
                <w:webHidden/>
              </w:rPr>
              <w:t>62</w:t>
            </w:r>
            <w:r>
              <w:rPr>
                <w:noProof/>
                <w:webHidden/>
              </w:rPr>
              <w:fldChar w:fldCharType="end"/>
            </w:r>
          </w:hyperlink>
        </w:p>
        <w:p w14:paraId="3FF3D4A7" w14:textId="40452526" w:rsidR="007E5C33" w:rsidRDefault="007E5C33">
          <w:pPr>
            <w:pStyle w:val="TOC2"/>
            <w:tabs>
              <w:tab w:val="left" w:pos="1100"/>
              <w:tab w:val="right" w:leader="dot" w:pos="9010"/>
            </w:tabs>
            <w:rPr>
              <w:rFonts w:eastAsiaTheme="minorEastAsia"/>
              <w:noProof/>
              <w:sz w:val="22"/>
              <w:szCs w:val="22"/>
              <w:lang w:eastAsia="en-GB"/>
            </w:rPr>
          </w:pPr>
          <w:hyperlink w:anchor="_Toc14184468" w:history="1">
            <w:r w:rsidRPr="00E377D5">
              <w:rPr>
                <w:rStyle w:val="Hyperlink"/>
                <w:noProof/>
              </w:rPr>
              <w:t>10.2</w:t>
            </w:r>
            <w:r>
              <w:rPr>
                <w:rFonts w:eastAsiaTheme="minorEastAsia"/>
                <w:noProof/>
                <w:sz w:val="22"/>
                <w:szCs w:val="22"/>
                <w:lang w:eastAsia="en-GB"/>
              </w:rPr>
              <w:tab/>
            </w:r>
            <w:r w:rsidRPr="00E377D5">
              <w:rPr>
                <w:rStyle w:val="Hyperlink"/>
                <w:noProof/>
              </w:rPr>
              <w:t>External Communications</w:t>
            </w:r>
            <w:r>
              <w:rPr>
                <w:noProof/>
                <w:webHidden/>
              </w:rPr>
              <w:tab/>
            </w:r>
            <w:r>
              <w:rPr>
                <w:noProof/>
                <w:webHidden/>
              </w:rPr>
              <w:fldChar w:fldCharType="begin"/>
            </w:r>
            <w:r>
              <w:rPr>
                <w:noProof/>
                <w:webHidden/>
              </w:rPr>
              <w:instrText xml:space="preserve"> PAGEREF _Toc14184468 \h </w:instrText>
            </w:r>
            <w:r>
              <w:rPr>
                <w:noProof/>
                <w:webHidden/>
              </w:rPr>
            </w:r>
            <w:r>
              <w:rPr>
                <w:noProof/>
                <w:webHidden/>
              </w:rPr>
              <w:fldChar w:fldCharType="separate"/>
            </w:r>
            <w:r>
              <w:rPr>
                <w:noProof/>
                <w:webHidden/>
              </w:rPr>
              <w:t>63</w:t>
            </w:r>
            <w:r>
              <w:rPr>
                <w:noProof/>
                <w:webHidden/>
              </w:rPr>
              <w:fldChar w:fldCharType="end"/>
            </w:r>
          </w:hyperlink>
        </w:p>
        <w:p w14:paraId="0831F12C" w14:textId="3F81FC36" w:rsidR="007E5C33" w:rsidRDefault="007E5C33">
          <w:pPr>
            <w:pStyle w:val="TOC2"/>
            <w:tabs>
              <w:tab w:val="left" w:pos="1100"/>
              <w:tab w:val="right" w:leader="dot" w:pos="9010"/>
            </w:tabs>
            <w:rPr>
              <w:rFonts w:eastAsiaTheme="minorEastAsia"/>
              <w:noProof/>
              <w:sz w:val="22"/>
              <w:szCs w:val="22"/>
              <w:lang w:eastAsia="en-GB"/>
            </w:rPr>
          </w:pPr>
          <w:hyperlink w:anchor="_Toc14184469" w:history="1">
            <w:r w:rsidRPr="00E377D5">
              <w:rPr>
                <w:rStyle w:val="Hyperlink"/>
                <w:noProof/>
              </w:rPr>
              <w:t>10.3</w:t>
            </w:r>
            <w:r>
              <w:rPr>
                <w:rFonts w:eastAsiaTheme="minorEastAsia"/>
                <w:noProof/>
                <w:sz w:val="22"/>
                <w:szCs w:val="22"/>
                <w:lang w:eastAsia="en-GB"/>
              </w:rPr>
              <w:tab/>
            </w:r>
            <w:r w:rsidRPr="00E377D5">
              <w:rPr>
                <w:rStyle w:val="Hyperlink"/>
                <w:noProof/>
              </w:rPr>
              <w:t>Conclusions</w:t>
            </w:r>
            <w:r>
              <w:rPr>
                <w:noProof/>
                <w:webHidden/>
              </w:rPr>
              <w:tab/>
            </w:r>
            <w:r>
              <w:rPr>
                <w:noProof/>
                <w:webHidden/>
              </w:rPr>
              <w:fldChar w:fldCharType="begin"/>
            </w:r>
            <w:r>
              <w:rPr>
                <w:noProof/>
                <w:webHidden/>
              </w:rPr>
              <w:instrText xml:space="preserve"> PAGEREF _Toc14184469 \h </w:instrText>
            </w:r>
            <w:r>
              <w:rPr>
                <w:noProof/>
                <w:webHidden/>
              </w:rPr>
            </w:r>
            <w:r>
              <w:rPr>
                <w:noProof/>
                <w:webHidden/>
              </w:rPr>
              <w:fldChar w:fldCharType="separate"/>
            </w:r>
            <w:r>
              <w:rPr>
                <w:noProof/>
                <w:webHidden/>
              </w:rPr>
              <w:t>64</w:t>
            </w:r>
            <w:r>
              <w:rPr>
                <w:noProof/>
                <w:webHidden/>
              </w:rPr>
              <w:fldChar w:fldCharType="end"/>
            </w:r>
          </w:hyperlink>
        </w:p>
        <w:p w14:paraId="7EFDEB0A" w14:textId="695DAA05" w:rsidR="007E5C33" w:rsidRDefault="007E5C33">
          <w:pPr>
            <w:pStyle w:val="TOC1"/>
            <w:tabs>
              <w:tab w:val="left" w:pos="660"/>
              <w:tab w:val="right" w:leader="dot" w:pos="9010"/>
            </w:tabs>
            <w:rPr>
              <w:rFonts w:eastAsiaTheme="minorEastAsia"/>
              <w:noProof/>
              <w:sz w:val="22"/>
              <w:szCs w:val="22"/>
              <w:lang w:eastAsia="en-GB"/>
            </w:rPr>
          </w:pPr>
          <w:hyperlink w:anchor="_Toc14184470" w:history="1">
            <w:r w:rsidRPr="00E377D5">
              <w:rPr>
                <w:rStyle w:val="Hyperlink"/>
                <w:noProof/>
              </w:rPr>
              <w:t>11.</w:t>
            </w:r>
            <w:r>
              <w:rPr>
                <w:rFonts w:eastAsiaTheme="minorEastAsia"/>
                <w:noProof/>
                <w:sz w:val="22"/>
                <w:szCs w:val="22"/>
                <w:lang w:eastAsia="en-GB"/>
              </w:rPr>
              <w:tab/>
            </w:r>
            <w:r w:rsidRPr="00E377D5">
              <w:rPr>
                <w:rStyle w:val="Hyperlink"/>
                <w:noProof/>
              </w:rPr>
              <w:t>Key Findings and Recommendations</w:t>
            </w:r>
            <w:r>
              <w:rPr>
                <w:noProof/>
                <w:webHidden/>
              </w:rPr>
              <w:tab/>
            </w:r>
            <w:r>
              <w:rPr>
                <w:noProof/>
                <w:webHidden/>
              </w:rPr>
              <w:fldChar w:fldCharType="begin"/>
            </w:r>
            <w:r>
              <w:rPr>
                <w:noProof/>
                <w:webHidden/>
              </w:rPr>
              <w:instrText xml:space="preserve"> PAGEREF _Toc14184470 \h </w:instrText>
            </w:r>
            <w:r>
              <w:rPr>
                <w:noProof/>
                <w:webHidden/>
              </w:rPr>
            </w:r>
            <w:r>
              <w:rPr>
                <w:noProof/>
                <w:webHidden/>
              </w:rPr>
              <w:fldChar w:fldCharType="separate"/>
            </w:r>
            <w:r>
              <w:rPr>
                <w:noProof/>
                <w:webHidden/>
              </w:rPr>
              <w:t>66</w:t>
            </w:r>
            <w:r>
              <w:rPr>
                <w:noProof/>
                <w:webHidden/>
              </w:rPr>
              <w:fldChar w:fldCharType="end"/>
            </w:r>
          </w:hyperlink>
        </w:p>
        <w:p w14:paraId="6E2ED877" w14:textId="1C1DB05F" w:rsidR="007E5C33" w:rsidRDefault="007E5C33">
          <w:pPr>
            <w:pStyle w:val="TOC1"/>
            <w:tabs>
              <w:tab w:val="right" w:leader="dot" w:pos="9010"/>
            </w:tabs>
            <w:rPr>
              <w:rFonts w:eastAsiaTheme="minorEastAsia"/>
              <w:noProof/>
              <w:sz w:val="22"/>
              <w:szCs w:val="22"/>
              <w:lang w:eastAsia="en-GB"/>
            </w:rPr>
          </w:pPr>
          <w:hyperlink w:anchor="_Toc14184471" w:history="1">
            <w:r w:rsidRPr="00E377D5">
              <w:rPr>
                <w:rStyle w:val="Hyperlink"/>
                <w:noProof/>
              </w:rPr>
              <w:t>Appendix 1: Evaluation Remit</w:t>
            </w:r>
            <w:r>
              <w:rPr>
                <w:noProof/>
                <w:webHidden/>
              </w:rPr>
              <w:tab/>
            </w:r>
            <w:r>
              <w:rPr>
                <w:noProof/>
                <w:webHidden/>
              </w:rPr>
              <w:fldChar w:fldCharType="begin"/>
            </w:r>
            <w:r>
              <w:rPr>
                <w:noProof/>
                <w:webHidden/>
              </w:rPr>
              <w:instrText xml:space="preserve"> PAGEREF _Toc14184471 \h </w:instrText>
            </w:r>
            <w:r>
              <w:rPr>
                <w:noProof/>
                <w:webHidden/>
              </w:rPr>
            </w:r>
            <w:r>
              <w:rPr>
                <w:noProof/>
                <w:webHidden/>
              </w:rPr>
              <w:fldChar w:fldCharType="separate"/>
            </w:r>
            <w:r>
              <w:rPr>
                <w:noProof/>
                <w:webHidden/>
              </w:rPr>
              <w:t>73</w:t>
            </w:r>
            <w:r>
              <w:rPr>
                <w:noProof/>
                <w:webHidden/>
              </w:rPr>
              <w:fldChar w:fldCharType="end"/>
            </w:r>
          </w:hyperlink>
        </w:p>
        <w:p w14:paraId="1633348F" w14:textId="357B48A9" w:rsidR="007E5C33" w:rsidRDefault="007E5C33">
          <w:pPr>
            <w:pStyle w:val="TOC1"/>
            <w:tabs>
              <w:tab w:val="right" w:leader="dot" w:pos="9010"/>
            </w:tabs>
            <w:rPr>
              <w:rFonts w:eastAsiaTheme="minorEastAsia"/>
              <w:noProof/>
              <w:sz w:val="22"/>
              <w:szCs w:val="22"/>
              <w:lang w:eastAsia="en-GB"/>
            </w:rPr>
          </w:pPr>
          <w:hyperlink w:anchor="_Toc14184472" w:history="1">
            <w:r w:rsidRPr="00E377D5">
              <w:rPr>
                <w:rStyle w:val="Hyperlink"/>
                <w:noProof/>
              </w:rPr>
              <w:t>Appendix 2: List of interview participants 2013-2018  (by role)</w:t>
            </w:r>
            <w:r>
              <w:rPr>
                <w:noProof/>
                <w:webHidden/>
              </w:rPr>
              <w:tab/>
            </w:r>
            <w:r>
              <w:rPr>
                <w:noProof/>
                <w:webHidden/>
              </w:rPr>
              <w:fldChar w:fldCharType="begin"/>
            </w:r>
            <w:r>
              <w:rPr>
                <w:noProof/>
                <w:webHidden/>
              </w:rPr>
              <w:instrText xml:space="preserve"> PAGEREF _Toc14184472 \h </w:instrText>
            </w:r>
            <w:r>
              <w:rPr>
                <w:noProof/>
                <w:webHidden/>
              </w:rPr>
            </w:r>
            <w:r>
              <w:rPr>
                <w:noProof/>
                <w:webHidden/>
              </w:rPr>
              <w:fldChar w:fldCharType="separate"/>
            </w:r>
            <w:r>
              <w:rPr>
                <w:noProof/>
                <w:webHidden/>
              </w:rPr>
              <w:t>74</w:t>
            </w:r>
            <w:r>
              <w:rPr>
                <w:noProof/>
                <w:webHidden/>
              </w:rPr>
              <w:fldChar w:fldCharType="end"/>
            </w:r>
          </w:hyperlink>
        </w:p>
        <w:p w14:paraId="45741802" w14:textId="1155AF72" w:rsidR="007E5C33" w:rsidRDefault="007E5C33">
          <w:pPr>
            <w:pStyle w:val="TOC1"/>
            <w:tabs>
              <w:tab w:val="right" w:leader="dot" w:pos="9010"/>
            </w:tabs>
            <w:rPr>
              <w:rFonts w:eastAsiaTheme="minorEastAsia"/>
              <w:noProof/>
              <w:sz w:val="22"/>
              <w:szCs w:val="22"/>
              <w:lang w:eastAsia="en-GB"/>
            </w:rPr>
          </w:pPr>
          <w:hyperlink w:anchor="_Toc14184473" w:history="1">
            <w:r w:rsidRPr="00E377D5">
              <w:rPr>
                <w:rStyle w:val="Hyperlink"/>
                <w:noProof/>
              </w:rPr>
              <w:t>Appendix 3: List of documents reviewed.</w:t>
            </w:r>
            <w:r>
              <w:rPr>
                <w:noProof/>
                <w:webHidden/>
              </w:rPr>
              <w:tab/>
            </w:r>
            <w:r>
              <w:rPr>
                <w:noProof/>
                <w:webHidden/>
              </w:rPr>
              <w:fldChar w:fldCharType="begin"/>
            </w:r>
            <w:r>
              <w:rPr>
                <w:noProof/>
                <w:webHidden/>
              </w:rPr>
              <w:instrText xml:space="preserve"> PAGEREF _Toc14184473 \h </w:instrText>
            </w:r>
            <w:r>
              <w:rPr>
                <w:noProof/>
                <w:webHidden/>
              </w:rPr>
            </w:r>
            <w:r>
              <w:rPr>
                <w:noProof/>
                <w:webHidden/>
              </w:rPr>
              <w:fldChar w:fldCharType="separate"/>
            </w:r>
            <w:r>
              <w:rPr>
                <w:noProof/>
                <w:webHidden/>
              </w:rPr>
              <w:t>76</w:t>
            </w:r>
            <w:r>
              <w:rPr>
                <w:noProof/>
                <w:webHidden/>
              </w:rPr>
              <w:fldChar w:fldCharType="end"/>
            </w:r>
          </w:hyperlink>
        </w:p>
        <w:p w14:paraId="11C9D833" w14:textId="24728611" w:rsidR="007E5C33" w:rsidRDefault="007E5C33">
          <w:pPr>
            <w:pStyle w:val="TOC1"/>
            <w:tabs>
              <w:tab w:val="right" w:leader="dot" w:pos="9010"/>
            </w:tabs>
            <w:rPr>
              <w:rFonts w:eastAsiaTheme="minorEastAsia"/>
              <w:noProof/>
              <w:sz w:val="22"/>
              <w:szCs w:val="22"/>
              <w:lang w:eastAsia="en-GB"/>
            </w:rPr>
          </w:pPr>
          <w:hyperlink w:anchor="_Toc14184474" w:history="1">
            <w:r w:rsidRPr="00E377D5">
              <w:rPr>
                <w:rStyle w:val="Hyperlink"/>
                <w:noProof/>
              </w:rPr>
              <w:t>Appendix 4: Abbreviations &amp; Acronyms</w:t>
            </w:r>
            <w:r>
              <w:rPr>
                <w:noProof/>
                <w:webHidden/>
              </w:rPr>
              <w:tab/>
            </w:r>
            <w:r>
              <w:rPr>
                <w:noProof/>
                <w:webHidden/>
              </w:rPr>
              <w:fldChar w:fldCharType="begin"/>
            </w:r>
            <w:r>
              <w:rPr>
                <w:noProof/>
                <w:webHidden/>
              </w:rPr>
              <w:instrText xml:space="preserve"> PAGEREF _Toc14184474 \h </w:instrText>
            </w:r>
            <w:r>
              <w:rPr>
                <w:noProof/>
                <w:webHidden/>
              </w:rPr>
            </w:r>
            <w:r>
              <w:rPr>
                <w:noProof/>
                <w:webHidden/>
              </w:rPr>
              <w:fldChar w:fldCharType="separate"/>
            </w:r>
            <w:r>
              <w:rPr>
                <w:noProof/>
                <w:webHidden/>
              </w:rPr>
              <w:t>77</w:t>
            </w:r>
            <w:r>
              <w:rPr>
                <w:noProof/>
                <w:webHidden/>
              </w:rPr>
              <w:fldChar w:fldCharType="end"/>
            </w:r>
          </w:hyperlink>
        </w:p>
        <w:p w14:paraId="0777DD58" w14:textId="64D9C6D6" w:rsidR="007E5C33" w:rsidRDefault="007E5C33">
          <w:pPr>
            <w:pStyle w:val="TOC1"/>
            <w:tabs>
              <w:tab w:val="right" w:leader="dot" w:pos="9010"/>
            </w:tabs>
            <w:rPr>
              <w:rFonts w:eastAsiaTheme="minorEastAsia"/>
              <w:noProof/>
              <w:sz w:val="22"/>
              <w:szCs w:val="22"/>
              <w:lang w:eastAsia="en-GB"/>
            </w:rPr>
          </w:pPr>
          <w:hyperlink w:anchor="_Toc14184475" w:history="1">
            <w:r w:rsidRPr="00E377D5">
              <w:rPr>
                <w:rStyle w:val="Hyperlink"/>
                <w:noProof/>
              </w:rPr>
              <w:t>Appendix 5: Membership of the Drafting Group and Advisory Council</w:t>
            </w:r>
            <w:r>
              <w:rPr>
                <w:noProof/>
                <w:webHidden/>
              </w:rPr>
              <w:tab/>
            </w:r>
            <w:r>
              <w:rPr>
                <w:noProof/>
                <w:webHidden/>
              </w:rPr>
              <w:fldChar w:fldCharType="begin"/>
            </w:r>
            <w:r>
              <w:rPr>
                <w:noProof/>
                <w:webHidden/>
              </w:rPr>
              <w:instrText xml:space="preserve"> PAGEREF _Toc14184475 \h </w:instrText>
            </w:r>
            <w:r>
              <w:rPr>
                <w:noProof/>
                <w:webHidden/>
              </w:rPr>
            </w:r>
            <w:r>
              <w:rPr>
                <w:noProof/>
                <w:webHidden/>
              </w:rPr>
              <w:fldChar w:fldCharType="separate"/>
            </w:r>
            <w:r>
              <w:rPr>
                <w:noProof/>
                <w:webHidden/>
              </w:rPr>
              <w:t>78</w:t>
            </w:r>
            <w:r>
              <w:rPr>
                <w:noProof/>
                <w:webHidden/>
              </w:rPr>
              <w:fldChar w:fldCharType="end"/>
            </w:r>
          </w:hyperlink>
        </w:p>
        <w:p w14:paraId="1C733105" w14:textId="56AB464D" w:rsidR="007E5C33" w:rsidRDefault="007E5C33">
          <w:pPr>
            <w:pStyle w:val="TOC1"/>
            <w:tabs>
              <w:tab w:val="right" w:leader="dot" w:pos="9010"/>
            </w:tabs>
            <w:rPr>
              <w:rFonts w:eastAsiaTheme="minorEastAsia"/>
              <w:noProof/>
              <w:sz w:val="22"/>
              <w:szCs w:val="22"/>
              <w:lang w:eastAsia="en-GB"/>
            </w:rPr>
          </w:pPr>
          <w:hyperlink w:anchor="_Toc14184476" w:history="1">
            <w:r w:rsidRPr="00E377D5">
              <w:rPr>
                <w:rStyle w:val="Hyperlink"/>
                <w:noProof/>
              </w:rPr>
              <w:t>Appendix 6: Membership of the Leadership Panel, Action Groups and Monitoring Progress Group.</w:t>
            </w:r>
            <w:r>
              <w:rPr>
                <w:noProof/>
                <w:webHidden/>
              </w:rPr>
              <w:tab/>
            </w:r>
            <w:r>
              <w:rPr>
                <w:noProof/>
                <w:webHidden/>
              </w:rPr>
              <w:fldChar w:fldCharType="begin"/>
            </w:r>
            <w:r>
              <w:rPr>
                <w:noProof/>
                <w:webHidden/>
              </w:rPr>
              <w:instrText xml:space="preserve"> PAGEREF _Toc14184476 \h </w:instrText>
            </w:r>
            <w:r>
              <w:rPr>
                <w:noProof/>
                <w:webHidden/>
              </w:rPr>
            </w:r>
            <w:r>
              <w:rPr>
                <w:noProof/>
                <w:webHidden/>
              </w:rPr>
              <w:fldChar w:fldCharType="separate"/>
            </w:r>
            <w:r>
              <w:rPr>
                <w:noProof/>
                <w:webHidden/>
              </w:rPr>
              <w:t>80</w:t>
            </w:r>
            <w:r>
              <w:rPr>
                <w:noProof/>
                <w:webHidden/>
              </w:rPr>
              <w:fldChar w:fldCharType="end"/>
            </w:r>
          </w:hyperlink>
        </w:p>
        <w:p w14:paraId="58E759DA" w14:textId="6EA6E2AE" w:rsidR="00F3035C" w:rsidRDefault="004B7412">
          <w:r>
            <w:fldChar w:fldCharType="end"/>
          </w:r>
        </w:p>
      </w:sdtContent>
    </w:sdt>
    <w:p w14:paraId="3E6EF289" w14:textId="77777777" w:rsidR="00734690" w:rsidRDefault="00734690" w:rsidP="00734690">
      <w:pPr>
        <w:rPr>
          <w:rFonts w:ascii="Calibri" w:hAnsi="Calibri"/>
          <w:b/>
          <w:sz w:val="28"/>
          <w:szCs w:val="28"/>
        </w:rPr>
      </w:pPr>
    </w:p>
    <w:p w14:paraId="415B52A7" w14:textId="77777777" w:rsidR="00187479" w:rsidRDefault="00187479" w:rsidP="00734690">
      <w:pPr>
        <w:rPr>
          <w:rFonts w:ascii="Calibri" w:hAnsi="Calibri"/>
          <w:b/>
          <w:sz w:val="28"/>
          <w:szCs w:val="28"/>
        </w:rPr>
      </w:pPr>
    </w:p>
    <w:p w14:paraId="677EA52F" w14:textId="77777777" w:rsidR="00187479" w:rsidRDefault="00187479" w:rsidP="00734690">
      <w:pPr>
        <w:rPr>
          <w:rFonts w:ascii="Calibri" w:hAnsi="Calibri"/>
          <w:b/>
          <w:sz w:val="28"/>
          <w:szCs w:val="28"/>
        </w:rPr>
      </w:pPr>
    </w:p>
    <w:p w14:paraId="0093F816" w14:textId="77777777" w:rsidR="005C5001" w:rsidRDefault="005C5001" w:rsidP="00734690">
      <w:pPr>
        <w:rPr>
          <w:rFonts w:ascii="Calibri" w:hAnsi="Calibri"/>
          <w:b/>
          <w:sz w:val="28"/>
          <w:szCs w:val="28"/>
        </w:rPr>
      </w:pPr>
    </w:p>
    <w:p w14:paraId="47A108B5" w14:textId="77777777" w:rsidR="005C5001" w:rsidRDefault="005C5001" w:rsidP="00734690">
      <w:pPr>
        <w:rPr>
          <w:rFonts w:ascii="Calibri" w:hAnsi="Calibri"/>
          <w:b/>
          <w:sz w:val="28"/>
          <w:szCs w:val="28"/>
        </w:rPr>
      </w:pPr>
    </w:p>
    <w:p w14:paraId="07D7E1BF" w14:textId="77777777" w:rsidR="005C5001" w:rsidRDefault="005C5001" w:rsidP="00734690">
      <w:pPr>
        <w:rPr>
          <w:rFonts w:ascii="Calibri" w:hAnsi="Calibri"/>
          <w:b/>
          <w:sz w:val="28"/>
          <w:szCs w:val="28"/>
        </w:rPr>
      </w:pPr>
      <w:bookmarkStart w:id="0" w:name="_GoBack"/>
      <w:bookmarkEnd w:id="0"/>
    </w:p>
    <w:p w14:paraId="7FFC2118" w14:textId="77777777" w:rsidR="005C5001" w:rsidRDefault="005C5001" w:rsidP="00734690">
      <w:pPr>
        <w:rPr>
          <w:rFonts w:ascii="Calibri" w:hAnsi="Calibri"/>
          <w:b/>
          <w:sz w:val="28"/>
          <w:szCs w:val="28"/>
        </w:rPr>
      </w:pPr>
    </w:p>
    <w:p w14:paraId="068E8537" w14:textId="77777777" w:rsidR="005C5001" w:rsidRDefault="005C5001" w:rsidP="00734690">
      <w:pPr>
        <w:rPr>
          <w:rFonts w:ascii="Calibri" w:hAnsi="Calibri"/>
          <w:b/>
          <w:sz w:val="28"/>
          <w:szCs w:val="28"/>
        </w:rPr>
      </w:pPr>
    </w:p>
    <w:p w14:paraId="24994D3F" w14:textId="77777777" w:rsidR="005C5001" w:rsidRDefault="005C5001" w:rsidP="00734690">
      <w:pPr>
        <w:rPr>
          <w:rFonts w:ascii="Calibri" w:hAnsi="Calibri"/>
          <w:b/>
          <w:sz w:val="28"/>
          <w:szCs w:val="28"/>
        </w:rPr>
      </w:pPr>
    </w:p>
    <w:p w14:paraId="2835418E" w14:textId="77777777" w:rsidR="00187479" w:rsidRDefault="00187479" w:rsidP="00734690">
      <w:pPr>
        <w:rPr>
          <w:rFonts w:ascii="Calibri" w:hAnsi="Calibri"/>
          <w:b/>
          <w:sz w:val="28"/>
          <w:szCs w:val="28"/>
        </w:rPr>
      </w:pPr>
    </w:p>
    <w:p w14:paraId="1E20ABFF" w14:textId="77777777" w:rsidR="00D2770A" w:rsidRDefault="00D2770A">
      <w:pPr>
        <w:rPr>
          <w:rFonts w:ascii="Calibri" w:eastAsia="Times New Roman" w:hAnsi="Calibri" w:cs="Arial"/>
          <w:b/>
          <w:bCs/>
          <w:kern w:val="1"/>
          <w:sz w:val="28"/>
          <w:szCs w:val="28"/>
          <w:lang w:eastAsia="ar-SA"/>
        </w:rPr>
      </w:pPr>
      <w:r>
        <w:rPr>
          <w:rFonts w:ascii="Calibri" w:hAnsi="Calibri"/>
          <w:sz w:val="28"/>
          <w:szCs w:val="28"/>
        </w:rPr>
        <w:br w:type="page"/>
      </w:r>
    </w:p>
    <w:p w14:paraId="66730D15" w14:textId="77777777" w:rsidR="00D2770A" w:rsidRPr="00D2770A" w:rsidRDefault="00DB3335" w:rsidP="000D5568">
      <w:pPr>
        <w:pStyle w:val="Heading1"/>
      </w:pPr>
      <w:bookmarkStart w:id="1" w:name="_Toc14184441"/>
      <w:r w:rsidRPr="00D2770A">
        <w:lastRenderedPageBreak/>
        <w:t xml:space="preserve">1. </w:t>
      </w:r>
      <w:r w:rsidR="00D2770A">
        <w:tab/>
      </w:r>
      <w:r w:rsidRPr="00D2770A">
        <w:t>Introduction</w:t>
      </w:r>
      <w:bookmarkEnd w:id="1"/>
    </w:p>
    <w:p w14:paraId="66C9C85A" w14:textId="77777777" w:rsidR="00D2770A" w:rsidRDefault="00D2770A">
      <w:pPr>
        <w:jc w:val="center"/>
        <w:rPr>
          <w:sz w:val="28"/>
          <w:szCs w:val="28"/>
        </w:rPr>
      </w:pPr>
    </w:p>
    <w:p w14:paraId="661809D9" w14:textId="77777777" w:rsidR="00734690" w:rsidRDefault="00734690">
      <w:pPr>
        <w:jc w:val="center"/>
        <w:rPr>
          <w:i/>
          <w:sz w:val="28"/>
          <w:szCs w:val="28"/>
        </w:rPr>
      </w:pPr>
      <w:r w:rsidRPr="000D5568">
        <w:rPr>
          <w:i/>
          <w:sz w:val="28"/>
          <w:szCs w:val="28"/>
        </w:rPr>
        <w:t>Yeah, I think it’s an important document but it’s only as good as what it leads to on the ground.</w:t>
      </w:r>
    </w:p>
    <w:p w14:paraId="433EABEA" w14:textId="77777777" w:rsidR="00620A4F" w:rsidRPr="000D5568" w:rsidRDefault="00620A4F">
      <w:pPr>
        <w:jc w:val="center"/>
        <w:rPr>
          <w:i/>
          <w:sz w:val="28"/>
          <w:szCs w:val="28"/>
        </w:rPr>
      </w:pPr>
    </w:p>
    <w:p w14:paraId="565600EE" w14:textId="77777777" w:rsidR="00991812" w:rsidRPr="000D5568" w:rsidRDefault="00DB3335">
      <w:pPr>
        <w:jc w:val="center"/>
        <w:rPr>
          <w:i/>
          <w:sz w:val="28"/>
          <w:szCs w:val="28"/>
        </w:rPr>
      </w:pPr>
      <w:r w:rsidRPr="000D5568">
        <w:rPr>
          <w:i/>
          <w:sz w:val="28"/>
          <w:szCs w:val="28"/>
        </w:rPr>
        <w:t>Drafting Group, year 1 Interview</w:t>
      </w:r>
    </w:p>
    <w:p w14:paraId="3C6E8AE5" w14:textId="77777777" w:rsidR="00A667A4" w:rsidRDefault="00A667A4" w:rsidP="00FF13C4">
      <w:pPr>
        <w:rPr>
          <w:rFonts w:ascii="Calibri" w:hAnsi="Calibri"/>
          <w:b/>
          <w:sz w:val="28"/>
          <w:szCs w:val="28"/>
        </w:rPr>
      </w:pPr>
    </w:p>
    <w:p w14:paraId="77D34443" w14:textId="53C0FB00" w:rsidR="00A57D72" w:rsidRDefault="00A667A4" w:rsidP="00A57D72">
      <w:pPr>
        <w:rPr>
          <w:sz w:val="28"/>
          <w:szCs w:val="28"/>
        </w:rPr>
      </w:pPr>
      <w:r w:rsidRPr="00A667A4">
        <w:rPr>
          <w:rFonts w:ascii="Calibri" w:hAnsi="Calibri"/>
          <w:sz w:val="28"/>
          <w:szCs w:val="28"/>
        </w:rPr>
        <w:t>SNAP is Scotland’s National Action Plan</w:t>
      </w:r>
      <w:r w:rsidR="000C63F0">
        <w:rPr>
          <w:rFonts w:ascii="Calibri" w:hAnsi="Calibri"/>
          <w:sz w:val="28"/>
          <w:szCs w:val="28"/>
        </w:rPr>
        <w:t xml:space="preserve"> for Human Rights</w:t>
      </w:r>
      <w:r w:rsidRPr="00A667A4">
        <w:rPr>
          <w:rFonts w:ascii="Calibri" w:hAnsi="Calibri"/>
          <w:sz w:val="28"/>
          <w:szCs w:val="28"/>
        </w:rPr>
        <w:t>, a plan to help realise rights for all living in Scotland</w:t>
      </w:r>
      <w:r w:rsidR="00437DD5">
        <w:rPr>
          <w:rFonts w:ascii="Calibri" w:hAnsi="Calibri"/>
          <w:sz w:val="28"/>
          <w:szCs w:val="28"/>
        </w:rPr>
        <w:t>. Launched on 10</w:t>
      </w:r>
      <w:r w:rsidR="00D2770A">
        <w:rPr>
          <w:rFonts w:ascii="Calibri" w:hAnsi="Calibri"/>
          <w:sz w:val="28"/>
          <w:szCs w:val="28"/>
        </w:rPr>
        <w:t xml:space="preserve"> </w:t>
      </w:r>
      <w:r w:rsidR="00437DD5">
        <w:rPr>
          <w:rFonts w:ascii="Calibri" w:hAnsi="Calibri"/>
          <w:sz w:val="28"/>
          <w:szCs w:val="28"/>
        </w:rPr>
        <w:t xml:space="preserve">December 2013, </w:t>
      </w:r>
      <w:r w:rsidR="00395235">
        <w:rPr>
          <w:rFonts w:ascii="Calibri" w:hAnsi="Calibri"/>
          <w:sz w:val="28"/>
          <w:szCs w:val="28"/>
        </w:rPr>
        <w:t xml:space="preserve">the first </w:t>
      </w:r>
      <w:r w:rsidR="00D2770A">
        <w:rPr>
          <w:rFonts w:ascii="Calibri" w:hAnsi="Calibri"/>
          <w:sz w:val="28"/>
          <w:szCs w:val="28"/>
        </w:rPr>
        <w:t xml:space="preserve">four </w:t>
      </w:r>
      <w:r w:rsidR="00395235">
        <w:rPr>
          <w:rFonts w:ascii="Calibri" w:hAnsi="Calibri"/>
          <w:sz w:val="28"/>
          <w:szCs w:val="28"/>
        </w:rPr>
        <w:t xml:space="preserve">year phase ran until 2017. </w:t>
      </w:r>
      <w:r w:rsidR="00466D71">
        <w:rPr>
          <w:sz w:val="28"/>
          <w:szCs w:val="28"/>
        </w:rPr>
        <w:t>This evaluation,</w:t>
      </w:r>
      <w:r w:rsidR="00A57D72">
        <w:rPr>
          <w:sz w:val="28"/>
          <w:szCs w:val="28"/>
        </w:rPr>
        <w:t xml:space="preserve"> commi</w:t>
      </w:r>
      <w:r w:rsidR="00466D71">
        <w:rPr>
          <w:sz w:val="28"/>
          <w:szCs w:val="28"/>
        </w:rPr>
        <w:t>ssioned in early March 2017,</w:t>
      </w:r>
      <w:r w:rsidR="00A57D72">
        <w:rPr>
          <w:sz w:val="28"/>
          <w:szCs w:val="28"/>
        </w:rPr>
        <w:t xml:space="preserve"> builds on 74 interviews evaluating SNAP </w:t>
      </w:r>
      <w:r w:rsidR="00D2770A">
        <w:rPr>
          <w:sz w:val="28"/>
          <w:szCs w:val="28"/>
        </w:rPr>
        <w:t xml:space="preserve">that were </w:t>
      </w:r>
      <w:r w:rsidR="00A57D72">
        <w:rPr>
          <w:sz w:val="28"/>
          <w:szCs w:val="28"/>
        </w:rPr>
        <w:t>conducted in 2014-2018, as well as documentary analysis</w:t>
      </w:r>
      <w:r w:rsidR="00D2770A">
        <w:rPr>
          <w:sz w:val="28"/>
          <w:szCs w:val="28"/>
        </w:rPr>
        <w:t>. S</w:t>
      </w:r>
      <w:r w:rsidR="00A57D72">
        <w:rPr>
          <w:sz w:val="28"/>
          <w:szCs w:val="28"/>
        </w:rPr>
        <w:t xml:space="preserve">ee </w:t>
      </w:r>
      <w:r w:rsidR="00EA0BF3">
        <w:rPr>
          <w:sz w:val="28"/>
          <w:szCs w:val="28"/>
        </w:rPr>
        <w:t>A</w:t>
      </w:r>
      <w:r w:rsidR="00A57D72">
        <w:rPr>
          <w:sz w:val="28"/>
          <w:szCs w:val="28"/>
        </w:rPr>
        <w:t>ppendix 1 for</w:t>
      </w:r>
      <w:r w:rsidR="00EA0BF3">
        <w:rPr>
          <w:sz w:val="28"/>
          <w:szCs w:val="28"/>
        </w:rPr>
        <w:t xml:space="preserve"> the evaluation </w:t>
      </w:r>
      <w:r w:rsidR="00DC6BE7">
        <w:rPr>
          <w:sz w:val="28"/>
          <w:szCs w:val="28"/>
        </w:rPr>
        <w:t>remit</w:t>
      </w:r>
      <w:r w:rsidR="00EA0BF3">
        <w:rPr>
          <w:sz w:val="28"/>
          <w:szCs w:val="28"/>
        </w:rPr>
        <w:t>, A</w:t>
      </w:r>
      <w:r w:rsidR="00A57D72">
        <w:rPr>
          <w:sz w:val="28"/>
          <w:szCs w:val="28"/>
        </w:rPr>
        <w:t xml:space="preserve">ppendix 2 for </w:t>
      </w:r>
      <w:r w:rsidR="00EA0BF3">
        <w:rPr>
          <w:sz w:val="28"/>
          <w:szCs w:val="28"/>
        </w:rPr>
        <w:t>a list of participants and Appendix 3 for a list of documents.</w:t>
      </w:r>
    </w:p>
    <w:p w14:paraId="7EEEACB5" w14:textId="77777777" w:rsidR="00395235" w:rsidRDefault="00395235" w:rsidP="00A57D72">
      <w:pPr>
        <w:rPr>
          <w:sz w:val="28"/>
          <w:szCs w:val="28"/>
        </w:rPr>
      </w:pPr>
    </w:p>
    <w:p w14:paraId="25648B06" w14:textId="77777777" w:rsidR="00395235" w:rsidRDefault="00711FC0" w:rsidP="00A57D72">
      <w:pPr>
        <w:rPr>
          <w:sz w:val="28"/>
          <w:szCs w:val="28"/>
        </w:rPr>
      </w:pPr>
      <w:r>
        <w:rPr>
          <w:sz w:val="28"/>
          <w:szCs w:val="28"/>
        </w:rPr>
        <w:t>SNAP</w:t>
      </w:r>
      <w:r w:rsidR="00395235">
        <w:rPr>
          <w:sz w:val="28"/>
          <w:szCs w:val="28"/>
        </w:rPr>
        <w:t xml:space="preserve"> </w:t>
      </w:r>
      <w:r>
        <w:rPr>
          <w:sz w:val="28"/>
          <w:szCs w:val="28"/>
        </w:rPr>
        <w:t xml:space="preserve">was </w:t>
      </w:r>
      <w:r w:rsidR="00395235">
        <w:rPr>
          <w:sz w:val="28"/>
          <w:szCs w:val="28"/>
        </w:rPr>
        <w:t>buil</w:t>
      </w:r>
      <w:r>
        <w:rPr>
          <w:sz w:val="28"/>
          <w:szCs w:val="28"/>
        </w:rPr>
        <w:t>t</w:t>
      </w:r>
      <w:r w:rsidR="00395235">
        <w:rPr>
          <w:sz w:val="28"/>
          <w:szCs w:val="28"/>
        </w:rPr>
        <w:t xml:space="preserve"> on the evidence base established by</w:t>
      </w:r>
      <w:r w:rsidR="003E228E">
        <w:rPr>
          <w:sz w:val="28"/>
          <w:szCs w:val="28"/>
        </w:rPr>
        <w:t xml:space="preserve"> the Scottish Human Rights Commission (henceforth known as the Commission) in</w:t>
      </w:r>
      <w:r w:rsidR="00395235">
        <w:rPr>
          <w:sz w:val="28"/>
          <w:szCs w:val="28"/>
        </w:rPr>
        <w:t xml:space="preserve"> ‘Getting it Right?’ (GiR), and form</w:t>
      </w:r>
      <w:r>
        <w:rPr>
          <w:sz w:val="28"/>
          <w:szCs w:val="28"/>
        </w:rPr>
        <w:t>ed</w:t>
      </w:r>
      <w:r w:rsidR="00395235">
        <w:rPr>
          <w:sz w:val="28"/>
          <w:szCs w:val="28"/>
        </w:rPr>
        <w:t xml:space="preserve"> new collaborative action groups made up of</w:t>
      </w:r>
      <w:r w:rsidR="003E228E">
        <w:rPr>
          <w:sz w:val="28"/>
          <w:szCs w:val="28"/>
        </w:rPr>
        <w:t xml:space="preserve"> influencers and</w:t>
      </w:r>
      <w:r w:rsidR="00395235">
        <w:rPr>
          <w:sz w:val="28"/>
          <w:szCs w:val="28"/>
        </w:rPr>
        <w:t xml:space="preserve"> stakeholders from the </w:t>
      </w:r>
      <w:r w:rsidR="003E228E">
        <w:rPr>
          <w:sz w:val="28"/>
          <w:szCs w:val="28"/>
        </w:rPr>
        <w:t xml:space="preserve">Commission, </w:t>
      </w:r>
      <w:r w:rsidR="00395235">
        <w:rPr>
          <w:sz w:val="28"/>
          <w:szCs w:val="28"/>
        </w:rPr>
        <w:t xml:space="preserve">Scottish Government, </w:t>
      </w:r>
      <w:r>
        <w:rPr>
          <w:sz w:val="28"/>
          <w:szCs w:val="28"/>
        </w:rPr>
        <w:t>civil society, public authorities and private actors</w:t>
      </w:r>
      <w:r w:rsidR="00395235">
        <w:rPr>
          <w:sz w:val="28"/>
          <w:szCs w:val="28"/>
        </w:rPr>
        <w:t xml:space="preserve">. The groups </w:t>
      </w:r>
      <w:r>
        <w:rPr>
          <w:sz w:val="28"/>
          <w:szCs w:val="28"/>
        </w:rPr>
        <w:t>aimed</w:t>
      </w:r>
      <w:r w:rsidR="00395235">
        <w:rPr>
          <w:sz w:val="28"/>
          <w:szCs w:val="28"/>
        </w:rPr>
        <w:t xml:space="preserve"> to deliver actions that would improve knowledge of, understanding of, and use of human rights in Scotland by duty bearers and rights holders. </w:t>
      </w:r>
    </w:p>
    <w:p w14:paraId="1D3634FB" w14:textId="77777777" w:rsidR="00A57D72" w:rsidRPr="00BB04F4" w:rsidRDefault="00A57D72" w:rsidP="00A57D72">
      <w:pPr>
        <w:contextualSpacing/>
        <w:rPr>
          <w:sz w:val="28"/>
          <w:szCs w:val="28"/>
        </w:rPr>
      </w:pPr>
    </w:p>
    <w:p w14:paraId="439B45D1" w14:textId="77777777" w:rsidR="00D2770A" w:rsidRDefault="00711FC0" w:rsidP="00395235">
      <w:pPr>
        <w:contextualSpacing/>
        <w:rPr>
          <w:sz w:val="28"/>
          <w:szCs w:val="28"/>
        </w:rPr>
      </w:pPr>
      <w:r>
        <w:rPr>
          <w:sz w:val="28"/>
          <w:szCs w:val="28"/>
        </w:rPr>
        <w:t>International guidance on best practice for National Action Plans</w:t>
      </w:r>
      <w:r>
        <w:rPr>
          <w:rStyle w:val="FootnoteReference"/>
          <w:sz w:val="28"/>
          <w:szCs w:val="28"/>
        </w:rPr>
        <w:footnoteReference w:id="1"/>
      </w:r>
      <w:r>
        <w:rPr>
          <w:sz w:val="28"/>
          <w:szCs w:val="28"/>
        </w:rPr>
        <w:t xml:space="preserve"> states that they should be:  </w:t>
      </w:r>
    </w:p>
    <w:p w14:paraId="36D24B74" w14:textId="77777777" w:rsidR="00A57D72" w:rsidRPr="00BB04F4" w:rsidRDefault="00A57D72" w:rsidP="00395235">
      <w:pPr>
        <w:contextualSpacing/>
        <w:rPr>
          <w:sz w:val="28"/>
          <w:szCs w:val="28"/>
        </w:rPr>
      </w:pPr>
      <w:r w:rsidRPr="00BB04F4">
        <w:rPr>
          <w:sz w:val="28"/>
          <w:szCs w:val="28"/>
        </w:rPr>
        <w:t xml:space="preserve"> </w:t>
      </w:r>
    </w:p>
    <w:p w14:paraId="3CA56387" w14:textId="77777777" w:rsidR="00A57D72" w:rsidRPr="00BB04F4" w:rsidRDefault="00A57D72" w:rsidP="00A57D72">
      <w:pPr>
        <w:pStyle w:val="ListParagraph"/>
        <w:numPr>
          <w:ilvl w:val="0"/>
          <w:numId w:val="15"/>
        </w:numPr>
        <w:rPr>
          <w:sz w:val="28"/>
          <w:szCs w:val="28"/>
        </w:rPr>
      </w:pPr>
      <w:r w:rsidRPr="000D5568">
        <w:rPr>
          <w:b/>
          <w:sz w:val="28"/>
          <w:szCs w:val="28"/>
        </w:rPr>
        <w:t>Evidence</w:t>
      </w:r>
      <w:r w:rsidR="00D2770A">
        <w:rPr>
          <w:b/>
          <w:sz w:val="28"/>
          <w:szCs w:val="28"/>
        </w:rPr>
        <w:t>-</w:t>
      </w:r>
      <w:r w:rsidRPr="000D5568">
        <w:rPr>
          <w:b/>
          <w:sz w:val="28"/>
          <w:szCs w:val="28"/>
        </w:rPr>
        <w:t>based</w:t>
      </w:r>
      <w:r w:rsidRPr="00BB04F4">
        <w:rPr>
          <w:sz w:val="28"/>
          <w:szCs w:val="28"/>
        </w:rPr>
        <w:t xml:space="preserve"> (research and participation informs priorities for action). </w:t>
      </w:r>
    </w:p>
    <w:p w14:paraId="2FE80956" w14:textId="77777777" w:rsidR="00A57D72" w:rsidRPr="00BB04F4" w:rsidRDefault="00A57D72" w:rsidP="00A57D72">
      <w:pPr>
        <w:pStyle w:val="ListParagraph"/>
        <w:numPr>
          <w:ilvl w:val="0"/>
          <w:numId w:val="15"/>
        </w:numPr>
        <w:rPr>
          <w:sz w:val="28"/>
          <w:szCs w:val="28"/>
        </w:rPr>
      </w:pPr>
      <w:r w:rsidRPr="000D5568">
        <w:rPr>
          <w:b/>
          <w:sz w:val="28"/>
          <w:szCs w:val="28"/>
        </w:rPr>
        <w:t>Inclusive</w:t>
      </w:r>
      <w:r w:rsidRPr="00BB04F4">
        <w:rPr>
          <w:sz w:val="28"/>
          <w:szCs w:val="28"/>
        </w:rPr>
        <w:t xml:space="preserve"> (all stakeholders should be involved in shaping commitments). </w:t>
      </w:r>
    </w:p>
    <w:p w14:paraId="73BAF32B" w14:textId="77777777" w:rsidR="00A57D72" w:rsidRPr="00BB04F4" w:rsidRDefault="00A57D72" w:rsidP="00A57D72">
      <w:pPr>
        <w:pStyle w:val="ListParagraph"/>
        <w:numPr>
          <w:ilvl w:val="0"/>
          <w:numId w:val="15"/>
        </w:numPr>
        <w:rPr>
          <w:sz w:val="28"/>
          <w:szCs w:val="28"/>
        </w:rPr>
      </w:pPr>
      <w:r w:rsidRPr="000D5568">
        <w:rPr>
          <w:b/>
          <w:sz w:val="28"/>
          <w:szCs w:val="28"/>
        </w:rPr>
        <w:t>Committed</w:t>
      </w:r>
      <w:r w:rsidRPr="00BB04F4">
        <w:rPr>
          <w:sz w:val="28"/>
          <w:szCs w:val="28"/>
        </w:rPr>
        <w:t xml:space="preserve"> </w:t>
      </w:r>
      <w:r w:rsidR="00620A4F" w:rsidRPr="000D5568">
        <w:rPr>
          <w:b/>
          <w:sz w:val="28"/>
          <w:szCs w:val="28"/>
        </w:rPr>
        <w:t xml:space="preserve">to </w:t>
      </w:r>
      <w:r w:rsidRPr="00BB04F4">
        <w:rPr>
          <w:sz w:val="28"/>
          <w:szCs w:val="28"/>
        </w:rPr>
        <w:t xml:space="preserve">(with high-level and long-term support across the political spectrum and across all bodies with responsibility). </w:t>
      </w:r>
    </w:p>
    <w:p w14:paraId="660FAB09" w14:textId="77777777" w:rsidR="00A57D72" w:rsidRPr="00BB04F4" w:rsidRDefault="00A57D72" w:rsidP="00A57D72">
      <w:pPr>
        <w:pStyle w:val="ListParagraph"/>
        <w:numPr>
          <w:ilvl w:val="0"/>
          <w:numId w:val="15"/>
        </w:numPr>
        <w:rPr>
          <w:sz w:val="28"/>
          <w:szCs w:val="28"/>
        </w:rPr>
      </w:pPr>
      <w:r w:rsidRPr="000D5568">
        <w:rPr>
          <w:b/>
          <w:sz w:val="28"/>
          <w:szCs w:val="28"/>
        </w:rPr>
        <w:t>Action–orientated</w:t>
      </w:r>
      <w:r w:rsidRPr="00BB04F4">
        <w:rPr>
          <w:sz w:val="28"/>
          <w:szCs w:val="28"/>
        </w:rPr>
        <w:t xml:space="preserve"> (for each priority issue specific and achievable commitments for change are made). </w:t>
      </w:r>
    </w:p>
    <w:p w14:paraId="02216033" w14:textId="77777777" w:rsidR="00A57D72" w:rsidRPr="00BB04F4" w:rsidRDefault="00A57D72" w:rsidP="00A57D72">
      <w:pPr>
        <w:pStyle w:val="ListParagraph"/>
        <w:numPr>
          <w:ilvl w:val="0"/>
          <w:numId w:val="15"/>
        </w:numPr>
        <w:rPr>
          <w:sz w:val="28"/>
          <w:szCs w:val="28"/>
        </w:rPr>
      </w:pPr>
      <w:r w:rsidRPr="000D5568">
        <w:rPr>
          <w:b/>
          <w:sz w:val="28"/>
          <w:szCs w:val="28"/>
        </w:rPr>
        <w:t>Realistic</w:t>
      </w:r>
      <w:r w:rsidRPr="00BB04F4">
        <w:rPr>
          <w:sz w:val="28"/>
          <w:szCs w:val="28"/>
        </w:rPr>
        <w:t xml:space="preserve"> (resourced, taking account of pragmatic constraints and integrated in to the work of public authorities) </w:t>
      </w:r>
    </w:p>
    <w:p w14:paraId="55743588" w14:textId="77777777" w:rsidR="00A57D72" w:rsidRPr="00BB04F4" w:rsidRDefault="00A57D72" w:rsidP="00A57D72">
      <w:pPr>
        <w:pStyle w:val="ListParagraph"/>
        <w:numPr>
          <w:ilvl w:val="0"/>
          <w:numId w:val="15"/>
        </w:numPr>
        <w:rPr>
          <w:sz w:val="28"/>
          <w:szCs w:val="28"/>
        </w:rPr>
      </w:pPr>
      <w:r w:rsidRPr="000D5568">
        <w:rPr>
          <w:b/>
          <w:sz w:val="28"/>
          <w:szCs w:val="28"/>
        </w:rPr>
        <w:t>Measurable</w:t>
      </w:r>
      <w:r w:rsidRPr="00BB04F4">
        <w:rPr>
          <w:sz w:val="28"/>
          <w:szCs w:val="28"/>
        </w:rPr>
        <w:t xml:space="preserve"> (each commitment is linked t</w:t>
      </w:r>
      <w:r w:rsidR="00D2770A">
        <w:rPr>
          <w:sz w:val="28"/>
          <w:szCs w:val="28"/>
        </w:rPr>
        <w:t>o</w:t>
      </w:r>
      <w:r w:rsidRPr="00BB04F4">
        <w:rPr>
          <w:sz w:val="28"/>
          <w:szCs w:val="28"/>
        </w:rPr>
        <w:t xml:space="preserve"> indicators which can be used to track progress. These should be linked to time-bound benchmarks); </w:t>
      </w:r>
    </w:p>
    <w:p w14:paraId="6636744E" w14:textId="77777777" w:rsidR="00A57D72" w:rsidRPr="00BB04F4" w:rsidRDefault="00A57D72" w:rsidP="00A57D72">
      <w:pPr>
        <w:pStyle w:val="ListParagraph"/>
        <w:numPr>
          <w:ilvl w:val="0"/>
          <w:numId w:val="15"/>
        </w:numPr>
        <w:rPr>
          <w:sz w:val="28"/>
          <w:szCs w:val="28"/>
        </w:rPr>
      </w:pPr>
      <w:r w:rsidRPr="000D5568">
        <w:rPr>
          <w:b/>
          <w:sz w:val="28"/>
          <w:szCs w:val="28"/>
        </w:rPr>
        <w:t xml:space="preserve">Supported </w:t>
      </w:r>
      <w:r w:rsidRPr="00BB04F4">
        <w:rPr>
          <w:sz w:val="28"/>
          <w:szCs w:val="28"/>
        </w:rPr>
        <w:t xml:space="preserve">(with capacity building to put commitments into practice). </w:t>
      </w:r>
    </w:p>
    <w:p w14:paraId="5218B345" w14:textId="77777777" w:rsidR="00A57D72" w:rsidRPr="00BB04F4" w:rsidRDefault="00A57D72" w:rsidP="00A57D72">
      <w:pPr>
        <w:pStyle w:val="ListParagraph"/>
        <w:numPr>
          <w:ilvl w:val="0"/>
          <w:numId w:val="15"/>
        </w:numPr>
        <w:rPr>
          <w:sz w:val="28"/>
          <w:szCs w:val="28"/>
        </w:rPr>
      </w:pPr>
      <w:r w:rsidRPr="000D5568">
        <w:rPr>
          <w:b/>
          <w:sz w:val="28"/>
          <w:szCs w:val="28"/>
        </w:rPr>
        <w:lastRenderedPageBreak/>
        <w:t xml:space="preserve">Monitored </w:t>
      </w:r>
      <w:r w:rsidRPr="00BB04F4">
        <w:rPr>
          <w:sz w:val="28"/>
          <w:szCs w:val="28"/>
        </w:rPr>
        <w:t xml:space="preserve">(progress should be subject to regular independent review). </w:t>
      </w:r>
    </w:p>
    <w:p w14:paraId="18A23D3A" w14:textId="77777777" w:rsidR="00A57D72" w:rsidRPr="00BB04F4" w:rsidRDefault="00A57D72" w:rsidP="00A57D72">
      <w:pPr>
        <w:rPr>
          <w:sz w:val="28"/>
          <w:szCs w:val="28"/>
        </w:rPr>
      </w:pPr>
    </w:p>
    <w:p w14:paraId="2313A7C6" w14:textId="77777777" w:rsidR="00466D71" w:rsidRDefault="00A57D72" w:rsidP="00466D71">
      <w:pPr>
        <w:rPr>
          <w:sz w:val="28"/>
          <w:szCs w:val="28"/>
        </w:rPr>
      </w:pPr>
      <w:r w:rsidRPr="00BB04F4">
        <w:rPr>
          <w:sz w:val="28"/>
          <w:szCs w:val="28"/>
        </w:rPr>
        <w:t xml:space="preserve">The structure of this </w:t>
      </w:r>
      <w:r>
        <w:rPr>
          <w:sz w:val="28"/>
          <w:szCs w:val="28"/>
        </w:rPr>
        <w:t>evaluation</w:t>
      </w:r>
      <w:r w:rsidRPr="00BB04F4">
        <w:rPr>
          <w:sz w:val="28"/>
          <w:szCs w:val="28"/>
        </w:rPr>
        <w:t xml:space="preserve"> use</w:t>
      </w:r>
      <w:r w:rsidR="00395235">
        <w:rPr>
          <w:sz w:val="28"/>
          <w:szCs w:val="28"/>
        </w:rPr>
        <w:t>s</w:t>
      </w:r>
      <w:r>
        <w:rPr>
          <w:sz w:val="28"/>
          <w:szCs w:val="28"/>
        </w:rPr>
        <w:t xml:space="preserve"> </w:t>
      </w:r>
      <w:r w:rsidRPr="00BB04F4">
        <w:rPr>
          <w:sz w:val="28"/>
          <w:szCs w:val="28"/>
        </w:rPr>
        <w:t xml:space="preserve">these </w:t>
      </w:r>
      <w:r w:rsidR="00711FC0">
        <w:rPr>
          <w:sz w:val="28"/>
          <w:szCs w:val="28"/>
        </w:rPr>
        <w:t>criteria</w:t>
      </w:r>
      <w:r w:rsidR="00711FC0" w:rsidRPr="00BB04F4">
        <w:rPr>
          <w:sz w:val="28"/>
          <w:szCs w:val="28"/>
        </w:rPr>
        <w:t xml:space="preserve"> </w:t>
      </w:r>
      <w:r w:rsidRPr="00BB04F4">
        <w:rPr>
          <w:sz w:val="28"/>
          <w:szCs w:val="28"/>
        </w:rPr>
        <w:t>as headings</w:t>
      </w:r>
      <w:r w:rsidR="00711FC0">
        <w:rPr>
          <w:sz w:val="28"/>
          <w:szCs w:val="28"/>
        </w:rPr>
        <w:t xml:space="preserve"> </w:t>
      </w:r>
      <w:r w:rsidRPr="00BB04F4">
        <w:rPr>
          <w:sz w:val="28"/>
          <w:szCs w:val="28"/>
        </w:rPr>
        <w:t>to evaluate SNAP.</w:t>
      </w:r>
      <w:r w:rsidR="00466D71">
        <w:rPr>
          <w:sz w:val="28"/>
          <w:szCs w:val="28"/>
        </w:rPr>
        <w:t xml:space="preserve"> </w:t>
      </w:r>
    </w:p>
    <w:p w14:paraId="44181844" w14:textId="77777777" w:rsidR="007066D9" w:rsidRDefault="007066D9">
      <w:pPr>
        <w:rPr>
          <w:rFonts w:ascii="Calibri" w:hAnsi="Calibri"/>
          <w:sz w:val="28"/>
          <w:szCs w:val="28"/>
        </w:rPr>
      </w:pPr>
    </w:p>
    <w:p w14:paraId="6B67D187" w14:textId="77777777" w:rsidR="007066D9" w:rsidRDefault="007066D9">
      <w:pPr>
        <w:rPr>
          <w:rFonts w:ascii="Calibri" w:hAnsi="Calibri"/>
          <w:sz w:val="28"/>
          <w:szCs w:val="28"/>
        </w:rPr>
      </w:pPr>
      <w:r>
        <w:rPr>
          <w:rFonts w:ascii="Calibri" w:hAnsi="Calibri"/>
          <w:sz w:val="28"/>
          <w:szCs w:val="28"/>
        </w:rPr>
        <w:br w:type="page"/>
      </w:r>
    </w:p>
    <w:p w14:paraId="08DE064E" w14:textId="77777777" w:rsidR="00466D71" w:rsidRPr="009D0842" w:rsidRDefault="00D2770A" w:rsidP="000D5568">
      <w:pPr>
        <w:pStyle w:val="Heading1"/>
      </w:pPr>
      <w:bookmarkStart w:id="2" w:name="_Toc14184442"/>
      <w:r>
        <w:lastRenderedPageBreak/>
        <w:t>2.</w:t>
      </w:r>
      <w:r>
        <w:tab/>
      </w:r>
      <w:r w:rsidR="00466D71" w:rsidRPr="009D0842">
        <w:t>Structure of SNAP</w:t>
      </w:r>
      <w:bookmarkEnd w:id="2"/>
    </w:p>
    <w:p w14:paraId="48A4A54B" w14:textId="77777777" w:rsidR="00296DF4" w:rsidRDefault="00296DF4" w:rsidP="00296DF4">
      <w:pPr>
        <w:rPr>
          <w:rFonts w:ascii="Calibri" w:hAnsi="Calibri"/>
          <w:sz w:val="28"/>
          <w:szCs w:val="28"/>
        </w:rPr>
      </w:pPr>
    </w:p>
    <w:p w14:paraId="6F66089B" w14:textId="77777777" w:rsidR="00466D71" w:rsidRDefault="00466D71" w:rsidP="00466D71">
      <w:pPr>
        <w:rPr>
          <w:sz w:val="28"/>
          <w:szCs w:val="28"/>
        </w:rPr>
      </w:pPr>
      <w:r>
        <w:rPr>
          <w:sz w:val="28"/>
          <w:szCs w:val="28"/>
        </w:rPr>
        <w:t>This section outline</w:t>
      </w:r>
      <w:r w:rsidR="00B71110">
        <w:rPr>
          <w:sz w:val="28"/>
          <w:szCs w:val="28"/>
        </w:rPr>
        <w:t>s</w:t>
      </w:r>
      <w:r>
        <w:rPr>
          <w:sz w:val="28"/>
          <w:szCs w:val="28"/>
        </w:rPr>
        <w:t xml:space="preserve"> the different bodies involved in developing and then implementing SNAP. </w:t>
      </w:r>
    </w:p>
    <w:p w14:paraId="386524C2" w14:textId="77777777" w:rsidR="00466D71" w:rsidRDefault="00466D71" w:rsidP="00466D71">
      <w:pPr>
        <w:rPr>
          <w:sz w:val="28"/>
          <w:szCs w:val="28"/>
        </w:rPr>
      </w:pPr>
    </w:p>
    <w:p w14:paraId="1B400976" w14:textId="62B780E4" w:rsidR="00466D71" w:rsidRDefault="007066D9" w:rsidP="00466D71">
      <w:pPr>
        <w:rPr>
          <w:sz w:val="28"/>
          <w:szCs w:val="28"/>
        </w:rPr>
      </w:pPr>
      <w:r>
        <w:rPr>
          <w:sz w:val="28"/>
          <w:szCs w:val="28"/>
        </w:rPr>
        <w:t>To develop</w:t>
      </w:r>
      <w:r w:rsidR="003E228E">
        <w:rPr>
          <w:sz w:val="28"/>
          <w:szCs w:val="28"/>
        </w:rPr>
        <w:t xml:space="preserve"> SNAP</w:t>
      </w:r>
      <w:r>
        <w:rPr>
          <w:sz w:val="28"/>
          <w:szCs w:val="28"/>
        </w:rPr>
        <w:t xml:space="preserve"> during 2012 and 2013,</w:t>
      </w:r>
      <w:r w:rsidR="003E228E">
        <w:rPr>
          <w:sz w:val="28"/>
          <w:szCs w:val="28"/>
        </w:rPr>
        <w:t xml:space="preserve"> </w:t>
      </w:r>
      <w:r w:rsidR="00466D71">
        <w:rPr>
          <w:sz w:val="28"/>
          <w:szCs w:val="28"/>
        </w:rPr>
        <w:t>two groups work</w:t>
      </w:r>
      <w:r>
        <w:rPr>
          <w:sz w:val="28"/>
          <w:szCs w:val="28"/>
        </w:rPr>
        <w:t>ed</w:t>
      </w:r>
      <w:r w:rsidR="00466D71">
        <w:rPr>
          <w:sz w:val="28"/>
          <w:szCs w:val="28"/>
        </w:rPr>
        <w:t xml:space="preserve"> closely with the Commission: </w:t>
      </w:r>
      <w:r>
        <w:rPr>
          <w:sz w:val="28"/>
          <w:szCs w:val="28"/>
        </w:rPr>
        <w:t>a</w:t>
      </w:r>
      <w:r w:rsidR="00466D71">
        <w:rPr>
          <w:sz w:val="28"/>
          <w:szCs w:val="28"/>
        </w:rPr>
        <w:t xml:space="preserve"> Drafting Group (DG) and </w:t>
      </w:r>
      <w:r>
        <w:rPr>
          <w:sz w:val="28"/>
          <w:szCs w:val="28"/>
        </w:rPr>
        <w:t>an</w:t>
      </w:r>
      <w:r w:rsidR="00466D71">
        <w:rPr>
          <w:sz w:val="28"/>
          <w:szCs w:val="28"/>
        </w:rPr>
        <w:t xml:space="preserve"> Advisory Council (AC)</w:t>
      </w:r>
      <w:r>
        <w:rPr>
          <w:sz w:val="28"/>
          <w:szCs w:val="28"/>
        </w:rPr>
        <w:t xml:space="preserve">. Both groups were comprised of representatives from civil society, public bodies and the Scottish Government. </w:t>
      </w:r>
      <w:r w:rsidR="000C63F0">
        <w:rPr>
          <w:sz w:val="28"/>
          <w:szCs w:val="28"/>
        </w:rPr>
        <w:t>See Appendix 5 for m</w:t>
      </w:r>
      <w:r w:rsidR="006D520B">
        <w:rPr>
          <w:sz w:val="28"/>
          <w:szCs w:val="28"/>
        </w:rPr>
        <w:t>embership</w:t>
      </w:r>
      <w:r>
        <w:rPr>
          <w:sz w:val="28"/>
          <w:szCs w:val="28"/>
        </w:rPr>
        <w:t xml:space="preserve">.  </w:t>
      </w:r>
    </w:p>
    <w:p w14:paraId="02B7A553" w14:textId="77777777" w:rsidR="00466D71" w:rsidRDefault="00466D71" w:rsidP="00466D71">
      <w:pPr>
        <w:rPr>
          <w:sz w:val="28"/>
          <w:szCs w:val="28"/>
        </w:rPr>
      </w:pPr>
    </w:p>
    <w:p w14:paraId="5A4E1022" w14:textId="3E52F565" w:rsidR="00466D71" w:rsidRDefault="007066D9" w:rsidP="00466D71">
      <w:pPr>
        <w:rPr>
          <w:sz w:val="28"/>
          <w:szCs w:val="28"/>
        </w:rPr>
      </w:pPr>
      <w:r>
        <w:rPr>
          <w:sz w:val="28"/>
          <w:szCs w:val="28"/>
        </w:rPr>
        <w:t xml:space="preserve">Following </w:t>
      </w:r>
      <w:r w:rsidR="00466D71">
        <w:rPr>
          <w:sz w:val="28"/>
          <w:szCs w:val="28"/>
        </w:rPr>
        <w:t>the launch of SNAP</w:t>
      </w:r>
      <w:r>
        <w:rPr>
          <w:sz w:val="28"/>
          <w:szCs w:val="28"/>
        </w:rPr>
        <w:t xml:space="preserve">, the structure evolved. A </w:t>
      </w:r>
      <w:r w:rsidR="00466D71">
        <w:rPr>
          <w:sz w:val="28"/>
          <w:szCs w:val="28"/>
        </w:rPr>
        <w:t>Leadership Panel (LP)</w:t>
      </w:r>
      <w:r>
        <w:rPr>
          <w:sz w:val="28"/>
          <w:szCs w:val="28"/>
        </w:rPr>
        <w:t xml:space="preserve">, </w:t>
      </w:r>
      <w:r w:rsidR="00466D71">
        <w:rPr>
          <w:sz w:val="28"/>
          <w:szCs w:val="28"/>
        </w:rPr>
        <w:t>a Monitoring Progress Group (MPG)</w:t>
      </w:r>
      <w:r>
        <w:rPr>
          <w:sz w:val="28"/>
          <w:szCs w:val="28"/>
        </w:rPr>
        <w:t xml:space="preserve"> and f</w:t>
      </w:r>
      <w:r w:rsidR="003E228E">
        <w:rPr>
          <w:sz w:val="28"/>
          <w:szCs w:val="28"/>
        </w:rPr>
        <w:t xml:space="preserve">ive Action Groups (AG) were </w:t>
      </w:r>
      <w:r>
        <w:rPr>
          <w:sz w:val="28"/>
          <w:szCs w:val="28"/>
        </w:rPr>
        <w:t xml:space="preserve">established. </w:t>
      </w:r>
      <w:r w:rsidR="000C63F0">
        <w:rPr>
          <w:sz w:val="28"/>
          <w:szCs w:val="28"/>
        </w:rPr>
        <w:t>See Appendix 6 for m</w:t>
      </w:r>
      <w:r w:rsidR="00534243">
        <w:rPr>
          <w:sz w:val="28"/>
          <w:szCs w:val="28"/>
        </w:rPr>
        <w:t>embership</w:t>
      </w:r>
      <w:r w:rsidR="005448AC">
        <w:rPr>
          <w:sz w:val="28"/>
          <w:szCs w:val="28"/>
        </w:rPr>
        <w:t>.  The Leadership Panel oversaw</w:t>
      </w:r>
      <w:r w:rsidR="005448AC" w:rsidRPr="005448AC">
        <w:rPr>
          <w:sz w:val="28"/>
          <w:szCs w:val="28"/>
        </w:rPr>
        <w:t xml:space="preserve"> the delivery of SNAP, receiving reports from the Action Groups, reviewing progress and advising on strategic direction. Each Action Group </w:t>
      </w:r>
      <w:r w:rsidR="005448AC">
        <w:rPr>
          <w:sz w:val="28"/>
          <w:szCs w:val="28"/>
        </w:rPr>
        <w:t>took</w:t>
      </w:r>
      <w:r w:rsidR="005448AC" w:rsidRPr="005448AC">
        <w:rPr>
          <w:sz w:val="28"/>
          <w:szCs w:val="28"/>
        </w:rPr>
        <w:t xml:space="preserve"> responsibility for devising and delivering activities in their area of focus. The Monitoring Progress Group develop</w:t>
      </w:r>
      <w:r w:rsidR="005448AC">
        <w:rPr>
          <w:sz w:val="28"/>
          <w:szCs w:val="28"/>
        </w:rPr>
        <w:t>ed</w:t>
      </w:r>
      <w:r w:rsidR="005448AC" w:rsidRPr="005448AC">
        <w:rPr>
          <w:sz w:val="28"/>
          <w:szCs w:val="28"/>
        </w:rPr>
        <w:t xml:space="preserve"> the monitoring framework for SNAP.</w:t>
      </w:r>
      <w:r w:rsidR="005448AC" w:rsidRPr="005448AC" w:rsidDel="005448AC">
        <w:rPr>
          <w:sz w:val="28"/>
          <w:szCs w:val="28"/>
          <w:highlight w:val="yellow"/>
        </w:rPr>
        <w:t xml:space="preserve"> </w:t>
      </w:r>
    </w:p>
    <w:p w14:paraId="7FCDBDEB" w14:textId="77777777" w:rsidR="007066D9" w:rsidRDefault="007066D9" w:rsidP="00466D71">
      <w:pPr>
        <w:rPr>
          <w:sz w:val="28"/>
          <w:szCs w:val="28"/>
        </w:rPr>
      </w:pPr>
    </w:p>
    <w:p w14:paraId="12FBE1DA" w14:textId="77777777" w:rsidR="007066D9" w:rsidRDefault="007066D9" w:rsidP="00466D71">
      <w:pPr>
        <w:rPr>
          <w:sz w:val="28"/>
          <w:szCs w:val="28"/>
        </w:rPr>
      </w:pPr>
      <w:r>
        <w:rPr>
          <w:sz w:val="28"/>
          <w:szCs w:val="28"/>
        </w:rPr>
        <w:t>The five Action Groups covered five thematic areas:</w:t>
      </w:r>
    </w:p>
    <w:p w14:paraId="641416E0" w14:textId="77777777" w:rsidR="007066D9" w:rsidRDefault="007066D9" w:rsidP="00466D71">
      <w:pPr>
        <w:rPr>
          <w:sz w:val="28"/>
          <w:szCs w:val="28"/>
        </w:rPr>
      </w:pPr>
    </w:p>
    <w:p w14:paraId="71BE6F6E" w14:textId="77777777" w:rsidR="007066D9" w:rsidRPr="000D5568" w:rsidRDefault="007066D9" w:rsidP="000D5568">
      <w:pPr>
        <w:pStyle w:val="ListParagraph"/>
        <w:numPr>
          <w:ilvl w:val="0"/>
          <w:numId w:val="48"/>
        </w:numPr>
        <w:rPr>
          <w:sz w:val="28"/>
          <w:szCs w:val="28"/>
        </w:rPr>
      </w:pPr>
      <w:r w:rsidRPr="000D5568">
        <w:rPr>
          <w:sz w:val="28"/>
          <w:szCs w:val="28"/>
        </w:rPr>
        <w:t>Better Culture</w:t>
      </w:r>
    </w:p>
    <w:p w14:paraId="31C5C9EB" w14:textId="77777777" w:rsidR="007066D9" w:rsidRPr="000D5568" w:rsidRDefault="007066D9" w:rsidP="000D5568">
      <w:pPr>
        <w:pStyle w:val="ListParagraph"/>
        <w:numPr>
          <w:ilvl w:val="0"/>
          <w:numId w:val="48"/>
        </w:numPr>
        <w:rPr>
          <w:sz w:val="28"/>
          <w:szCs w:val="28"/>
        </w:rPr>
      </w:pPr>
      <w:r w:rsidRPr="000D5568">
        <w:rPr>
          <w:sz w:val="28"/>
          <w:szCs w:val="28"/>
        </w:rPr>
        <w:t>Better Lives – Adequate Standard of Living</w:t>
      </w:r>
    </w:p>
    <w:p w14:paraId="0BE01910" w14:textId="77777777" w:rsidR="007066D9" w:rsidRPr="000D5568" w:rsidRDefault="007066D9" w:rsidP="000D5568">
      <w:pPr>
        <w:pStyle w:val="ListParagraph"/>
        <w:numPr>
          <w:ilvl w:val="0"/>
          <w:numId w:val="48"/>
        </w:numPr>
        <w:rPr>
          <w:sz w:val="28"/>
          <w:szCs w:val="28"/>
        </w:rPr>
      </w:pPr>
      <w:r w:rsidRPr="000D5568">
        <w:rPr>
          <w:sz w:val="28"/>
          <w:szCs w:val="28"/>
        </w:rPr>
        <w:t>Better Lives – Health &amp; Social Care</w:t>
      </w:r>
    </w:p>
    <w:p w14:paraId="2F2E2260" w14:textId="77777777" w:rsidR="007066D9" w:rsidRPr="000D5568" w:rsidRDefault="007066D9" w:rsidP="000D5568">
      <w:pPr>
        <w:pStyle w:val="ListParagraph"/>
        <w:numPr>
          <w:ilvl w:val="0"/>
          <w:numId w:val="48"/>
        </w:numPr>
        <w:rPr>
          <w:sz w:val="28"/>
          <w:szCs w:val="28"/>
        </w:rPr>
      </w:pPr>
      <w:r w:rsidRPr="000D5568">
        <w:rPr>
          <w:sz w:val="28"/>
          <w:szCs w:val="28"/>
        </w:rPr>
        <w:t xml:space="preserve">Better Lives – Justice &amp; </w:t>
      </w:r>
      <w:r w:rsidR="00B42C5A" w:rsidRPr="000D5568">
        <w:rPr>
          <w:sz w:val="28"/>
          <w:szCs w:val="28"/>
        </w:rPr>
        <w:t>Safety</w:t>
      </w:r>
    </w:p>
    <w:p w14:paraId="17E9931F" w14:textId="77777777" w:rsidR="00B42C5A" w:rsidRDefault="00B42C5A" w:rsidP="000D5568">
      <w:pPr>
        <w:pStyle w:val="ListParagraph"/>
        <w:numPr>
          <w:ilvl w:val="0"/>
          <w:numId w:val="48"/>
        </w:numPr>
        <w:rPr>
          <w:sz w:val="28"/>
          <w:szCs w:val="28"/>
        </w:rPr>
      </w:pPr>
      <w:r w:rsidRPr="000D5568">
        <w:rPr>
          <w:sz w:val="28"/>
          <w:szCs w:val="28"/>
        </w:rPr>
        <w:t xml:space="preserve">Better World </w:t>
      </w:r>
    </w:p>
    <w:p w14:paraId="76BDC25B" w14:textId="77777777" w:rsidR="00D2770A" w:rsidRDefault="00D2770A">
      <w:pPr>
        <w:rPr>
          <w:sz w:val="28"/>
          <w:szCs w:val="28"/>
        </w:rPr>
      </w:pPr>
    </w:p>
    <w:p w14:paraId="68D622CE" w14:textId="77777777" w:rsidR="00620A4F" w:rsidRDefault="00620A4F">
      <w:r>
        <w:br w:type="page"/>
      </w:r>
    </w:p>
    <w:p w14:paraId="7A021B83" w14:textId="77777777" w:rsidR="00D2770A" w:rsidRDefault="00D2770A" w:rsidP="00D2770A">
      <w:r>
        <w:lastRenderedPageBreak/>
        <w:t xml:space="preserve">Figure 1 SNAP Structure </w:t>
      </w:r>
    </w:p>
    <w:p w14:paraId="3DE67942" w14:textId="77777777" w:rsidR="00466D71" w:rsidRDefault="00466D71" w:rsidP="00466D71">
      <w:r>
        <w:rPr>
          <w:noProof/>
          <w:lang w:eastAsia="en-GB"/>
        </w:rPr>
        <w:drawing>
          <wp:inline distT="0" distB="0" distL="0" distR="0" wp14:anchorId="75E612A6" wp14:editId="7D2372F2">
            <wp:extent cx="5900928" cy="3302426"/>
            <wp:effectExtent l="0" t="0" r="5080" b="0"/>
            <wp:docPr id="7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 name="Picture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6955" cy="3311395"/>
                    </a:xfrm>
                    <a:prstGeom prst="rect">
                      <a:avLst/>
                    </a:prstGeom>
                    <a:noFill/>
                    <a:ln>
                      <a:noFill/>
                    </a:ln>
                  </pic:spPr>
                </pic:pic>
              </a:graphicData>
            </a:graphic>
          </wp:inline>
        </w:drawing>
      </w:r>
    </w:p>
    <w:p w14:paraId="4DC6BECE" w14:textId="77777777" w:rsidR="00466D71" w:rsidRDefault="00466D71" w:rsidP="00466D71"/>
    <w:p w14:paraId="5C92B8E7" w14:textId="77777777" w:rsidR="00466D71" w:rsidRDefault="00466D71" w:rsidP="00466D71">
      <w:pPr>
        <w:rPr>
          <w:sz w:val="28"/>
          <w:szCs w:val="28"/>
        </w:rPr>
      </w:pPr>
    </w:p>
    <w:p w14:paraId="03CC6E7B" w14:textId="77777777" w:rsidR="00466D71" w:rsidRDefault="00466D71" w:rsidP="00466D71">
      <w:pPr>
        <w:rPr>
          <w:sz w:val="28"/>
          <w:szCs w:val="28"/>
        </w:rPr>
      </w:pPr>
      <w:r>
        <w:rPr>
          <w:sz w:val="28"/>
          <w:szCs w:val="28"/>
        </w:rPr>
        <w:t xml:space="preserve">The groups were thematically clustered according to </w:t>
      </w:r>
      <w:r w:rsidR="00B42C5A">
        <w:rPr>
          <w:sz w:val="28"/>
          <w:szCs w:val="28"/>
        </w:rPr>
        <w:t xml:space="preserve">the </w:t>
      </w:r>
      <w:r>
        <w:rPr>
          <w:sz w:val="28"/>
          <w:szCs w:val="28"/>
        </w:rPr>
        <w:t>evidence base established by ‘Getting it Right?’</w:t>
      </w:r>
      <w:r w:rsidR="00AF7B41">
        <w:rPr>
          <w:sz w:val="28"/>
          <w:szCs w:val="28"/>
        </w:rPr>
        <w:t>.</w:t>
      </w:r>
      <w:r>
        <w:rPr>
          <w:sz w:val="28"/>
          <w:szCs w:val="28"/>
        </w:rPr>
        <w:t xml:space="preserve"> The membership of each Action Group was </w:t>
      </w:r>
      <w:r w:rsidR="00B42C5A">
        <w:rPr>
          <w:sz w:val="28"/>
          <w:szCs w:val="28"/>
        </w:rPr>
        <w:t xml:space="preserve">drawn from civil society, public bodies and Scottish Government and private actors where appropriate. </w:t>
      </w:r>
      <w:r>
        <w:rPr>
          <w:sz w:val="28"/>
          <w:szCs w:val="28"/>
        </w:rPr>
        <w:t xml:space="preserve">Membership size </w:t>
      </w:r>
      <w:r w:rsidR="00B42C5A">
        <w:rPr>
          <w:sz w:val="28"/>
          <w:szCs w:val="28"/>
        </w:rPr>
        <w:t>varied, with an average of around 15</w:t>
      </w:r>
      <w:r>
        <w:rPr>
          <w:sz w:val="28"/>
          <w:szCs w:val="28"/>
        </w:rPr>
        <w:t xml:space="preserve">. </w:t>
      </w:r>
    </w:p>
    <w:p w14:paraId="54B72220" w14:textId="77777777" w:rsidR="00AF7B41" w:rsidRDefault="00AF7B41" w:rsidP="00466D71"/>
    <w:p w14:paraId="10A4FD5F" w14:textId="1B211116" w:rsidR="00561C58" w:rsidRDefault="00B42C5A" w:rsidP="00082A39">
      <w:pPr>
        <w:rPr>
          <w:rFonts w:ascii="Calibri" w:hAnsi="Calibri"/>
          <w:sz w:val="28"/>
          <w:szCs w:val="28"/>
        </w:rPr>
      </w:pPr>
      <w:r>
        <w:rPr>
          <w:rFonts w:ascii="Calibri" w:hAnsi="Calibri"/>
          <w:sz w:val="28"/>
          <w:szCs w:val="28"/>
        </w:rPr>
        <w:t xml:space="preserve">SNAP ran from 2013 to 2017 but was envisaged as the first phase of a longer-term plan, with goals to </w:t>
      </w:r>
      <w:r w:rsidR="00082A39">
        <w:rPr>
          <w:rFonts w:ascii="Calibri" w:hAnsi="Calibri"/>
          <w:sz w:val="28"/>
          <w:szCs w:val="28"/>
        </w:rPr>
        <w:t>2030</w:t>
      </w:r>
      <w:r>
        <w:rPr>
          <w:rStyle w:val="FootnoteReference"/>
          <w:rFonts w:ascii="Calibri" w:hAnsi="Calibri"/>
          <w:sz w:val="28"/>
          <w:szCs w:val="28"/>
        </w:rPr>
        <w:footnoteReference w:id="2"/>
      </w:r>
      <w:r w:rsidR="00082A39">
        <w:rPr>
          <w:rFonts w:ascii="Calibri" w:hAnsi="Calibri"/>
          <w:sz w:val="28"/>
          <w:szCs w:val="28"/>
        </w:rPr>
        <w:t>. Phase 1 was exploratory in nature</w:t>
      </w:r>
      <w:r>
        <w:rPr>
          <w:rFonts w:ascii="Calibri" w:hAnsi="Calibri"/>
          <w:sz w:val="28"/>
          <w:szCs w:val="28"/>
        </w:rPr>
        <w:t xml:space="preserve"> both in terms of process and activities</w:t>
      </w:r>
      <w:r w:rsidR="00082A39">
        <w:rPr>
          <w:rFonts w:ascii="Calibri" w:hAnsi="Calibri"/>
          <w:sz w:val="28"/>
          <w:szCs w:val="28"/>
        </w:rPr>
        <w:t>. The Commission w</w:t>
      </w:r>
      <w:r>
        <w:rPr>
          <w:rFonts w:ascii="Calibri" w:hAnsi="Calibri"/>
          <w:sz w:val="28"/>
          <w:szCs w:val="28"/>
        </w:rPr>
        <w:t>as</w:t>
      </w:r>
      <w:r w:rsidR="00082A39">
        <w:rPr>
          <w:rFonts w:ascii="Calibri" w:hAnsi="Calibri"/>
          <w:sz w:val="28"/>
          <w:szCs w:val="28"/>
        </w:rPr>
        <w:t xml:space="preserve"> heavily involved in the </w:t>
      </w:r>
      <w:r>
        <w:rPr>
          <w:rFonts w:ascii="Calibri" w:hAnsi="Calibri"/>
          <w:sz w:val="28"/>
          <w:szCs w:val="28"/>
        </w:rPr>
        <w:t>d</w:t>
      </w:r>
      <w:r w:rsidR="00082A39">
        <w:rPr>
          <w:rFonts w:ascii="Calibri" w:hAnsi="Calibri"/>
          <w:sz w:val="28"/>
          <w:szCs w:val="28"/>
        </w:rPr>
        <w:t xml:space="preserve">evelopment of SNAP, acting as a secretariat for the </w:t>
      </w:r>
      <w:r>
        <w:rPr>
          <w:rFonts w:ascii="Calibri" w:hAnsi="Calibri"/>
          <w:sz w:val="28"/>
          <w:szCs w:val="28"/>
        </w:rPr>
        <w:t>process</w:t>
      </w:r>
      <w:r w:rsidR="00082A39">
        <w:rPr>
          <w:rFonts w:ascii="Calibri" w:hAnsi="Calibri"/>
          <w:sz w:val="28"/>
          <w:szCs w:val="28"/>
        </w:rPr>
        <w:t xml:space="preserve">. As SNAP moved </w:t>
      </w:r>
      <w:r>
        <w:rPr>
          <w:rFonts w:ascii="Calibri" w:hAnsi="Calibri"/>
          <w:sz w:val="28"/>
          <w:szCs w:val="28"/>
        </w:rPr>
        <w:t>into</w:t>
      </w:r>
      <w:r w:rsidR="00082A39">
        <w:rPr>
          <w:rFonts w:ascii="Calibri" w:hAnsi="Calibri"/>
          <w:sz w:val="28"/>
          <w:szCs w:val="28"/>
        </w:rPr>
        <w:t xml:space="preserve"> implementation, the Commission planned to take less of a leadership role, allowing the AGs to develop according to their members’ own priorities. The Commission planned to retain involvement by being members or leaders of the A</w:t>
      </w:r>
      <w:r w:rsidR="000C63F0">
        <w:rPr>
          <w:rFonts w:ascii="Calibri" w:hAnsi="Calibri"/>
          <w:sz w:val="28"/>
          <w:szCs w:val="28"/>
        </w:rPr>
        <w:t>ction Group</w:t>
      </w:r>
      <w:r w:rsidR="00082A39">
        <w:rPr>
          <w:rFonts w:ascii="Calibri" w:hAnsi="Calibri"/>
          <w:sz w:val="28"/>
          <w:szCs w:val="28"/>
        </w:rPr>
        <w:t xml:space="preserve">s, and by chairing the Leadership Panel.  </w:t>
      </w:r>
      <w:r w:rsidR="00FF3579">
        <w:rPr>
          <w:rFonts w:ascii="Calibri" w:hAnsi="Calibri"/>
          <w:sz w:val="28"/>
          <w:szCs w:val="28"/>
        </w:rPr>
        <w:t xml:space="preserve">In practice, this proved challenging. </w:t>
      </w:r>
      <w:r w:rsidR="00FF3579" w:rsidRPr="009210C2">
        <w:rPr>
          <w:rFonts w:ascii="Calibri" w:hAnsi="Calibri"/>
          <w:sz w:val="28"/>
          <w:szCs w:val="28"/>
        </w:rPr>
        <w:t xml:space="preserve">See </w:t>
      </w:r>
      <w:r w:rsidR="009210C2" w:rsidRPr="009210C2">
        <w:rPr>
          <w:rFonts w:ascii="Calibri" w:hAnsi="Calibri"/>
          <w:sz w:val="28"/>
          <w:szCs w:val="28"/>
        </w:rPr>
        <w:t>s</w:t>
      </w:r>
      <w:r w:rsidR="00FF3579" w:rsidRPr="009210C2">
        <w:rPr>
          <w:rFonts w:ascii="Calibri" w:hAnsi="Calibri"/>
          <w:sz w:val="28"/>
          <w:szCs w:val="28"/>
        </w:rPr>
        <w:t xml:space="preserve">ection </w:t>
      </w:r>
      <w:r w:rsidR="009210C2" w:rsidRPr="000D5568">
        <w:rPr>
          <w:rFonts w:ascii="Calibri" w:hAnsi="Calibri"/>
          <w:sz w:val="28"/>
          <w:szCs w:val="28"/>
        </w:rPr>
        <w:t>5</w:t>
      </w:r>
      <w:r w:rsidR="00FF3579" w:rsidRPr="009210C2">
        <w:rPr>
          <w:rFonts w:ascii="Calibri" w:hAnsi="Calibri"/>
          <w:sz w:val="28"/>
          <w:szCs w:val="28"/>
        </w:rPr>
        <w:t xml:space="preserve"> for discussion of this point.</w:t>
      </w:r>
    </w:p>
    <w:p w14:paraId="2498CD87" w14:textId="77777777" w:rsidR="00561C58" w:rsidRDefault="00561C58">
      <w:pPr>
        <w:rPr>
          <w:rFonts w:ascii="Calibri" w:hAnsi="Calibri"/>
          <w:sz w:val="28"/>
          <w:szCs w:val="28"/>
        </w:rPr>
      </w:pPr>
      <w:r>
        <w:rPr>
          <w:rFonts w:ascii="Calibri" w:hAnsi="Calibri"/>
          <w:sz w:val="28"/>
          <w:szCs w:val="28"/>
        </w:rPr>
        <w:br w:type="page"/>
      </w:r>
    </w:p>
    <w:p w14:paraId="1511675F" w14:textId="77777777" w:rsidR="00672766" w:rsidRPr="00984FE9" w:rsidRDefault="006B214F" w:rsidP="000D5568">
      <w:pPr>
        <w:pStyle w:val="Heading1"/>
      </w:pPr>
      <w:bookmarkStart w:id="3" w:name="_Toc14184443"/>
      <w:r>
        <w:lastRenderedPageBreak/>
        <w:t>3</w:t>
      </w:r>
      <w:r w:rsidR="00672766" w:rsidRPr="00984FE9">
        <w:t xml:space="preserve">. </w:t>
      </w:r>
      <w:r w:rsidR="00D2770A">
        <w:tab/>
        <w:t xml:space="preserve">Was SNAP </w:t>
      </w:r>
      <w:r w:rsidR="00B50BD3">
        <w:t>Evidence-B</w:t>
      </w:r>
      <w:r w:rsidR="00D2770A">
        <w:t>ased?</w:t>
      </w:r>
      <w:bookmarkEnd w:id="3"/>
      <w:r w:rsidR="00D2770A">
        <w:t xml:space="preserve"> </w:t>
      </w:r>
    </w:p>
    <w:p w14:paraId="57B76B3F" w14:textId="77777777" w:rsidR="00672766" w:rsidRPr="00BB04F4" w:rsidRDefault="00672766" w:rsidP="00672766">
      <w:pPr>
        <w:rPr>
          <w:rFonts w:ascii="Calibri" w:hAnsi="Calibri"/>
          <w:sz w:val="28"/>
          <w:szCs w:val="28"/>
        </w:rPr>
      </w:pPr>
    </w:p>
    <w:p w14:paraId="329A3185" w14:textId="3BA5CD22" w:rsidR="00B80F1C" w:rsidRDefault="00B80F1C" w:rsidP="00672766">
      <w:pPr>
        <w:rPr>
          <w:rFonts w:ascii="Calibri" w:hAnsi="Calibri"/>
          <w:sz w:val="28"/>
          <w:szCs w:val="28"/>
        </w:rPr>
      </w:pPr>
      <w:r>
        <w:rPr>
          <w:rFonts w:ascii="Calibri" w:hAnsi="Calibri"/>
          <w:sz w:val="28"/>
          <w:szCs w:val="28"/>
        </w:rPr>
        <w:t>International best practice states that National Action Plans should be built on a</w:t>
      </w:r>
      <w:r w:rsidR="00962779">
        <w:rPr>
          <w:rFonts w:ascii="Calibri" w:hAnsi="Calibri"/>
          <w:sz w:val="28"/>
          <w:szCs w:val="28"/>
        </w:rPr>
        <w:t xml:space="preserve"> th</w:t>
      </w:r>
      <w:r w:rsidR="000C63F0">
        <w:rPr>
          <w:rFonts w:ascii="Calibri" w:hAnsi="Calibri"/>
          <w:sz w:val="28"/>
          <w:szCs w:val="28"/>
        </w:rPr>
        <w:t>o</w:t>
      </w:r>
      <w:r w:rsidR="00962779">
        <w:rPr>
          <w:rFonts w:ascii="Calibri" w:hAnsi="Calibri"/>
          <w:sz w:val="28"/>
          <w:szCs w:val="28"/>
        </w:rPr>
        <w:t>rough and comprehensive</w:t>
      </w:r>
      <w:r>
        <w:rPr>
          <w:rFonts w:ascii="Calibri" w:hAnsi="Calibri"/>
          <w:sz w:val="28"/>
          <w:szCs w:val="28"/>
        </w:rPr>
        <w:t xml:space="preserve"> evidence base, and that the evidence base itself should be informed by the participation of rights holders. </w:t>
      </w:r>
      <w:r w:rsidR="00962779">
        <w:rPr>
          <w:rFonts w:ascii="Calibri" w:hAnsi="Calibri"/>
          <w:sz w:val="28"/>
          <w:szCs w:val="28"/>
        </w:rPr>
        <w:t xml:space="preserve"> </w:t>
      </w:r>
    </w:p>
    <w:p w14:paraId="606A88CA" w14:textId="77777777" w:rsidR="00B80F1C" w:rsidRDefault="00B80F1C" w:rsidP="00672766">
      <w:pPr>
        <w:rPr>
          <w:rFonts w:ascii="Calibri" w:hAnsi="Calibri"/>
          <w:sz w:val="28"/>
          <w:szCs w:val="28"/>
        </w:rPr>
      </w:pPr>
    </w:p>
    <w:p w14:paraId="720EA68A" w14:textId="77777777" w:rsidR="00B80F1C" w:rsidRDefault="00B80F1C" w:rsidP="00672766">
      <w:pPr>
        <w:rPr>
          <w:rFonts w:ascii="Calibri" w:hAnsi="Calibri"/>
          <w:sz w:val="28"/>
          <w:szCs w:val="28"/>
        </w:rPr>
      </w:pPr>
      <w:r>
        <w:rPr>
          <w:rFonts w:ascii="Calibri" w:hAnsi="Calibri"/>
          <w:sz w:val="28"/>
          <w:szCs w:val="28"/>
        </w:rPr>
        <w:t xml:space="preserve">This section evaluates the extent to which SNAP met this standard. </w:t>
      </w:r>
    </w:p>
    <w:p w14:paraId="3717F152" w14:textId="77777777" w:rsidR="00B80F1C" w:rsidRDefault="00B80F1C" w:rsidP="00672766">
      <w:pPr>
        <w:rPr>
          <w:rFonts w:ascii="Calibri" w:hAnsi="Calibri"/>
          <w:sz w:val="28"/>
          <w:szCs w:val="28"/>
        </w:rPr>
      </w:pPr>
    </w:p>
    <w:p w14:paraId="2C91B3ED" w14:textId="399CBC6D" w:rsidR="00BF7AE3" w:rsidRDefault="00672766" w:rsidP="00672766">
      <w:pPr>
        <w:rPr>
          <w:rFonts w:ascii="Calibri" w:hAnsi="Calibri"/>
          <w:sz w:val="28"/>
          <w:szCs w:val="28"/>
        </w:rPr>
      </w:pPr>
      <w:r>
        <w:rPr>
          <w:rFonts w:ascii="Calibri" w:hAnsi="Calibri"/>
          <w:sz w:val="28"/>
          <w:szCs w:val="28"/>
        </w:rPr>
        <w:t xml:space="preserve">Getting it Right? (GiR) pre-dated SNAP and was designed to form an evidence base </w:t>
      </w:r>
      <w:r w:rsidR="00B80F1C">
        <w:rPr>
          <w:rFonts w:ascii="Calibri" w:hAnsi="Calibri"/>
          <w:sz w:val="28"/>
          <w:szCs w:val="28"/>
        </w:rPr>
        <w:t>to inform all of</w:t>
      </w:r>
      <w:r>
        <w:rPr>
          <w:rFonts w:ascii="Calibri" w:hAnsi="Calibri"/>
          <w:sz w:val="28"/>
          <w:szCs w:val="28"/>
        </w:rPr>
        <w:t xml:space="preserve"> the Commission’s work. It </w:t>
      </w:r>
      <w:r w:rsidR="00B80F1C">
        <w:rPr>
          <w:rFonts w:ascii="Calibri" w:hAnsi="Calibri"/>
          <w:sz w:val="28"/>
          <w:szCs w:val="28"/>
        </w:rPr>
        <w:t>was developed by collating and analysing</w:t>
      </w:r>
      <w:r>
        <w:rPr>
          <w:rFonts w:ascii="Calibri" w:hAnsi="Calibri"/>
          <w:sz w:val="28"/>
          <w:szCs w:val="28"/>
        </w:rPr>
        <w:t xml:space="preserve"> evidence from social and legal literatures, </w:t>
      </w:r>
      <w:r w:rsidR="00B80F1C">
        <w:rPr>
          <w:rFonts w:ascii="Calibri" w:hAnsi="Calibri"/>
          <w:sz w:val="28"/>
          <w:szCs w:val="28"/>
        </w:rPr>
        <w:t>U</w:t>
      </w:r>
      <w:r w:rsidR="000C63F0">
        <w:rPr>
          <w:rFonts w:ascii="Calibri" w:hAnsi="Calibri"/>
          <w:sz w:val="28"/>
          <w:szCs w:val="28"/>
        </w:rPr>
        <w:t>nited Nations</w:t>
      </w:r>
      <w:r w:rsidR="00B80F1C">
        <w:rPr>
          <w:rFonts w:ascii="Calibri" w:hAnsi="Calibri"/>
          <w:sz w:val="28"/>
          <w:szCs w:val="28"/>
        </w:rPr>
        <w:t xml:space="preserve"> Treaty Body recommendations and </w:t>
      </w:r>
      <w:r>
        <w:rPr>
          <w:rFonts w:ascii="Calibri" w:hAnsi="Calibri"/>
          <w:sz w:val="28"/>
          <w:szCs w:val="28"/>
        </w:rPr>
        <w:t xml:space="preserve">participatory data from </w:t>
      </w:r>
      <w:r w:rsidR="00B80F1C">
        <w:rPr>
          <w:rFonts w:ascii="Calibri" w:hAnsi="Calibri"/>
          <w:sz w:val="28"/>
          <w:szCs w:val="28"/>
        </w:rPr>
        <w:t xml:space="preserve">people </w:t>
      </w:r>
      <w:r>
        <w:rPr>
          <w:rFonts w:ascii="Calibri" w:hAnsi="Calibri"/>
          <w:sz w:val="28"/>
          <w:szCs w:val="28"/>
        </w:rPr>
        <w:t>with lived experience</w:t>
      </w:r>
      <w:r w:rsidR="00B80F1C">
        <w:rPr>
          <w:rFonts w:ascii="Calibri" w:hAnsi="Calibri"/>
          <w:sz w:val="28"/>
          <w:szCs w:val="28"/>
        </w:rPr>
        <w:t xml:space="preserve"> of human rights issues in Scotland.</w:t>
      </w:r>
      <w:r w:rsidR="00B2318B">
        <w:rPr>
          <w:rStyle w:val="FootnoteReference"/>
          <w:rFonts w:ascii="Calibri" w:hAnsi="Calibri"/>
          <w:sz w:val="28"/>
          <w:szCs w:val="28"/>
        </w:rPr>
        <w:footnoteReference w:id="3"/>
      </w:r>
      <w:r w:rsidR="00B80F1C">
        <w:rPr>
          <w:rFonts w:ascii="Calibri" w:hAnsi="Calibri"/>
          <w:sz w:val="28"/>
          <w:szCs w:val="28"/>
        </w:rPr>
        <w:t xml:space="preserve"> GiR was published in 2012 and continues to be updated and used as a data source to inform the Commission’s overall programme of work. </w:t>
      </w:r>
      <w:r w:rsidR="0082404F">
        <w:rPr>
          <w:rFonts w:ascii="Calibri" w:hAnsi="Calibri"/>
          <w:sz w:val="28"/>
          <w:szCs w:val="28"/>
        </w:rPr>
        <w:t>It covered eight thematic areas:</w:t>
      </w:r>
    </w:p>
    <w:p w14:paraId="6CB05C78" w14:textId="77777777" w:rsidR="0082404F" w:rsidRDefault="0082404F" w:rsidP="00672766">
      <w:pPr>
        <w:rPr>
          <w:rFonts w:ascii="Calibri" w:hAnsi="Calibri"/>
          <w:sz w:val="28"/>
          <w:szCs w:val="28"/>
        </w:rPr>
      </w:pPr>
    </w:p>
    <w:p w14:paraId="44D84B79" w14:textId="77777777" w:rsidR="0082404F" w:rsidRPr="000D5568" w:rsidRDefault="0082404F" w:rsidP="000D5568">
      <w:pPr>
        <w:pStyle w:val="ListParagraph"/>
        <w:numPr>
          <w:ilvl w:val="0"/>
          <w:numId w:val="49"/>
        </w:numPr>
        <w:rPr>
          <w:sz w:val="28"/>
          <w:szCs w:val="28"/>
        </w:rPr>
      </w:pPr>
      <w:r w:rsidRPr="000D5568">
        <w:rPr>
          <w:sz w:val="28"/>
          <w:szCs w:val="28"/>
        </w:rPr>
        <w:t>Dignity and Care</w:t>
      </w:r>
    </w:p>
    <w:p w14:paraId="38D43FBE" w14:textId="77777777" w:rsidR="0082404F" w:rsidRPr="000D5568" w:rsidRDefault="0082404F" w:rsidP="000D5568">
      <w:pPr>
        <w:pStyle w:val="ListParagraph"/>
        <w:numPr>
          <w:ilvl w:val="0"/>
          <w:numId w:val="49"/>
        </w:numPr>
        <w:rPr>
          <w:sz w:val="28"/>
          <w:szCs w:val="28"/>
        </w:rPr>
      </w:pPr>
      <w:r w:rsidRPr="000D5568">
        <w:rPr>
          <w:sz w:val="28"/>
          <w:szCs w:val="28"/>
        </w:rPr>
        <w:t>Health</w:t>
      </w:r>
    </w:p>
    <w:p w14:paraId="419E2D3F" w14:textId="77777777" w:rsidR="0082404F" w:rsidRPr="000D5568" w:rsidRDefault="0082404F" w:rsidP="000D5568">
      <w:pPr>
        <w:pStyle w:val="ListParagraph"/>
        <w:numPr>
          <w:ilvl w:val="0"/>
          <w:numId w:val="49"/>
        </w:numPr>
        <w:rPr>
          <w:sz w:val="28"/>
          <w:szCs w:val="28"/>
        </w:rPr>
      </w:pPr>
      <w:r w:rsidRPr="000D5568">
        <w:rPr>
          <w:sz w:val="28"/>
          <w:szCs w:val="28"/>
        </w:rPr>
        <w:t>Where We Live</w:t>
      </w:r>
    </w:p>
    <w:p w14:paraId="6C3A9FD4" w14:textId="77777777" w:rsidR="0082404F" w:rsidRPr="000D5568" w:rsidRDefault="0082404F" w:rsidP="000D5568">
      <w:pPr>
        <w:pStyle w:val="ListParagraph"/>
        <w:numPr>
          <w:ilvl w:val="0"/>
          <w:numId w:val="49"/>
        </w:numPr>
        <w:rPr>
          <w:sz w:val="28"/>
          <w:szCs w:val="28"/>
        </w:rPr>
      </w:pPr>
      <w:r w:rsidRPr="000D5568">
        <w:rPr>
          <w:sz w:val="28"/>
          <w:szCs w:val="28"/>
        </w:rPr>
        <w:t>Education and Work</w:t>
      </w:r>
    </w:p>
    <w:p w14:paraId="20126EF8" w14:textId="77777777" w:rsidR="0082404F" w:rsidRPr="000D5568" w:rsidRDefault="0082404F" w:rsidP="000D5568">
      <w:pPr>
        <w:pStyle w:val="ListParagraph"/>
        <w:numPr>
          <w:ilvl w:val="0"/>
          <w:numId w:val="49"/>
        </w:numPr>
        <w:rPr>
          <w:sz w:val="28"/>
          <w:szCs w:val="28"/>
        </w:rPr>
      </w:pPr>
      <w:r w:rsidRPr="000D5568">
        <w:rPr>
          <w:sz w:val="28"/>
          <w:szCs w:val="28"/>
        </w:rPr>
        <w:t>Private and Family Life</w:t>
      </w:r>
    </w:p>
    <w:p w14:paraId="7E37E9BF" w14:textId="77777777" w:rsidR="0082404F" w:rsidRPr="000D5568" w:rsidRDefault="0082404F" w:rsidP="000D5568">
      <w:pPr>
        <w:pStyle w:val="ListParagraph"/>
        <w:numPr>
          <w:ilvl w:val="0"/>
          <w:numId w:val="49"/>
        </w:numPr>
        <w:rPr>
          <w:sz w:val="28"/>
          <w:szCs w:val="28"/>
        </w:rPr>
      </w:pPr>
      <w:r w:rsidRPr="000D5568">
        <w:rPr>
          <w:sz w:val="28"/>
          <w:szCs w:val="28"/>
        </w:rPr>
        <w:t>Safety and Security</w:t>
      </w:r>
    </w:p>
    <w:p w14:paraId="420F336E" w14:textId="77777777" w:rsidR="0082404F" w:rsidRPr="000D5568" w:rsidRDefault="0082404F" w:rsidP="000D5568">
      <w:pPr>
        <w:pStyle w:val="ListParagraph"/>
        <w:numPr>
          <w:ilvl w:val="0"/>
          <w:numId w:val="49"/>
        </w:numPr>
        <w:rPr>
          <w:sz w:val="28"/>
          <w:szCs w:val="28"/>
        </w:rPr>
      </w:pPr>
      <w:r w:rsidRPr="000D5568">
        <w:rPr>
          <w:sz w:val="28"/>
          <w:szCs w:val="28"/>
        </w:rPr>
        <w:t>Living in Detention</w:t>
      </w:r>
    </w:p>
    <w:p w14:paraId="5C34E44B" w14:textId="77777777" w:rsidR="0082404F" w:rsidRPr="000D5568" w:rsidRDefault="0082404F" w:rsidP="000D5568">
      <w:pPr>
        <w:pStyle w:val="ListParagraph"/>
        <w:numPr>
          <w:ilvl w:val="0"/>
          <w:numId w:val="49"/>
        </w:numPr>
        <w:rPr>
          <w:sz w:val="28"/>
          <w:szCs w:val="28"/>
        </w:rPr>
      </w:pPr>
      <w:r w:rsidRPr="000D5568">
        <w:rPr>
          <w:sz w:val="28"/>
          <w:szCs w:val="28"/>
        </w:rPr>
        <w:t>Access to Justice and the Right to Effective Remedy</w:t>
      </w:r>
    </w:p>
    <w:p w14:paraId="7426E936" w14:textId="77777777" w:rsidR="0082404F" w:rsidRDefault="0082404F" w:rsidP="00672766">
      <w:pPr>
        <w:rPr>
          <w:rFonts w:ascii="Calibri" w:hAnsi="Calibri"/>
          <w:sz w:val="28"/>
          <w:szCs w:val="28"/>
        </w:rPr>
      </w:pPr>
    </w:p>
    <w:p w14:paraId="13CD9FE6" w14:textId="77777777" w:rsidR="00AE6964" w:rsidRDefault="00BF7AE3" w:rsidP="003848AB">
      <w:pPr>
        <w:rPr>
          <w:sz w:val="28"/>
          <w:szCs w:val="28"/>
        </w:rPr>
      </w:pPr>
      <w:r w:rsidRPr="00BB04F4">
        <w:rPr>
          <w:sz w:val="28"/>
          <w:szCs w:val="28"/>
        </w:rPr>
        <w:t>GiR is the most comprehensive piece of research on human rights a</w:t>
      </w:r>
      <w:r>
        <w:rPr>
          <w:sz w:val="28"/>
          <w:szCs w:val="28"/>
        </w:rPr>
        <w:t>nd lived experience in Scotland. Nonetheless it w</w:t>
      </w:r>
      <w:r w:rsidR="0082404F">
        <w:rPr>
          <w:sz w:val="28"/>
          <w:szCs w:val="28"/>
        </w:rPr>
        <w:t xml:space="preserve">as recognised that it was not possible to produce a complete picture of all human rights issues and lived experiences. </w:t>
      </w:r>
      <w:r w:rsidR="0082404F">
        <w:rPr>
          <w:rFonts w:ascii="Calibri" w:hAnsi="Calibri"/>
          <w:sz w:val="28"/>
          <w:szCs w:val="28"/>
        </w:rPr>
        <w:t>Therefore, f</w:t>
      </w:r>
      <w:r w:rsidR="00B80F1C">
        <w:rPr>
          <w:rFonts w:ascii="Calibri" w:hAnsi="Calibri"/>
          <w:sz w:val="28"/>
          <w:szCs w:val="28"/>
        </w:rPr>
        <w:t xml:space="preserve">ollowing the publication of </w:t>
      </w:r>
      <w:r w:rsidR="00672766">
        <w:rPr>
          <w:rFonts w:ascii="Calibri" w:hAnsi="Calibri"/>
          <w:sz w:val="28"/>
          <w:szCs w:val="28"/>
        </w:rPr>
        <w:t xml:space="preserve">GiR a participation process </w:t>
      </w:r>
      <w:r w:rsidR="00EF5CEB">
        <w:rPr>
          <w:rFonts w:ascii="Calibri" w:hAnsi="Calibri"/>
          <w:sz w:val="28"/>
          <w:szCs w:val="28"/>
        </w:rPr>
        <w:t xml:space="preserve">took place to enable people and organisations to comment on its findings. This involved a series of meetings with civil society and other stakeholders, and an online consultation exercise. 440 individuals took part in the process, generating 144 responses in total, </w:t>
      </w:r>
      <w:r w:rsidR="000116C7" w:rsidRPr="00D06256">
        <w:rPr>
          <w:sz w:val="28"/>
          <w:szCs w:val="28"/>
        </w:rPr>
        <w:t xml:space="preserve">some </w:t>
      </w:r>
      <w:r w:rsidR="00EF5CEB">
        <w:rPr>
          <w:sz w:val="28"/>
          <w:szCs w:val="28"/>
        </w:rPr>
        <w:t xml:space="preserve">of which were </w:t>
      </w:r>
      <w:r w:rsidR="000116C7" w:rsidRPr="00D06256">
        <w:rPr>
          <w:sz w:val="28"/>
          <w:szCs w:val="28"/>
        </w:rPr>
        <w:t>significant in size and detail.</w:t>
      </w:r>
      <w:r w:rsidR="00B95A42">
        <w:rPr>
          <w:sz w:val="28"/>
          <w:szCs w:val="28"/>
        </w:rPr>
        <w:t xml:space="preserve"> </w:t>
      </w:r>
      <w:r w:rsidR="00EF5CEB">
        <w:rPr>
          <w:sz w:val="28"/>
          <w:szCs w:val="28"/>
        </w:rPr>
        <w:t xml:space="preserve">The outcomes of this process were captured and used by the Drafting Group to inform the development of SNAP. </w:t>
      </w:r>
      <w:r w:rsidR="00672766">
        <w:rPr>
          <w:rFonts w:ascii="Calibri" w:hAnsi="Calibri"/>
          <w:sz w:val="28"/>
          <w:szCs w:val="28"/>
        </w:rPr>
        <w:t xml:space="preserve"> </w:t>
      </w:r>
      <w:r w:rsidR="003848AB" w:rsidRPr="003848AB">
        <w:rPr>
          <w:sz w:val="28"/>
          <w:szCs w:val="28"/>
        </w:rPr>
        <w:t xml:space="preserve">The evidence </w:t>
      </w:r>
      <w:r w:rsidR="00EF5CEB">
        <w:rPr>
          <w:sz w:val="28"/>
          <w:szCs w:val="28"/>
        </w:rPr>
        <w:t>gathered</w:t>
      </w:r>
      <w:r w:rsidR="00EF5CEB" w:rsidRPr="003848AB">
        <w:rPr>
          <w:sz w:val="28"/>
          <w:szCs w:val="28"/>
        </w:rPr>
        <w:t xml:space="preserve"> </w:t>
      </w:r>
      <w:r w:rsidR="003848AB" w:rsidRPr="003848AB">
        <w:rPr>
          <w:sz w:val="28"/>
          <w:szCs w:val="28"/>
        </w:rPr>
        <w:t>through GiR</w:t>
      </w:r>
      <w:r w:rsidR="000116C7">
        <w:rPr>
          <w:sz w:val="28"/>
          <w:szCs w:val="28"/>
        </w:rPr>
        <w:t xml:space="preserve"> and the participation process</w:t>
      </w:r>
      <w:r w:rsidR="003848AB" w:rsidRPr="003848AB">
        <w:rPr>
          <w:sz w:val="28"/>
          <w:szCs w:val="28"/>
        </w:rPr>
        <w:t xml:space="preserve"> highlighted the gap between legislation and policy, and </w:t>
      </w:r>
      <w:r w:rsidR="00EF5CEB">
        <w:rPr>
          <w:sz w:val="28"/>
          <w:szCs w:val="28"/>
        </w:rPr>
        <w:t xml:space="preserve">people’s </w:t>
      </w:r>
      <w:r w:rsidR="003848AB" w:rsidRPr="003848AB">
        <w:rPr>
          <w:sz w:val="28"/>
          <w:szCs w:val="28"/>
        </w:rPr>
        <w:t>lived experience of rights.</w:t>
      </w:r>
    </w:p>
    <w:p w14:paraId="527C07F4" w14:textId="77777777" w:rsidR="00B2318B" w:rsidRDefault="00B2318B" w:rsidP="003848AB">
      <w:pPr>
        <w:rPr>
          <w:sz w:val="28"/>
          <w:szCs w:val="28"/>
        </w:rPr>
      </w:pPr>
    </w:p>
    <w:p w14:paraId="7B4A0DD4" w14:textId="4B3A3408" w:rsidR="00B2318B" w:rsidRDefault="00B2318B" w:rsidP="00B2318B">
      <w:pPr>
        <w:rPr>
          <w:sz w:val="28"/>
          <w:szCs w:val="28"/>
        </w:rPr>
      </w:pPr>
      <w:r>
        <w:rPr>
          <w:sz w:val="28"/>
          <w:szCs w:val="28"/>
        </w:rPr>
        <w:lastRenderedPageBreak/>
        <w:t>The Commission had worked closely with rights holders, as people with lived experience of human rights and barriers. The response from rights holders was universally positive, valuing the Commission for travelling to meetings, providing unsolicited feedback and updates, and ensuring that no economic barriers to participation existed. This inclusive approach</w:t>
      </w:r>
      <w:r w:rsidR="00BD788D">
        <w:rPr>
          <w:sz w:val="28"/>
          <w:szCs w:val="28"/>
        </w:rPr>
        <w:t xml:space="preserve"> strengthened the evidence base</w:t>
      </w:r>
      <w:r w:rsidR="009210C2">
        <w:rPr>
          <w:sz w:val="28"/>
          <w:szCs w:val="28"/>
        </w:rPr>
        <w:t>.</w:t>
      </w:r>
    </w:p>
    <w:p w14:paraId="63017753" w14:textId="77777777" w:rsidR="00B2318B" w:rsidRDefault="00B2318B" w:rsidP="003848AB">
      <w:pPr>
        <w:rPr>
          <w:sz w:val="28"/>
          <w:szCs w:val="28"/>
        </w:rPr>
      </w:pPr>
    </w:p>
    <w:p w14:paraId="4A4B87FD" w14:textId="77777777" w:rsidR="00EC2C40" w:rsidRDefault="00EF5CEB" w:rsidP="00EC2C40">
      <w:pPr>
        <w:contextualSpacing/>
        <w:rPr>
          <w:sz w:val="28"/>
          <w:szCs w:val="28"/>
        </w:rPr>
      </w:pPr>
      <w:r>
        <w:rPr>
          <w:sz w:val="28"/>
          <w:szCs w:val="28"/>
        </w:rPr>
        <w:t xml:space="preserve">The way in which GiR was validated </w:t>
      </w:r>
      <w:r w:rsidR="00EC2C40">
        <w:rPr>
          <w:sz w:val="28"/>
          <w:szCs w:val="28"/>
        </w:rPr>
        <w:t>through the participation process</w:t>
      </w:r>
      <w:r>
        <w:rPr>
          <w:sz w:val="28"/>
          <w:szCs w:val="28"/>
        </w:rPr>
        <w:t xml:space="preserve"> therefore strengthened the</w:t>
      </w:r>
      <w:r w:rsidR="00EC2C40">
        <w:rPr>
          <w:sz w:val="28"/>
          <w:szCs w:val="28"/>
        </w:rPr>
        <w:t xml:space="preserve"> evidence base</w:t>
      </w:r>
      <w:r>
        <w:rPr>
          <w:sz w:val="28"/>
          <w:szCs w:val="28"/>
        </w:rPr>
        <w:t xml:space="preserve"> and demonstrated international best practice</w:t>
      </w:r>
      <w:r w:rsidR="00EC2C40">
        <w:rPr>
          <w:sz w:val="28"/>
          <w:szCs w:val="28"/>
        </w:rPr>
        <w:t xml:space="preserve">. </w:t>
      </w:r>
    </w:p>
    <w:p w14:paraId="4EACD0C6" w14:textId="77777777" w:rsidR="00EC2C40" w:rsidRPr="00BB04F4" w:rsidRDefault="00EC2C40" w:rsidP="00EC2C40">
      <w:pPr>
        <w:rPr>
          <w:sz w:val="28"/>
          <w:szCs w:val="28"/>
        </w:rPr>
      </w:pPr>
    </w:p>
    <w:p w14:paraId="56D209EE" w14:textId="77777777" w:rsidR="00BD788D" w:rsidRDefault="00BF7AE3" w:rsidP="00EC2C40">
      <w:pPr>
        <w:rPr>
          <w:sz w:val="28"/>
          <w:szCs w:val="28"/>
        </w:rPr>
      </w:pPr>
      <w:r>
        <w:rPr>
          <w:sz w:val="28"/>
          <w:szCs w:val="28"/>
        </w:rPr>
        <w:t>R</w:t>
      </w:r>
      <w:r w:rsidR="00B95A42">
        <w:rPr>
          <w:sz w:val="28"/>
          <w:szCs w:val="28"/>
        </w:rPr>
        <w:t>ights holders</w:t>
      </w:r>
      <w:r w:rsidR="00EC2C40">
        <w:rPr>
          <w:sz w:val="28"/>
          <w:szCs w:val="28"/>
        </w:rPr>
        <w:t xml:space="preserve"> recognised the value of GiR as an evidence base</w:t>
      </w:r>
      <w:r>
        <w:rPr>
          <w:sz w:val="28"/>
          <w:szCs w:val="28"/>
        </w:rPr>
        <w:t xml:space="preserve"> and an effective</w:t>
      </w:r>
      <w:r w:rsidR="00E7154A">
        <w:rPr>
          <w:sz w:val="28"/>
          <w:szCs w:val="28"/>
        </w:rPr>
        <w:t xml:space="preserve"> foundation to SNAP. </w:t>
      </w:r>
      <w:r>
        <w:rPr>
          <w:sz w:val="28"/>
          <w:szCs w:val="28"/>
        </w:rPr>
        <w:t xml:space="preserve">This was reflected in the early evaluation interviews. </w:t>
      </w:r>
      <w:r w:rsidR="00EC2C40">
        <w:rPr>
          <w:sz w:val="28"/>
          <w:szCs w:val="28"/>
        </w:rPr>
        <w:t xml:space="preserve"> </w:t>
      </w:r>
    </w:p>
    <w:p w14:paraId="52D3CCAC" w14:textId="77777777" w:rsidR="00BD788D" w:rsidRDefault="00BD788D" w:rsidP="00EC2C40">
      <w:pPr>
        <w:rPr>
          <w:sz w:val="28"/>
          <w:szCs w:val="28"/>
        </w:rPr>
      </w:pPr>
    </w:p>
    <w:p w14:paraId="225FBAD4" w14:textId="77777777" w:rsidR="00BD788D" w:rsidRDefault="00BD788D" w:rsidP="00BD788D">
      <w:pPr>
        <w:ind w:left="720"/>
        <w:rPr>
          <w:sz w:val="28"/>
          <w:szCs w:val="28"/>
        </w:rPr>
      </w:pPr>
      <w:r>
        <w:rPr>
          <w:sz w:val="28"/>
          <w:szCs w:val="28"/>
        </w:rPr>
        <w:t xml:space="preserve">I did feel there was an opportunity to raise [our] issues in that [participation process] meeting … we were being listened to. </w:t>
      </w:r>
    </w:p>
    <w:p w14:paraId="4D8F1069" w14:textId="77777777" w:rsidR="00D2770A" w:rsidRDefault="00D2770A" w:rsidP="00BD788D">
      <w:pPr>
        <w:ind w:left="720"/>
        <w:rPr>
          <w:sz w:val="28"/>
          <w:szCs w:val="28"/>
        </w:rPr>
      </w:pPr>
    </w:p>
    <w:p w14:paraId="04756B3C" w14:textId="77777777" w:rsidR="00BD788D" w:rsidRDefault="00BD788D" w:rsidP="00BD788D">
      <w:pPr>
        <w:ind w:firstLine="720"/>
        <w:rPr>
          <w:sz w:val="28"/>
          <w:szCs w:val="28"/>
        </w:rPr>
      </w:pPr>
      <w:r>
        <w:rPr>
          <w:sz w:val="28"/>
          <w:szCs w:val="28"/>
        </w:rPr>
        <w:t>Year 1 interview – Participation Process contributor</w:t>
      </w:r>
    </w:p>
    <w:p w14:paraId="279F7D2B" w14:textId="77777777" w:rsidR="00EC2C40" w:rsidRPr="00BB04F4" w:rsidRDefault="00EC2C40" w:rsidP="00EC2C40">
      <w:pPr>
        <w:rPr>
          <w:sz w:val="28"/>
          <w:szCs w:val="28"/>
        </w:rPr>
      </w:pPr>
    </w:p>
    <w:p w14:paraId="2C91A015" w14:textId="77777777" w:rsidR="00D1500F" w:rsidRPr="00BB04F4" w:rsidRDefault="00B2318B" w:rsidP="00D1500F">
      <w:pPr>
        <w:rPr>
          <w:sz w:val="28"/>
          <w:szCs w:val="28"/>
        </w:rPr>
      </w:pPr>
      <w:r>
        <w:rPr>
          <w:sz w:val="28"/>
          <w:szCs w:val="28"/>
        </w:rPr>
        <w:t>GiR also supported organisational stakeholders in SNAP to better understand</w:t>
      </w:r>
      <w:r w:rsidR="00E7154A">
        <w:rPr>
          <w:sz w:val="28"/>
          <w:szCs w:val="28"/>
        </w:rPr>
        <w:t xml:space="preserve"> a human rights approach.</w:t>
      </w:r>
      <w:r w:rsidR="00D1500F" w:rsidRPr="00BB04F4">
        <w:rPr>
          <w:sz w:val="28"/>
          <w:szCs w:val="28"/>
        </w:rPr>
        <w:t xml:space="preserve"> </w:t>
      </w:r>
    </w:p>
    <w:p w14:paraId="69B707B7" w14:textId="77777777" w:rsidR="00D1500F" w:rsidRPr="00BB04F4" w:rsidRDefault="00D1500F" w:rsidP="00D1500F">
      <w:pPr>
        <w:rPr>
          <w:sz w:val="28"/>
          <w:szCs w:val="28"/>
        </w:rPr>
      </w:pPr>
    </w:p>
    <w:p w14:paraId="2DAFD943" w14:textId="77777777" w:rsidR="00D1500F" w:rsidRPr="00BB04F4" w:rsidRDefault="00D1500F" w:rsidP="00D1500F">
      <w:pPr>
        <w:ind w:left="720"/>
        <w:rPr>
          <w:sz w:val="28"/>
          <w:szCs w:val="28"/>
        </w:rPr>
      </w:pPr>
      <w:r w:rsidRPr="00BB04F4">
        <w:rPr>
          <w:sz w:val="28"/>
          <w:szCs w:val="28"/>
        </w:rPr>
        <w:t>Maybe some of the learning disability and more disability layered organisations would have had a stronger rights basis, but a lot of organisations around health and social care, it was a much newer agenda to them and in fact we struggled a bit to be honest</w:t>
      </w:r>
      <w:r w:rsidR="00E7154A">
        <w:rPr>
          <w:sz w:val="28"/>
          <w:szCs w:val="28"/>
        </w:rPr>
        <w:t xml:space="preserve"> …</w:t>
      </w:r>
      <w:r w:rsidRPr="00BB04F4">
        <w:rPr>
          <w:sz w:val="28"/>
          <w:szCs w:val="28"/>
        </w:rPr>
        <w:t xml:space="preserve"> because people would kind of think, well that’s quite interesting but I’m not sure if it’s relevant to me. And then </w:t>
      </w:r>
      <w:r w:rsidR="00E7154A">
        <w:rPr>
          <w:sz w:val="28"/>
          <w:szCs w:val="28"/>
        </w:rPr>
        <w:t>[members] …</w:t>
      </w:r>
      <w:r w:rsidRPr="00BB04F4">
        <w:rPr>
          <w:sz w:val="28"/>
          <w:szCs w:val="28"/>
        </w:rPr>
        <w:t xml:space="preserve"> had gone away really engaged in [human rights], and enthused and wanting to know more. </w:t>
      </w:r>
    </w:p>
    <w:p w14:paraId="4E2EBAC0" w14:textId="77777777" w:rsidR="00D2770A" w:rsidRDefault="00D1500F" w:rsidP="00D1500F">
      <w:pPr>
        <w:rPr>
          <w:sz w:val="28"/>
          <w:szCs w:val="28"/>
        </w:rPr>
      </w:pPr>
      <w:r w:rsidRPr="00BB04F4">
        <w:rPr>
          <w:sz w:val="28"/>
          <w:szCs w:val="28"/>
        </w:rPr>
        <w:tab/>
      </w:r>
    </w:p>
    <w:p w14:paraId="71BF48AA" w14:textId="77777777" w:rsidR="00D1500F" w:rsidRPr="00BB04F4" w:rsidRDefault="00D2770A" w:rsidP="00D1500F">
      <w:pPr>
        <w:rPr>
          <w:sz w:val="28"/>
          <w:szCs w:val="28"/>
        </w:rPr>
      </w:pPr>
      <w:r>
        <w:rPr>
          <w:sz w:val="28"/>
          <w:szCs w:val="28"/>
        </w:rPr>
        <w:tab/>
      </w:r>
      <w:r w:rsidR="00D1500F">
        <w:rPr>
          <w:sz w:val="28"/>
          <w:szCs w:val="28"/>
        </w:rPr>
        <w:t xml:space="preserve">Year 1 </w:t>
      </w:r>
      <w:r w:rsidR="00E7154A">
        <w:rPr>
          <w:sz w:val="28"/>
          <w:szCs w:val="28"/>
        </w:rPr>
        <w:t xml:space="preserve">interviews - SNAP </w:t>
      </w:r>
      <w:r w:rsidR="00E7154A" w:rsidRPr="00BB04F4">
        <w:rPr>
          <w:sz w:val="28"/>
          <w:szCs w:val="28"/>
        </w:rPr>
        <w:t>Drafting</w:t>
      </w:r>
      <w:r w:rsidR="00E7154A">
        <w:rPr>
          <w:sz w:val="28"/>
          <w:szCs w:val="28"/>
        </w:rPr>
        <w:t xml:space="preserve"> Group</w:t>
      </w:r>
    </w:p>
    <w:p w14:paraId="525397B2" w14:textId="77777777" w:rsidR="00EC2C40" w:rsidRDefault="00EC2C40" w:rsidP="00EC2C40">
      <w:pPr>
        <w:rPr>
          <w:b/>
          <w:sz w:val="28"/>
          <w:szCs w:val="28"/>
        </w:rPr>
      </w:pPr>
    </w:p>
    <w:p w14:paraId="6BEF5DE7" w14:textId="77777777" w:rsidR="0042126F" w:rsidRPr="00BB04F4" w:rsidRDefault="009A56C4" w:rsidP="0042126F">
      <w:pPr>
        <w:rPr>
          <w:sz w:val="28"/>
          <w:szCs w:val="28"/>
        </w:rPr>
      </w:pPr>
      <w:r>
        <w:rPr>
          <w:sz w:val="28"/>
          <w:szCs w:val="28"/>
        </w:rPr>
        <w:t xml:space="preserve">The Commission </w:t>
      </w:r>
      <w:r w:rsidR="00152101">
        <w:rPr>
          <w:sz w:val="28"/>
          <w:szCs w:val="28"/>
        </w:rPr>
        <w:t>is</w:t>
      </w:r>
      <w:r>
        <w:rPr>
          <w:sz w:val="28"/>
          <w:szCs w:val="28"/>
        </w:rPr>
        <w:t xml:space="preserve"> a public body </w:t>
      </w:r>
      <w:r w:rsidR="00152101">
        <w:rPr>
          <w:sz w:val="28"/>
          <w:szCs w:val="28"/>
        </w:rPr>
        <w:t>and is</w:t>
      </w:r>
      <w:r>
        <w:rPr>
          <w:sz w:val="28"/>
          <w:szCs w:val="28"/>
        </w:rPr>
        <w:t xml:space="preserve"> independent from Scottish duty bearers such as the Scottish Government, and GiR is a strong example of data gathering to uncover ‘need’, free from a requirement to ‘damage control’ or consider ‘questions of politics</w:t>
      </w:r>
      <w:r w:rsidR="00A57A69">
        <w:rPr>
          <w:sz w:val="28"/>
          <w:szCs w:val="28"/>
        </w:rPr>
        <w:t>’</w:t>
      </w:r>
      <w:r>
        <w:rPr>
          <w:sz w:val="28"/>
          <w:szCs w:val="28"/>
        </w:rPr>
        <w:t xml:space="preserve">. This </w:t>
      </w:r>
      <w:r w:rsidR="00BD788D">
        <w:rPr>
          <w:sz w:val="28"/>
          <w:szCs w:val="28"/>
        </w:rPr>
        <w:t>was</w:t>
      </w:r>
      <w:r>
        <w:rPr>
          <w:sz w:val="28"/>
          <w:szCs w:val="28"/>
        </w:rPr>
        <w:t xml:space="preserve"> evidenced by </w:t>
      </w:r>
      <w:r w:rsidR="00BD788D">
        <w:rPr>
          <w:sz w:val="28"/>
          <w:szCs w:val="28"/>
        </w:rPr>
        <w:t>the</w:t>
      </w:r>
      <w:r w:rsidR="0042126F" w:rsidRPr="00BB04F4">
        <w:rPr>
          <w:sz w:val="28"/>
          <w:szCs w:val="28"/>
        </w:rPr>
        <w:t xml:space="preserve"> horizontal approach </w:t>
      </w:r>
      <w:r w:rsidR="00BD788D">
        <w:rPr>
          <w:sz w:val="28"/>
          <w:szCs w:val="28"/>
        </w:rPr>
        <w:t xml:space="preserve">taken to analysing </w:t>
      </w:r>
      <w:r w:rsidR="0042126F" w:rsidRPr="00BB04F4">
        <w:rPr>
          <w:sz w:val="28"/>
          <w:szCs w:val="28"/>
        </w:rPr>
        <w:t xml:space="preserve">the different forms of data. </w:t>
      </w:r>
      <w:r w:rsidR="00BD788D">
        <w:rPr>
          <w:sz w:val="28"/>
          <w:szCs w:val="28"/>
        </w:rPr>
        <w:t>E</w:t>
      </w:r>
      <w:r w:rsidR="0042126F" w:rsidRPr="00BB04F4">
        <w:rPr>
          <w:sz w:val="28"/>
          <w:szCs w:val="28"/>
        </w:rPr>
        <w:t xml:space="preserve">ach piece of data </w:t>
      </w:r>
      <w:r w:rsidR="00BD788D">
        <w:rPr>
          <w:sz w:val="28"/>
          <w:szCs w:val="28"/>
        </w:rPr>
        <w:t>was treated as</w:t>
      </w:r>
      <w:r w:rsidR="0042126F" w:rsidRPr="00BB04F4">
        <w:rPr>
          <w:sz w:val="28"/>
          <w:szCs w:val="28"/>
        </w:rPr>
        <w:t xml:space="preserve"> of equal value, rather than impos</w:t>
      </w:r>
      <w:r w:rsidR="00BD788D">
        <w:rPr>
          <w:sz w:val="28"/>
          <w:szCs w:val="28"/>
        </w:rPr>
        <w:t>ing</w:t>
      </w:r>
      <w:r w:rsidR="0042126F" w:rsidRPr="00BB04F4">
        <w:rPr>
          <w:sz w:val="28"/>
          <w:szCs w:val="28"/>
        </w:rPr>
        <w:t xml:space="preserve"> a hierarchy on the data which could distort the ‘value’ of the </w:t>
      </w:r>
      <w:r w:rsidR="0042126F">
        <w:rPr>
          <w:sz w:val="28"/>
          <w:szCs w:val="28"/>
        </w:rPr>
        <w:t xml:space="preserve">interview/focus group </w:t>
      </w:r>
      <w:r w:rsidR="0042126F" w:rsidRPr="00BB04F4">
        <w:rPr>
          <w:sz w:val="28"/>
          <w:szCs w:val="28"/>
        </w:rPr>
        <w:t xml:space="preserve">data for Scottish people with lived experience. </w:t>
      </w:r>
    </w:p>
    <w:p w14:paraId="58F269BE" w14:textId="77777777" w:rsidR="0042126F" w:rsidRPr="00BB04F4" w:rsidRDefault="0042126F" w:rsidP="0042126F">
      <w:pPr>
        <w:rPr>
          <w:sz w:val="28"/>
          <w:szCs w:val="28"/>
        </w:rPr>
      </w:pPr>
    </w:p>
    <w:p w14:paraId="66CF7D8E" w14:textId="77777777" w:rsidR="0042126F" w:rsidRDefault="0042126F" w:rsidP="0042126F">
      <w:pPr>
        <w:ind w:left="720"/>
        <w:rPr>
          <w:sz w:val="28"/>
          <w:szCs w:val="28"/>
        </w:rPr>
      </w:pPr>
      <w:r w:rsidRPr="00BB04F4">
        <w:rPr>
          <w:sz w:val="28"/>
          <w:szCs w:val="28"/>
        </w:rPr>
        <w:t xml:space="preserve">Somebody saying it in their own words is much more, it resonates a lot more than hundreds of pages of research. One comment that I will always remember, about what difference does it make to take a rights based assessment of care to a needs based assessment and somebody said, well their experience was that when local authorities were assessing what you need in terms of a care package, </w:t>
      </w:r>
      <w:r>
        <w:rPr>
          <w:sz w:val="28"/>
          <w:szCs w:val="28"/>
        </w:rPr>
        <w:t>they’re thinking about survival,</w:t>
      </w:r>
      <w:r w:rsidRPr="00BB04F4">
        <w:rPr>
          <w:sz w:val="28"/>
          <w:szCs w:val="28"/>
        </w:rPr>
        <w:t xml:space="preserve"> if they were assessi</w:t>
      </w:r>
      <w:r>
        <w:rPr>
          <w:sz w:val="28"/>
          <w:szCs w:val="28"/>
        </w:rPr>
        <w:t>ng what was required to realise</w:t>
      </w:r>
      <w:r w:rsidRPr="00BB04F4">
        <w:rPr>
          <w:sz w:val="28"/>
          <w:szCs w:val="28"/>
        </w:rPr>
        <w:t xml:space="preserve"> your rights, they’d be thinking about their right to education or employment ... And that was really striking .... I would place at lea</w:t>
      </w:r>
      <w:r>
        <w:rPr>
          <w:sz w:val="28"/>
          <w:szCs w:val="28"/>
        </w:rPr>
        <w:t>st as much weight on all the stu</w:t>
      </w:r>
      <w:r w:rsidRPr="00BB04F4">
        <w:rPr>
          <w:sz w:val="28"/>
          <w:szCs w:val="28"/>
        </w:rPr>
        <w:t xml:space="preserve">ff that came out of the participation groups as I would on the research. </w:t>
      </w:r>
    </w:p>
    <w:p w14:paraId="4110A121" w14:textId="77777777" w:rsidR="00D2770A" w:rsidRPr="00BB04F4" w:rsidRDefault="00D2770A" w:rsidP="0042126F">
      <w:pPr>
        <w:ind w:left="720"/>
        <w:rPr>
          <w:sz w:val="28"/>
          <w:szCs w:val="28"/>
        </w:rPr>
      </w:pPr>
    </w:p>
    <w:p w14:paraId="36024216" w14:textId="77777777" w:rsidR="0042126F" w:rsidRPr="00BB04F4" w:rsidRDefault="0042126F" w:rsidP="0042126F">
      <w:pPr>
        <w:ind w:firstLine="720"/>
        <w:rPr>
          <w:sz w:val="28"/>
          <w:szCs w:val="28"/>
        </w:rPr>
      </w:pPr>
      <w:r>
        <w:rPr>
          <w:sz w:val="28"/>
          <w:szCs w:val="28"/>
        </w:rPr>
        <w:t>Year 1 interviews – member of the Commission and Drafting Group</w:t>
      </w:r>
    </w:p>
    <w:p w14:paraId="0FAE0A54" w14:textId="77777777" w:rsidR="0042126F" w:rsidRDefault="0042126F" w:rsidP="0042126F">
      <w:pPr>
        <w:rPr>
          <w:sz w:val="28"/>
          <w:szCs w:val="28"/>
        </w:rPr>
      </w:pPr>
    </w:p>
    <w:p w14:paraId="22CF052B" w14:textId="10030AFE" w:rsidR="0042126F" w:rsidRDefault="0042126F" w:rsidP="0042126F">
      <w:pPr>
        <w:rPr>
          <w:sz w:val="28"/>
          <w:szCs w:val="28"/>
        </w:rPr>
      </w:pPr>
      <w:r>
        <w:rPr>
          <w:sz w:val="28"/>
          <w:szCs w:val="28"/>
        </w:rPr>
        <w:t xml:space="preserve">The lived experience of rights </w:t>
      </w:r>
      <w:r w:rsidR="000C63F0">
        <w:rPr>
          <w:sz w:val="28"/>
          <w:szCs w:val="28"/>
        </w:rPr>
        <w:t xml:space="preserve">holders </w:t>
      </w:r>
      <w:r>
        <w:rPr>
          <w:sz w:val="28"/>
          <w:szCs w:val="28"/>
        </w:rPr>
        <w:t>stands out from the text and offers micro-examples of issues that allow the reader</w:t>
      </w:r>
      <w:r w:rsidR="00BD788D">
        <w:rPr>
          <w:sz w:val="28"/>
          <w:szCs w:val="28"/>
        </w:rPr>
        <w:t xml:space="preserve"> to understand</w:t>
      </w:r>
      <w:r>
        <w:rPr>
          <w:sz w:val="28"/>
          <w:szCs w:val="28"/>
        </w:rPr>
        <w:t xml:space="preserve"> </w:t>
      </w:r>
      <w:r w:rsidR="00BD788D">
        <w:rPr>
          <w:sz w:val="28"/>
          <w:szCs w:val="28"/>
        </w:rPr>
        <w:t>the</w:t>
      </w:r>
      <w:r>
        <w:rPr>
          <w:sz w:val="28"/>
          <w:szCs w:val="28"/>
        </w:rPr>
        <w:t xml:space="preserve"> barriers faced. Participants came from </w:t>
      </w:r>
      <w:r w:rsidR="00BD788D">
        <w:rPr>
          <w:sz w:val="28"/>
          <w:szCs w:val="28"/>
        </w:rPr>
        <w:t xml:space="preserve">both </w:t>
      </w:r>
      <w:r>
        <w:rPr>
          <w:sz w:val="28"/>
          <w:szCs w:val="28"/>
        </w:rPr>
        <w:t xml:space="preserve">very rural </w:t>
      </w:r>
      <w:r w:rsidR="00BD788D">
        <w:rPr>
          <w:sz w:val="28"/>
          <w:szCs w:val="28"/>
        </w:rPr>
        <w:t xml:space="preserve">and urban </w:t>
      </w:r>
      <w:r>
        <w:rPr>
          <w:sz w:val="28"/>
          <w:szCs w:val="28"/>
        </w:rPr>
        <w:t>setting</w:t>
      </w:r>
      <w:r w:rsidR="00BD788D">
        <w:rPr>
          <w:sz w:val="28"/>
          <w:szCs w:val="28"/>
        </w:rPr>
        <w:t>s and</w:t>
      </w:r>
      <w:r>
        <w:rPr>
          <w:sz w:val="28"/>
          <w:szCs w:val="28"/>
        </w:rPr>
        <w:t xml:space="preserve"> from heard, and less</w:t>
      </w:r>
      <w:r w:rsidR="00BD788D">
        <w:rPr>
          <w:sz w:val="28"/>
          <w:szCs w:val="28"/>
        </w:rPr>
        <w:t xml:space="preserve"> </w:t>
      </w:r>
      <w:r>
        <w:rPr>
          <w:sz w:val="28"/>
          <w:szCs w:val="28"/>
        </w:rPr>
        <w:t xml:space="preserve">well-heard communities such as the Scottish Gypsy/Traveller Community. </w:t>
      </w:r>
      <w:r w:rsidR="009A56C4">
        <w:rPr>
          <w:sz w:val="28"/>
          <w:szCs w:val="28"/>
        </w:rPr>
        <w:t>Their evaluation of the evidence base is strong:</w:t>
      </w:r>
    </w:p>
    <w:p w14:paraId="7B06157D" w14:textId="77777777" w:rsidR="0042126F" w:rsidRDefault="0042126F" w:rsidP="0042126F">
      <w:pPr>
        <w:rPr>
          <w:sz w:val="28"/>
          <w:szCs w:val="28"/>
        </w:rPr>
      </w:pPr>
    </w:p>
    <w:p w14:paraId="33735891" w14:textId="77777777" w:rsidR="0042126F" w:rsidRDefault="0042126F" w:rsidP="0042126F">
      <w:pPr>
        <w:ind w:left="720"/>
        <w:rPr>
          <w:sz w:val="28"/>
          <w:szCs w:val="28"/>
        </w:rPr>
      </w:pPr>
      <w:r>
        <w:rPr>
          <w:sz w:val="28"/>
          <w:szCs w:val="28"/>
        </w:rPr>
        <w:t xml:space="preserve">I was happy that [the Commission] was responsive to what we actually said, and I think it was a better consultation process than most ... a couple of people phoned me and I said ‘Aye, I said that’, and [the Commission] had put it down word for word. It was quite hard hitting in parts. The only thing is, there’s a good enough document [GiR] and discourse there, but is it going to be used for effect? </w:t>
      </w:r>
    </w:p>
    <w:p w14:paraId="6B198BC3" w14:textId="77777777" w:rsidR="00D2770A" w:rsidRDefault="00D2770A" w:rsidP="0042126F">
      <w:pPr>
        <w:ind w:left="720"/>
        <w:rPr>
          <w:sz w:val="28"/>
          <w:szCs w:val="28"/>
        </w:rPr>
      </w:pPr>
    </w:p>
    <w:p w14:paraId="4E13B6EB" w14:textId="77777777" w:rsidR="0042126F" w:rsidRDefault="0042126F" w:rsidP="0042126F">
      <w:pPr>
        <w:ind w:left="720"/>
        <w:rPr>
          <w:sz w:val="28"/>
          <w:szCs w:val="28"/>
        </w:rPr>
      </w:pPr>
      <w:r>
        <w:rPr>
          <w:sz w:val="28"/>
          <w:szCs w:val="28"/>
        </w:rPr>
        <w:t>Year 1 interview – contributor to the GiR data collection and Participation Process</w:t>
      </w:r>
    </w:p>
    <w:p w14:paraId="655D319B" w14:textId="77777777" w:rsidR="0042126F" w:rsidRDefault="0042126F" w:rsidP="0042126F">
      <w:pPr>
        <w:rPr>
          <w:sz w:val="28"/>
          <w:szCs w:val="28"/>
        </w:rPr>
      </w:pPr>
    </w:p>
    <w:p w14:paraId="4344F827" w14:textId="77777777" w:rsidR="00CB4526" w:rsidRPr="00BB04F4" w:rsidRDefault="0042126F" w:rsidP="00CB4526">
      <w:pPr>
        <w:rPr>
          <w:sz w:val="28"/>
          <w:szCs w:val="28"/>
        </w:rPr>
      </w:pPr>
      <w:r>
        <w:rPr>
          <w:sz w:val="28"/>
          <w:szCs w:val="28"/>
        </w:rPr>
        <w:t>The emphasis in the data collection interviews and focus groups was on the views of rights holders</w:t>
      </w:r>
      <w:r w:rsidR="00BD788D">
        <w:rPr>
          <w:sz w:val="28"/>
          <w:szCs w:val="28"/>
        </w:rPr>
        <w:t>. T</w:t>
      </w:r>
      <w:r>
        <w:rPr>
          <w:sz w:val="28"/>
          <w:szCs w:val="28"/>
        </w:rPr>
        <w:t>he participation process was more inclusive of civi</w:t>
      </w:r>
      <w:r w:rsidR="00BD788D">
        <w:rPr>
          <w:sz w:val="28"/>
          <w:szCs w:val="28"/>
        </w:rPr>
        <w:t>l</w:t>
      </w:r>
      <w:r>
        <w:rPr>
          <w:sz w:val="28"/>
          <w:szCs w:val="28"/>
        </w:rPr>
        <w:t xml:space="preserve"> society, </w:t>
      </w:r>
      <w:r w:rsidR="00BD788D">
        <w:rPr>
          <w:sz w:val="28"/>
          <w:szCs w:val="28"/>
        </w:rPr>
        <w:t>those who</w:t>
      </w:r>
      <w:r>
        <w:rPr>
          <w:sz w:val="28"/>
          <w:szCs w:val="28"/>
        </w:rPr>
        <w:t xml:space="preserve"> were also duty bearers (if their organisation provided services), or had working relationships with duty bearers. </w:t>
      </w:r>
      <w:r w:rsidR="009A56C4">
        <w:rPr>
          <w:sz w:val="28"/>
          <w:szCs w:val="28"/>
        </w:rPr>
        <w:t xml:space="preserve">The strength of GiR encouraged right holders </w:t>
      </w:r>
      <w:r w:rsidR="00BD788D">
        <w:rPr>
          <w:sz w:val="28"/>
          <w:szCs w:val="28"/>
        </w:rPr>
        <w:t xml:space="preserve">in </w:t>
      </w:r>
      <w:r w:rsidR="009A56C4">
        <w:rPr>
          <w:sz w:val="28"/>
          <w:szCs w:val="28"/>
        </w:rPr>
        <w:t xml:space="preserve">particular to invest in SNAP. </w:t>
      </w:r>
    </w:p>
    <w:p w14:paraId="47F0B8C6" w14:textId="77777777" w:rsidR="000116C7" w:rsidRDefault="000116C7" w:rsidP="00A936A1">
      <w:pPr>
        <w:rPr>
          <w:sz w:val="28"/>
          <w:szCs w:val="28"/>
        </w:rPr>
      </w:pPr>
    </w:p>
    <w:p w14:paraId="78ED5E24" w14:textId="77777777" w:rsidR="00FD2A3A" w:rsidRDefault="00FD2A3A" w:rsidP="00A936A1">
      <w:pPr>
        <w:rPr>
          <w:sz w:val="28"/>
          <w:szCs w:val="28"/>
        </w:rPr>
      </w:pPr>
    </w:p>
    <w:p w14:paraId="45417F97" w14:textId="77777777" w:rsidR="00FD2A3A" w:rsidRDefault="00FD2A3A" w:rsidP="00A936A1">
      <w:pPr>
        <w:rPr>
          <w:sz w:val="28"/>
          <w:szCs w:val="28"/>
        </w:rPr>
      </w:pPr>
    </w:p>
    <w:p w14:paraId="7CC8AF13" w14:textId="77777777" w:rsidR="000116C7" w:rsidRPr="00EA0BF3" w:rsidRDefault="006B214F" w:rsidP="000D5568">
      <w:pPr>
        <w:pStyle w:val="Heading2"/>
      </w:pPr>
      <w:bookmarkStart w:id="4" w:name="_Toc14184444"/>
      <w:r>
        <w:lastRenderedPageBreak/>
        <w:t xml:space="preserve">3.1 </w:t>
      </w:r>
      <w:r>
        <w:tab/>
      </w:r>
      <w:r w:rsidR="0021058D" w:rsidRPr="00F3035C">
        <w:t>Conclusions</w:t>
      </w:r>
      <w:bookmarkEnd w:id="4"/>
      <w:r w:rsidR="000116C7" w:rsidRPr="00EA0BF3">
        <w:t xml:space="preserve"> </w:t>
      </w:r>
    </w:p>
    <w:p w14:paraId="39F16955" w14:textId="77777777" w:rsidR="000116C7" w:rsidRDefault="000116C7" w:rsidP="00A936A1">
      <w:pPr>
        <w:rPr>
          <w:sz w:val="28"/>
          <w:szCs w:val="28"/>
        </w:rPr>
      </w:pPr>
    </w:p>
    <w:p w14:paraId="7D62BE69" w14:textId="77777777" w:rsidR="000B7D1A" w:rsidRDefault="004C655A" w:rsidP="004C655A">
      <w:pPr>
        <w:rPr>
          <w:sz w:val="28"/>
          <w:szCs w:val="28"/>
        </w:rPr>
      </w:pPr>
      <w:r w:rsidRPr="004C655A">
        <w:rPr>
          <w:sz w:val="28"/>
          <w:szCs w:val="28"/>
        </w:rPr>
        <w:t xml:space="preserve">The baseline evidence provided by Getting it Right? </w:t>
      </w:r>
      <w:r w:rsidR="00BD788D">
        <w:rPr>
          <w:sz w:val="28"/>
          <w:szCs w:val="28"/>
        </w:rPr>
        <w:t xml:space="preserve">demonstrates </w:t>
      </w:r>
      <w:r w:rsidR="000B7D1A">
        <w:rPr>
          <w:sz w:val="28"/>
          <w:szCs w:val="28"/>
        </w:rPr>
        <w:t xml:space="preserve">international best practice both </w:t>
      </w:r>
      <w:r w:rsidR="00BD788D">
        <w:rPr>
          <w:sz w:val="28"/>
          <w:szCs w:val="28"/>
        </w:rPr>
        <w:t>because it was drawn from multiple data sources</w:t>
      </w:r>
      <w:r w:rsidR="000B7D1A">
        <w:rPr>
          <w:sz w:val="28"/>
          <w:szCs w:val="28"/>
        </w:rPr>
        <w:t xml:space="preserve"> and validated by an inclusive, participatory process. </w:t>
      </w:r>
    </w:p>
    <w:p w14:paraId="502FCEDC" w14:textId="77777777" w:rsidR="000B7D1A" w:rsidRDefault="000B7D1A" w:rsidP="004C655A">
      <w:pPr>
        <w:rPr>
          <w:sz w:val="28"/>
          <w:szCs w:val="28"/>
        </w:rPr>
      </w:pPr>
    </w:p>
    <w:p w14:paraId="551FAC8E" w14:textId="77777777" w:rsidR="000B7D1A" w:rsidRDefault="000B7D1A" w:rsidP="000B7D1A">
      <w:pPr>
        <w:rPr>
          <w:sz w:val="28"/>
          <w:szCs w:val="28"/>
        </w:rPr>
      </w:pPr>
      <w:r w:rsidRPr="004C655A">
        <w:rPr>
          <w:sz w:val="28"/>
          <w:szCs w:val="28"/>
        </w:rPr>
        <w:t xml:space="preserve">The inclusive and participatory nature of this work </w:t>
      </w:r>
      <w:r>
        <w:rPr>
          <w:sz w:val="28"/>
          <w:szCs w:val="28"/>
        </w:rPr>
        <w:t>also</w:t>
      </w:r>
      <w:r w:rsidRPr="004C655A">
        <w:rPr>
          <w:sz w:val="28"/>
          <w:szCs w:val="28"/>
        </w:rPr>
        <w:t xml:space="preserve"> paved the way for participation in SNAP’s delivery and implementation. </w:t>
      </w:r>
    </w:p>
    <w:p w14:paraId="3B2BAD3C" w14:textId="77777777" w:rsidR="00BD788D" w:rsidRDefault="00BD788D" w:rsidP="004C655A">
      <w:pPr>
        <w:rPr>
          <w:sz w:val="28"/>
          <w:szCs w:val="28"/>
        </w:rPr>
      </w:pPr>
    </w:p>
    <w:p w14:paraId="15A1B4FC" w14:textId="77777777" w:rsidR="004C655A" w:rsidRDefault="004C655A" w:rsidP="004C655A">
      <w:pPr>
        <w:rPr>
          <w:sz w:val="28"/>
          <w:szCs w:val="28"/>
        </w:rPr>
      </w:pPr>
      <w:r w:rsidRPr="004C655A">
        <w:rPr>
          <w:sz w:val="28"/>
          <w:szCs w:val="28"/>
        </w:rPr>
        <w:t>The use of GiR as a living document ensure</w:t>
      </w:r>
      <w:r w:rsidR="00BD788D">
        <w:rPr>
          <w:sz w:val="28"/>
          <w:szCs w:val="28"/>
        </w:rPr>
        <w:t>s</w:t>
      </w:r>
      <w:r w:rsidRPr="004C655A">
        <w:rPr>
          <w:sz w:val="28"/>
          <w:szCs w:val="28"/>
        </w:rPr>
        <w:t xml:space="preserve"> that the current work of SNAP continues to be informed by a credible and extensive evidence base. </w:t>
      </w:r>
    </w:p>
    <w:p w14:paraId="77A8E762" w14:textId="77777777" w:rsidR="004C655A" w:rsidRPr="004C655A" w:rsidRDefault="004C655A" w:rsidP="004C655A">
      <w:pPr>
        <w:rPr>
          <w:sz w:val="28"/>
          <w:szCs w:val="28"/>
        </w:rPr>
      </w:pPr>
    </w:p>
    <w:p w14:paraId="25C19184" w14:textId="77777777" w:rsidR="004C655A" w:rsidRPr="004C655A" w:rsidRDefault="004C655A" w:rsidP="004C655A">
      <w:pPr>
        <w:rPr>
          <w:sz w:val="28"/>
          <w:szCs w:val="28"/>
        </w:rPr>
      </w:pPr>
      <w:r w:rsidRPr="004C655A">
        <w:rPr>
          <w:sz w:val="28"/>
          <w:szCs w:val="28"/>
        </w:rPr>
        <w:t xml:space="preserve">Should the Commission become less involved in SNAP, attention should be given to ensure the curation of GiR, as a living document, is open and available to those leading on SNAP actions and initiatives. </w:t>
      </w:r>
    </w:p>
    <w:p w14:paraId="0DF8329F" w14:textId="77777777" w:rsidR="004C655A" w:rsidRDefault="004C655A" w:rsidP="00A936A1">
      <w:pPr>
        <w:rPr>
          <w:sz w:val="28"/>
          <w:szCs w:val="28"/>
        </w:rPr>
      </w:pPr>
    </w:p>
    <w:p w14:paraId="05BAC40C" w14:textId="77777777" w:rsidR="00166E7B" w:rsidRDefault="00166E7B" w:rsidP="00A936A1">
      <w:pPr>
        <w:rPr>
          <w:sz w:val="28"/>
          <w:szCs w:val="28"/>
        </w:rPr>
      </w:pPr>
    </w:p>
    <w:p w14:paraId="68FFC25E" w14:textId="77777777" w:rsidR="00166E7B" w:rsidRDefault="00166E7B" w:rsidP="00A936A1">
      <w:pPr>
        <w:rPr>
          <w:sz w:val="28"/>
          <w:szCs w:val="28"/>
        </w:rPr>
      </w:pPr>
    </w:p>
    <w:p w14:paraId="36D09153" w14:textId="77777777" w:rsidR="00166E7B" w:rsidRDefault="00166E7B" w:rsidP="00A936A1">
      <w:pPr>
        <w:rPr>
          <w:sz w:val="28"/>
          <w:szCs w:val="28"/>
        </w:rPr>
      </w:pPr>
    </w:p>
    <w:p w14:paraId="7A63FCAF" w14:textId="77777777" w:rsidR="00166E7B" w:rsidRDefault="00166E7B" w:rsidP="00A936A1">
      <w:pPr>
        <w:rPr>
          <w:sz w:val="28"/>
          <w:szCs w:val="28"/>
        </w:rPr>
      </w:pPr>
    </w:p>
    <w:p w14:paraId="68E1B61D" w14:textId="77777777" w:rsidR="00166E7B" w:rsidRDefault="00166E7B" w:rsidP="00A936A1">
      <w:pPr>
        <w:rPr>
          <w:sz w:val="28"/>
          <w:szCs w:val="28"/>
        </w:rPr>
      </w:pPr>
    </w:p>
    <w:p w14:paraId="36147025" w14:textId="77777777" w:rsidR="00166E7B" w:rsidRDefault="00166E7B" w:rsidP="00A936A1">
      <w:pPr>
        <w:rPr>
          <w:sz w:val="28"/>
          <w:szCs w:val="28"/>
        </w:rPr>
      </w:pPr>
    </w:p>
    <w:p w14:paraId="491F0DB6" w14:textId="77777777" w:rsidR="00166E7B" w:rsidRDefault="00166E7B" w:rsidP="00A936A1">
      <w:pPr>
        <w:rPr>
          <w:sz w:val="28"/>
          <w:szCs w:val="28"/>
        </w:rPr>
      </w:pPr>
    </w:p>
    <w:p w14:paraId="475DE9E4" w14:textId="77777777" w:rsidR="00166E7B" w:rsidRDefault="00166E7B" w:rsidP="00A936A1">
      <w:pPr>
        <w:rPr>
          <w:sz w:val="28"/>
          <w:szCs w:val="28"/>
        </w:rPr>
      </w:pPr>
    </w:p>
    <w:p w14:paraId="78E2A372" w14:textId="77777777" w:rsidR="00166E7B" w:rsidRDefault="00166E7B" w:rsidP="00A936A1">
      <w:pPr>
        <w:rPr>
          <w:sz w:val="28"/>
          <w:szCs w:val="28"/>
        </w:rPr>
      </w:pPr>
    </w:p>
    <w:p w14:paraId="29A54187" w14:textId="77777777" w:rsidR="00166E7B" w:rsidRDefault="00166E7B" w:rsidP="00A936A1">
      <w:pPr>
        <w:rPr>
          <w:sz w:val="28"/>
          <w:szCs w:val="28"/>
        </w:rPr>
      </w:pPr>
    </w:p>
    <w:p w14:paraId="43CFAE49" w14:textId="77777777" w:rsidR="00166E7B" w:rsidRDefault="00166E7B" w:rsidP="00A936A1">
      <w:pPr>
        <w:rPr>
          <w:sz w:val="28"/>
          <w:szCs w:val="28"/>
        </w:rPr>
      </w:pPr>
    </w:p>
    <w:p w14:paraId="115E02FC" w14:textId="77777777" w:rsidR="00166E7B" w:rsidRDefault="00166E7B" w:rsidP="00A936A1">
      <w:pPr>
        <w:rPr>
          <w:sz w:val="28"/>
          <w:szCs w:val="28"/>
        </w:rPr>
      </w:pPr>
    </w:p>
    <w:p w14:paraId="5EA53691" w14:textId="77777777" w:rsidR="00166E7B" w:rsidRDefault="00166E7B" w:rsidP="00A936A1">
      <w:pPr>
        <w:rPr>
          <w:sz w:val="28"/>
          <w:szCs w:val="28"/>
        </w:rPr>
      </w:pPr>
    </w:p>
    <w:p w14:paraId="032B3B49" w14:textId="77777777" w:rsidR="00166E7B" w:rsidRDefault="00166E7B" w:rsidP="00A936A1">
      <w:pPr>
        <w:rPr>
          <w:sz w:val="28"/>
          <w:szCs w:val="28"/>
        </w:rPr>
      </w:pPr>
    </w:p>
    <w:p w14:paraId="2C8E147F" w14:textId="77777777" w:rsidR="00166E7B" w:rsidRDefault="00166E7B" w:rsidP="00A936A1">
      <w:pPr>
        <w:rPr>
          <w:sz w:val="28"/>
          <w:szCs w:val="28"/>
        </w:rPr>
      </w:pPr>
    </w:p>
    <w:p w14:paraId="61B50FB9" w14:textId="77777777" w:rsidR="00166E7B" w:rsidRDefault="00166E7B" w:rsidP="00A936A1">
      <w:pPr>
        <w:rPr>
          <w:sz w:val="28"/>
          <w:szCs w:val="28"/>
        </w:rPr>
      </w:pPr>
    </w:p>
    <w:p w14:paraId="7A2916E7" w14:textId="77777777" w:rsidR="00166E7B" w:rsidRDefault="00166E7B" w:rsidP="00A936A1">
      <w:pPr>
        <w:rPr>
          <w:sz w:val="28"/>
          <w:szCs w:val="28"/>
        </w:rPr>
      </w:pPr>
    </w:p>
    <w:p w14:paraId="15608EF0" w14:textId="77777777" w:rsidR="00166E7B" w:rsidRDefault="00166E7B" w:rsidP="00A936A1">
      <w:pPr>
        <w:rPr>
          <w:sz w:val="28"/>
          <w:szCs w:val="28"/>
        </w:rPr>
      </w:pPr>
    </w:p>
    <w:p w14:paraId="345839C5" w14:textId="77777777" w:rsidR="00166E7B" w:rsidRDefault="00166E7B" w:rsidP="00A936A1">
      <w:pPr>
        <w:rPr>
          <w:sz w:val="28"/>
          <w:szCs w:val="28"/>
        </w:rPr>
      </w:pPr>
    </w:p>
    <w:p w14:paraId="37AD1754" w14:textId="77777777" w:rsidR="00C34101" w:rsidRDefault="00C34101">
      <w:pPr>
        <w:rPr>
          <w:sz w:val="28"/>
          <w:szCs w:val="28"/>
        </w:rPr>
      </w:pPr>
      <w:r>
        <w:rPr>
          <w:sz w:val="28"/>
          <w:szCs w:val="28"/>
        </w:rPr>
        <w:br w:type="page"/>
      </w:r>
    </w:p>
    <w:p w14:paraId="0664C66A" w14:textId="77777777" w:rsidR="00187479" w:rsidRPr="00984FE9" w:rsidRDefault="006B214F" w:rsidP="000D5568">
      <w:pPr>
        <w:pStyle w:val="Heading1"/>
      </w:pPr>
      <w:bookmarkStart w:id="5" w:name="_Toc14184445"/>
      <w:r>
        <w:lastRenderedPageBreak/>
        <w:t>4</w:t>
      </w:r>
      <w:r w:rsidR="00B50BD3">
        <w:t>.</w:t>
      </w:r>
      <w:r w:rsidR="00B50BD3">
        <w:tab/>
        <w:t>Was SNAP I</w:t>
      </w:r>
      <w:r>
        <w:t>nclusive?</w:t>
      </w:r>
      <w:bookmarkEnd w:id="5"/>
      <w:r>
        <w:t xml:space="preserve"> </w:t>
      </w:r>
    </w:p>
    <w:p w14:paraId="631C7C44" w14:textId="77777777" w:rsidR="000116C7" w:rsidRDefault="000116C7" w:rsidP="000116C7">
      <w:pPr>
        <w:rPr>
          <w:sz w:val="28"/>
          <w:szCs w:val="28"/>
        </w:rPr>
      </w:pPr>
    </w:p>
    <w:p w14:paraId="56D8198A" w14:textId="77777777" w:rsidR="00C34101" w:rsidRDefault="00962779" w:rsidP="000116C7">
      <w:pPr>
        <w:rPr>
          <w:sz w:val="28"/>
          <w:szCs w:val="28"/>
        </w:rPr>
      </w:pPr>
      <w:r w:rsidRPr="00962779">
        <w:rPr>
          <w:sz w:val="28"/>
          <w:szCs w:val="28"/>
        </w:rPr>
        <w:t>Participation is a key principle for human rights work</w:t>
      </w:r>
      <w:r>
        <w:rPr>
          <w:sz w:val="28"/>
          <w:szCs w:val="28"/>
        </w:rPr>
        <w:t xml:space="preserve">. </w:t>
      </w:r>
      <w:r w:rsidR="00C34101">
        <w:rPr>
          <w:sz w:val="28"/>
          <w:szCs w:val="28"/>
        </w:rPr>
        <w:t xml:space="preserve">International best practice states that all stakeholders should be involved in shaping the commitments of a National Action Plan. </w:t>
      </w:r>
    </w:p>
    <w:p w14:paraId="3B589EFF" w14:textId="77777777" w:rsidR="00C34101" w:rsidRDefault="00C34101" w:rsidP="000116C7">
      <w:pPr>
        <w:rPr>
          <w:sz w:val="28"/>
          <w:szCs w:val="28"/>
        </w:rPr>
      </w:pPr>
    </w:p>
    <w:p w14:paraId="51D86AA3" w14:textId="77777777" w:rsidR="000116C7" w:rsidRDefault="00C34101" w:rsidP="000116C7">
      <w:pPr>
        <w:rPr>
          <w:sz w:val="28"/>
          <w:szCs w:val="28"/>
        </w:rPr>
      </w:pPr>
      <w:r>
        <w:rPr>
          <w:sz w:val="28"/>
          <w:szCs w:val="28"/>
        </w:rPr>
        <w:t>This section</w:t>
      </w:r>
      <w:r w:rsidR="000116C7">
        <w:rPr>
          <w:sz w:val="28"/>
          <w:szCs w:val="28"/>
        </w:rPr>
        <w:t xml:space="preserve"> evaluate</w:t>
      </w:r>
      <w:r w:rsidR="00152101">
        <w:rPr>
          <w:sz w:val="28"/>
          <w:szCs w:val="28"/>
        </w:rPr>
        <w:t>s</w:t>
      </w:r>
      <w:r w:rsidR="000116C7">
        <w:rPr>
          <w:sz w:val="28"/>
          <w:szCs w:val="28"/>
        </w:rPr>
        <w:t xml:space="preserve"> </w:t>
      </w:r>
      <w:r>
        <w:rPr>
          <w:sz w:val="28"/>
          <w:szCs w:val="28"/>
        </w:rPr>
        <w:t>the extent to wh</w:t>
      </w:r>
      <w:r w:rsidR="00E827B9">
        <w:rPr>
          <w:sz w:val="28"/>
          <w:szCs w:val="28"/>
        </w:rPr>
        <w:t xml:space="preserve">ich SNAP achieved this standard, both in its development (pre-2013) </w:t>
      </w:r>
      <w:r w:rsidR="004C655A">
        <w:rPr>
          <w:sz w:val="28"/>
          <w:szCs w:val="28"/>
        </w:rPr>
        <w:t xml:space="preserve">and implementation (post-2013 launch). </w:t>
      </w:r>
      <w:r w:rsidR="00061E3C">
        <w:rPr>
          <w:sz w:val="28"/>
          <w:szCs w:val="28"/>
        </w:rPr>
        <w:t xml:space="preserve">While the emphasis is on including rights holders, the section will also consider challenges in fully including people from </w:t>
      </w:r>
      <w:r w:rsidR="00E827B9">
        <w:rPr>
          <w:sz w:val="28"/>
          <w:szCs w:val="28"/>
        </w:rPr>
        <w:t>civil society</w:t>
      </w:r>
      <w:r w:rsidR="00061E3C">
        <w:rPr>
          <w:sz w:val="28"/>
          <w:szCs w:val="28"/>
        </w:rPr>
        <w:t xml:space="preserve"> a</w:t>
      </w:r>
      <w:r w:rsidR="00AF6D7A">
        <w:rPr>
          <w:sz w:val="28"/>
          <w:szCs w:val="28"/>
        </w:rPr>
        <w:t xml:space="preserve">nd </w:t>
      </w:r>
      <w:r w:rsidR="00E827B9">
        <w:rPr>
          <w:sz w:val="28"/>
          <w:szCs w:val="28"/>
        </w:rPr>
        <w:t>public authorities with</w:t>
      </w:r>
      <w:r w:rsidR="00AF6D7A">
        <w:rPr>
          <w:sz w:val="28"/>
          <w:szCs w:val="28"/>
        </w:rPr>
        <w:t xml:space="preserve"> duty bearer</w:t>
      </w:r>
      <w:r w:rsidR="00061E3C">
        <w:rPr>
          <w:sz w:val="28"/>
          <w:szCs w:val="28"/>
        </w:rPr>
        <w:t xml:space="preserve"> status. </w:t>
      </w:r>
    </w:p>
    <w:p w14:paraId="767FCC6C" w14:textId="77777777" w:rsidR="00E52F1D" w:rsidRDefault="00E52F1D" w:rsidP="000116C7">
      <w:pPr>
        <w:rPr>
          <w:sz w:val="28"/>
          <w:szCs w:val="28"/>
        </w:rPr>
      </w:pPr>
    </w:p>
    <w:p w14:paraId="1FD249F1" w14:textId="77777777" w:rsidR="00E827B9" w:rsidRDefault="006B214F" w:rsidP="000D5568">
      <w:pPr>
        <w:pStyle w:val="Heading2"/>
      </w:pPr>
      <w:bookmarkStart w:id="6" w:name="_Toc14184446"/>
      <w:r>
        <w:t>4.1</w:t>
      </w:r>
      <w:r>
        <w:tab/>
        <w:t>Development of SNAP</w:t>
      </w:r>
      <w:bookmarkEnd w:id="6"/>
      <w:r w:rsidR="00E827B9">
        <w:t xml:space="preserve"> </w:t>
      </w:r>
    </w:p>
    <w:p w14:paraId="616B5C05" w14:textId="77777777" w:rsidR="00E827B9" w:rsidRDefault="00E827B9" w:rsidP="000116C7">
      <w:pPr>
        <w:rPr>
          <w:sz w:val="28"/>
          <w:szCs w:val="28"/>
        </w:rPr>
      </w:pPr>
    </w:p>
    <w:p w14:paraId="6EB611DE" w14:textId="78355364" w:rsidR="00E52F1D" w:rsidRPr="00BB04F4" w:rsidRDefault="00061E3C" w:rsidP="00E52F1D">
      <w:pPr>
        <w:rPr>
          <w:sz w:val="28"/>
          <w:szCs w:val="28"/>
        </w:rPr>
      </w:pPr>
      <w:r>
        <w:rPr>
          <w:sz w:val="28"/>
          <w:szCs w:val="28"/>
        </w:rPr>
        <w:t xml:space="preserve">As </w:t>
      </w:r>
      <w:r w:rsidR="00E827B9">
        <w:rPr>
          <w:sz w:val="28"/>
          <w:szCs w:val="28"/>
        </w:rPr>
        <w:t>discussed</w:t>
      </w:r>
      <w:r>
        <w:rPr>
          <w:sz w:val="28"/>
          <w:szCs w:val="28"/>
        </w:rPr>
        <w:t xml:space="preserve"> </w:t>
      </w:r>
      <w:r w:rsidR="00215AA6">
        <w:rPr>
          <w:sz w:val="28"/>
          <w:szCs w:val="28"/>
        </w:rPr>
        <w:t xml:space="preserve">in </w:t>
      </w:r>
      <w:r w:rsidR="009210C2">
        <w:rPr>
          <w:sz w:val="28"/>
          <w:szCs w:val="28"/>
        </w:rPr>
        <w:t>s</w:t>
      </w:r>
      <w:r>
        <w:rPr>
          <w:sz w:val="28"/>
          <w:szCs w:val="28"/>
        </w:rPr>
        <w:t xml:space="preserve">ection 2, there is clear evidence </w:t>
      </w:r>
      <w:r w:rsidR="00AF6D7A">
        <w:rPr>
          <w:sz w:val="28"/>
          <w:szCs w:val="28"/>
        </w:rPr>
        <w:t xml:space="preserve">that an inclusive </w:t>
      </w:r>
      <w:r w:rsidR="00E827B9">
        <w:rPr>
          <w:sz w:val="28"/>
          <w:szCs w:val="28"/>
        </w:rPr>
        <w:t xml:space="preserve">and participatory approach was taken during the development of </w:t>
      </w:r>
      <w:r w:rsidR="00AF6D7A">
        <w:rPr>
          <w:sz w:val="28"/>
          <w:szCs w:val="28"/>
        </w:rPr>
        <w:t>SNAP</w:t>
      </w:r>
      <w:r>
        <w:rPr>
          <w:sz w:val="28"/>
          <w:szCs w:val="28"/>
        </w:rPr>
        <w:t>.</w:t>
      </w:r>
    </w:p>
    <w:p w14:paraId="59D85A9F" w14:textId="77777777" w:rsidR="00E52F1D" w:rsidRPr="00BB04F4" w:rsidRDefault="00E52F1D" w:rsidP="00E52F1D">
      <w:pPr>
        <w:rPr>
          <w:b/>
          <w:sz w:val="28"/>
          <w:szCs w:val="28"/>
        </w:rPr>
      </w:pPr>
    </w:p>
    <w:p w14:paraId="5C197208" w14:textId="77777777" w:rsidR="00E52F1D" w:rsidRDefault="00E52F1D" w:rsidP="00E52F1D">
      <w:pPr>
        <w:ind w:left="720"/>
        <w:rPr>
          <w:sz w:val="28"/>
          <w:szCs w:val="28"/>
        </w:rPr>
      </w:pPr>
      <w:r w:rsidRPr="00BB04F4">
        <w:rPr>
          <w:sz w:val="28"/>
          <w:szCs w:val="28"/>
        </w:rPr>
        <w:t>There was an inclusive process and that those who had contributed to providing the evidence base, civil society was also involved in sitting around the table with the duty bearers, with the governme</w:t>
      </w:r>
      <w:r w:rsidR="00061E3C">
        <w:rPr>
          <w:sz w:val="28"/>
          <w:szCs w:val="28"/>
        </w:rPr>
        <w:t xml:space="preserve">nt, the NHS, local authorities … </w:t>
      </w:r>
      <w:r w:rsidRPr="00BB04F4">
        <w:rPr>
          <w:sz w:val="28"/>
          <w:szCs w:val="28"/>
        </w:rPr>
        <w:t>and being part of the process of working out how to prioritise the issues, what were realistic goals that could be determined … that probably gave civil society more of a shared understanding of the process and ownership of the process. So I think the process of giving them equal status to the duty bearers and those in authority, that also contribute</w:t>
      </w:r>
      <w:r>
        <w:rPr>
          <w:sz w:val="28"/>
          <w:szCs w:val="28"/>
        </w:rPr>
        <w:t>d to that collective ownership.</w:t>
      </w:r>
    </w:p>
    <w:p w14:paraId="573888CD" w14:textId="77777777" w:rsidR="00C14410" w:rsidRPr="00BB04F4" w:rsidRDefault="00C14410" w:rsidP="00E52F1D">
      <w:pPr>
        <w:ind w:left="720"/>
        <w:rPr>
          <w:sz w:val="28"/>
          <w:szCs w:val="28"/>
        </w:rPr>
      </w:pPr>
    </w:p>
    <w:p w14:paraId="2EE50FE4" w14:textId="77777777" w:rsidR="00E52F1D" w:rsidRPr="00BB04F4" w:rsidRDefault="00E52F1D" w:rsidP="00E52F1D">
      <w:pPr>
        <w:ind w:firstLine="720"/>
        <w:rPr>
          <w:sz w:val="28"/>
          <w:szCs w:val="28"/>
        </w:rPr>
      </w:pPr>
      <w:r>
        <w:rPr>
          <w:sz w:val="28"/>
          <w:szCs w:val="28"/>
        </w:rPr>
        <w:t>Year 1 interview – the Commission and Advisory Council member</w:t>
      </w:r>
    </w:p>
    <w:p w14:paraId="249F7B7E" w14:textId="77777777" w:rsidR="00E52F1D" w:rsidRPr="00BB04F4" w:rsidRDefault="00E52F1D" w:rsidP="00E52F1D">
      <w:pPr>
        <w:rPr>
          <w:b/>
          <w:sz w:val="28"/>
          <w:szCs w:val="28"/>
        </w:rPr>
      </w:pPr>
    </w:p>
    <w:p w14:paraId="15514633" w14:textId="77777777" w:rsidR="00E52F1D" w:rsidRPr="00BB04F4" w:rsidRDefault="00E827B9" w:rsidP="00E52F1D">
      <w:pPr>
        <w:rPr>
          <w:sz w:val="28"/>
          <w:szCs w:val="28"/>
        </w:rPr>
      </w:pPr>
      <w:r>
        <w:rPr>
          <w:sz w:val="28"/>
          <w:szCs w:val="28"/>
        </w:rPr>
        <w:t>This approach was not without challenges. Some voices highlighted the need to further improve inclusion and participation, which was acknowledged and taken on board through the process</w:t>
      </w:r>
      <w:r w:rsidR="00E52F1D" w:rsidRPr="00BB04F4">
        <w:rPr>
          <w:sz w:val="28"/>
          <w:szCs w:val="28"/>
        </w:rPr>
        <w:t xml:space="preserve">. </w:t>
      </w:r>
    </w:p>
    <w:p w14:paraId="69FED98F" w14:textId="77777777" w:rsidR="00E52F1D" w:rsidRPr="00BB04F4" w:rsidRDefault="00E52F1D" w:rsidP="00E52F1D">
      <w:pPr>
        <w:rPr>
          <w:sz w:val="28"/>
          <w:szCs w:val="28"/>
        </w:rPr>
      </w:pPr>
    </w:p>
    <w:p w14:paraId="70ED2447" w14:textId="77777777" w:rsidR="00E52F1D" w:rsidRDefault="00E52F1D" w:rsidP="00E52F1D">
      <w:pPr>
        <w:ind w:left="720"/>
        <w:rPr>
          <w:sz w:val="28"/>
          <w:szCs w:val="28"/>
        </w:rPr>
      </w:pPr>
      <w:r w:rsidRPr="00BB04F4">
        <w:rPr>
          <w:sz w:val="28"/>
          <w:szCs w:val="28"/>
        </w:rPr>
        <w:t xml:space="preserve">We need to make sure that we’re not avoiding people who </w:t>
      </w:r>
      <w:r>
        <w:rPr>
          <w:sz w:val="28"/>
          <w:szCs w:val="28"/>
        </w:rPr>
        <w:t xml:space="preserve">challenge us, </w:t>
      </w:r>
      <w:r w:rsidRPr="00BB04F4">
        <w:rPr>
          <w:sz w:val="28"/>
          <w:szCs w:val="28"/>
        </w:rPr>
        <w:t>because they are people who are valid in what they say.</w:t>
      </w:r>
    </w:p>
    <w:p w14:paraId="5495B61F" w14:textId="77777777" w:rsidR="00C14410" w:rsidRPr="00BB04F4" w:rsidRDefault="00C14410" w:rsidP="00E52F1D">
      <w:pPr>
        <w:ind w:left="720"/>
        <w:rPr>
          <w:sz w:val="28"/>
          <w:szCs w:val="28"/>
        </w:rPr>
      </w:pPr>
    </w:p>
    <w:p w14:paraId="0E78A6B2" w14:textId="77777777" w:rsidR="00E52F1D" w:rsidRPr="00BB04F4" w:rsidRDefault="00E52F1D" w:rsidP="00E52F1D">
      <w:pPr>
        <w:rPr>
          <w:sz w:val="28"/>
          <w:szCs w:val="28"/>
        </w:rPr>
      </w:pPr>
      <w:r w:rsidRPr="00BB04F4">
        <w:rPr>
          <w:sz w:val="28"/>
          <w:szCs w:val="28"/>
        </w:rPr>
        <w:tab/>
      </w:r>
      <w:r>
        <w:rPr>
          <w:sz w:val="28"/>
          <w:szCs w:val="28"/>
        </w:rPr>
        <w:t>Year 1 interview - Drafting Group member</w:t>
      </w:r>
    </w:p>
    <w:p w14:paraId="459FAF90" w14:textId="77777777" w:rsidR="00E52F1D" w:rsidRPr="00BB04F4" w:rsidRDefault="00E52F1D" w:rsidP="00E52F1D">
      <w:pPr>
        <w:rPr>
          <w:sz w:val="28"/>
          <w:szCs w:val="28"/>
        </w:rPr>
      </w:pPr>
    </w:p>
    <w:p w14:paraId="1A1F0A4C" w14:textId="77777777" w:rsidR="00E52F1D" w:rsidRDefault="00E52F1D" w:rsidP="00E52F1D">
      <w:pPr>
        <w:ind w:left="720"/>
        <w:rPr>
          <w:sz w:val="28"/>
          <w:szCs w:val="28"/>
        </w:rPr>
      </w:pPr>
      <w:r w:rsidRPr="00BB04F4">
        <w:rPr>
          <w:sz w:val="28"/>
          <w:szCs w:val="28"/>
        </w:rPr>
        <w:t xml:space="preserve">The women’s groups were really unhappy with SNAP and the way it was drafted, and they had a lot to say about it, and I thought... even in </w:t>
      </w:r>
      <w:r w:rsidRPr="00BB04F4">
        <w:rPr>
          <w:sz w:val="28"/>
          <w:szCs w:val="28"/>
        </w:rPr>
        <w:lastRenderedPageBreak/>
        <w:t xml:space="preserve">something like that, the team didn’t shy away from it, they interacted in those meetings. They could’ve just avoided that, and yet they persisted. </w:t>
      </w:r>
    </w:p>
    <w:p w14:paraId="33DAB710" w14:textId="77777777" w:rsidR="00C14410" w:rsidRPr="00BB04F4" w:rsidRDefault="00C14410" w:rsidP="00E52F1D">
      <w:pPr>
        <w:ind w:left="720"/>
        <w:rPr>
          <w:sz w:val="28"/>
          <w:szCs w:val="28"/>
        </w:rPr>
      </w:pPr>
    </w:p>
    <w:p w14:paraId="68ADB627" w14:textId="77777777" w:rsidR="00E52F1D" w:rsidRPr="00BB04F4" w:rsidRDefault="00E52F1D" w:rsidP="00E52F1D">
      <w:pPr>
        <w:ind w:left="720"/>
        <w:rPr>
          <w:sz w:val="28"/>
          <w:szCs w:val="28"/>
        </w:rPr>
      </w:pPr>
      <w:r>
        <w:rPr>
          <w:sz w:val="28"/>
          <w:szCs w:val="28"/>
        </w:rPr>
        <w:t>Year 1 interview – Drafting Group member</w:t>
      </w:r>
    </w:p>
    <w:p w14:paraId="6B31F219" w14:textId="77777777" w:rsidR="00E52F1D" w:rsidRPr="00BB04F4" w:rsidRDefault="00E52F1D" w:rsidP="00E52F1D">
      <w:pPr>
        <w:ind w:left="720"/>
        <w:rPr>
          <w:sz w:val="28"/>
          <w:szCs w:val="28"/>
        </w:rPr>
      </w:pPr>
    </w:p>
    <w:p w14:paraId="7621938D" w14:textId="6826E1EC" w:rsidR="00E52F1D" w:rsidRDefault="00061E3C" w:rsidP="00E52F1D">
      <w:pPr>
        <w:rPr>
          <w:sz w:val="28"/>
          <w:szCs w:val="28"/>
        </w:rPr>
      </w:pPr>
      <w:r>
        <w:rPr>
          <w:sz w:val="28"/>
          <w:szCs w:val="28"/>
        </w:rPr>
        <w:t xml:space="preserve">In the development stage of SNAP there was a tension in hearing multiple and diverse voices, and </w:t>
      </w:r>
      <w:r w:rsidR="00E52F1D">
        <w:rPr>
          <w:sz w:val="28"/>
          <w:szCs w:val="28"/>
        </w:rPr>
        <w:t xml:space="preserve">keeping </w:t>
      </w:r>
      <w:r w:rsidR="00E52F1D" w:rsidRPr="00BB04F4">
        <w:rPr>
          <w:sz w:val="28"/>
          <w:szCs w:val="28"/>
        </w:rPr>
        <w:t>the size of the DG manageable (relatively small)</w:t>
      </w:r>
      <w:r w:rsidR="00215AA6">
        <w:rPr>
          <w:sz w:val="28"/>
          <w:szCs w:val="28"/>
        </w:rPr>
        <w:t>,</w:t>
      </w:r>
      <w:r w:rsidR="00E52F1D" w:rsidRPr="00BB04F4">
        <w:rPr>
          <w:sz w:val="28"/>
          <w:szCs w:val="28"/>
        </w:rPr>
        <w:t xml:space="preserve"> </w:t>
      </w:r>
      <w:r w:rsidR="00DA23F1">
        <w:rPr>
          <w:sz w:val="28"/>
          <w:szCs w:val="28"/>
        </w:rPr>
        <w:t xml:space="preserve">as this </w:t>
      </w:r>
      <w:r w:rsidR="00E52F1D" w:rsidRPr="00BB04F4">
        <w:rPr>
          <w:sz w:val="28"/>
          <w:szCs w:val="28"/>
        </w:rPr>
        <w:t>was key to its success</w:t>
      </w:r>
      <w:r w:rsidR="00E52F1D">
        <w:rPr>
          <w:sz w:val="28"/>
          <w:szCs w:val="28"/>
        </w:rPr>
        <w:t xml:space="preserve"> in hitting a useful timeline, but also to allow a consensus to be reached</w:t>
      </w:r>
      <w:r w:rsidR="00E52F1D" w:rsidRPr="00BB04F4">
        <w:rPr>
          <w:sz w:val="28"/>
          <w:szCs w:val="28"/>
        </w:rPr>
        <w:t xml:space="preserve">. </w:t>
      </w:r>
    </w:p>
    <w:p w14:paraId="01268CC6" w14:textId="77777777" w:rsidR="00E827B9" w:rsidRDefault="00E827B9" w:rsidP="00E52F1D">
      <w:pPr>
        <w:rPr>
          <w:sz w:val="28"/>
          <w:szCs w:val="28"/>
        </w:rPr>
      </w:pPr>
    </w:p>
    <w:p w14:paraId="3EF347D8" w14:textId="77777777" w:rsidR="00DA23F1" w:rsidRDefault="006B214F" w:rsidP="000D5568">
      <w:pPr>
        <w:pStyle w:val="Heading2"/>
      </w:pPr>
      <w:bookmarkStart w:id="7" w:name="_Toc14184447"/>
      <w:r>
        <w:t>4.2</w:t>
      </w:r>
      <w:r>
        <w:tab/>
      </w:r>
      <w:r w:rsidR="00E827B9">
        <w:t>Implementation</w:t>
      </w:r>
      <w:r>
        <w:t xml:space="preserve"> of SNAP</w:t>
      </w:r>
      <w:bookmarkEnd w:id="7"/>
      <w:r w:rsidR="00E827B9">
        <w:t xml:space="preserve"> </w:t>
      </w:r>
    </w:p>
    <w:p w14:paraId="161800FD" w14:textId="77777777" w:rsidR="00E827B9" w:rsidRDefault="00E827B9" w:rsidP="00E52F1D">
      <w:pPr>
        <w:rPr>
          <w:sz w:val="28"/>
          <w:szCs w:val="28"/>
        </w:rPr>
      </w:pPr>
    </w:p>
    <w:p w14:paraId="31EAAED8" w14:textId="77777777" w:rsidR="004C655A" w:rsidRPr="000D5568" w:rsidRDefault="004001A0" w:rsidP="000D5568">
      <w:pPr>
        <w:pStyle w:val="Heading3"/>
      </w:pPr>
      <w:r>
        <w:t>4.2.1</w:t>
      </w:r>
      <w:r>
        <w:tab/>
      </w:r>
      <w:r w:rsidR="006B214F" w:rsidRPr="000D5568">
        <w:t>People</w:t>
      </w:r>
      <w:r w:rsidR="004C655A" w:rsidRPr="000D5568">
        <w:t xml:space="preserve"> with Lived </w:t>
      </w:r>
      <w:r w:rsidR="0042126F" w:rsidRPr="000D5568">
        <w:t>Experience</w:t>
      </w:r>
    </w:p>
    <w:p w14:paraId="13427282" w14:textId="77777777" w:rsidR="0042126F" w:rsidRDefault="0042126F" w:rsidP="0042126F">
      <w:pPr>
        <w:rPr>
          <w:sz w:val="28"/>
          <w:szCs w:val="28"/>
        </w:rPr>
      </w:pPr>
    </w:p>
    <w:p w14:paraId="772F9720" w14:textId="77777777" w:rsidR="001D6E63" w:rsidRPr="000116C7" w:rsidRDefault="001D6E63" w:rsidP="001D6E63">
      <w:pPr>
        <w:rPr>
          <w:sz w:val="28"/>
          <w:szCs w:val="28"/>
        </w:rPr>
      </w:pPr>
      <w:r>
        <w:rPr>
          <w:sz w:val="28"/>
          <w:szCs w:val="28"/>
        </w:rPr>
        <w:t>It was recognised that engaging</w:t>
      </w:r>
      <w:r w:rsidRPr="000116C7">
        <w:rPr>
          <w:sz w:val="28"/>
          <w:szCs w:val="28"/>
        </w:rPr>
        <w:t xml:space="preserve"> people with lived experience </w:t>
      </w:r>
      <w:r>
        <w:rPr>
          <w:sz w:val="28"/>
          <w:szCs w:val="28"/>
        </w:rPr>
        <w:t>in the Action Groups would improve the quality of actions. To not do so would be a lost opportunity.</w:t>
      </w:r>
      <w:r w:rsidRPr="000116C7">
        <w:rPr>
          <w:sz w:val="28"/>
          <w:szCs w:val="28"/>
        </w:rPr>
        <w:t xml:space="preserve"> </w:t>
      </w:r>
    </w:p>
    <w:p w14:paraId="77C5A5C6" w14:textId="77777777" w:rsidR="001D6E63" w:rsidRPr="000116C7" w:rsidRDefault="001D6E63" w:rsidP="001D6E63">
      <w:pPr>
        <w:pStyle w:val="ListParagraph"/>
        <w:ind w:left="420"/>
        <w:rPr>
          <w:sz w:val="28"/>
          <w:szCs w:val="28"/>
        </w:rPr>
      </w:pPr>
    </w:p>
    <w:p w14:paraId="7475A692" w14:textId="77777777" w:rsidR="001D6E63" w:rsidRDefault="001D6E63" w:rsidP="001D6E63">
      <w:pPr>
        <w:pStyle w:val="ListParagraph"/>
        <w:ind w:left="420"/>
        <w:rPr>
          <w:sz w:val="28"/>
          <w:szCs w:val="28"/>
        </w:rPr>
      </w:pPr>
      <w:r w:rsidRPr="000116C7">
        <w:rPr>
          <w:sz w:val="28"/>
          <w:szCs w:val="28"/>
        </w:rPr>
        <w:t>Within SNAP itself, what roles given to these individuals from marginalised communities as part of the reference group or individually will be the big test I think, and how much power they are given and how much input do they have to the decision making?</w:t>
      </w:r>
    </w:p>
    <w:p w14:paraId="608422CD" w14:textId="77777777" w:rsidR="006B214F" w:rsidRPr="000116C7" w:rsidRDefault="006B214F" w:rsidP="001D6E63">
      <w:pPr>
        <w:pStyle w:val="ListParagraph"/>
        <w:ind w:left="420"/>
        <w:rPr>
          <w:sz w:val="28"/>
          <w:szCs w:val="28"/>
        </w:rPr>
      </w:pPr>
    </w:p>
    <w:p w14:paraId="483804BD" w14:textId="77777777" w:rsidR="001D6E63" w:rsidRPr="000116C7" w:rsidRDefault="001D6E63" w:rsidP="001D6E63">
      <w:pPr>
        <w:ind w:firstLine="420"/>
        <w:rPr>
          <w:sz w:val="28"/>
          <w:szCs w:val="28"/>
        </w:rPr>
      </w:pPr>
      <w:r w:rsidRPr="000116C7">
        <w:rPr>
          <w:sz w:val="28"/>
          <w:szCs w:val="28"/>
        </w:rPr>
        <w:t xml:space="preserve">Year 2 interview - Better World Action Group </w:t>
      </w:r>
    </w:p>
    <w:p w14:paraId="281AA093" w14:textId="77777777" w:rsidR="001D6E63" w:rsidRDefault="001D6E63" w:rsidP="0042126F">
      <w:pPr>
        <w:rPr>
          <w:sz w:val="28"/>
          <w:szCs w:val="28"/>
        </w:rPr>
      </w:pPr>
    </w:p>
    <w:p w14:paraId="208F000B" w14:textId="77777777" w:rsidR="00E47E23" w:rsidRDefault="00E47E23" w:rsidP="0042126F">
      <w:pPr>
        <w:rPr>
          <w:sz w:val="28"/>
          <w:szCs w:val="28"/>
        </w:rPr>
      </w:pPr>
      <w:r>
        <w:rPr>
          <w:sz w:val="28"/>
          <w:szCs w:val="28"/>
        </w:rPr>
        <w:t>Different Action Groups approached the inclusion and participation of ri</w:t>
      </w:r>
      <w:r w:rsidR="001D6E63">
        <w:rPr>
          <w:sz w:val="28"/>
          <w:szCs w:val="28"/>
        </w:rPr>
        <w:t xml:space="preserve">ghts holders in different ways, some through their structures and some through their activities. </w:t>
      </w:r>
    </w:p>
    <w:p w14:paraId="29017B44" w14:textId="77777777" w:rsidR="00E47E23" w:rsidRDefault="00E47E23" w:rsidP="0042126F">
      <w:pPr>
        <w:rPr>
          <w:sz w:val="28"/>
          <w:szCs w:val="28"/>
        </w:rPr>
      </w:pPr>
    </w:p>
    <w:p w14:paraId="38E2AE4E" w14:textId="77777777" w:rsidR="00E83FB2" w:rsidRDefault="004001A0" w:rsidP="000D5568">
      <w:pPr>
        <w:pStyle w:val="Heading3"/>
      </w:pPr>
      <w:r>
        <w:t>4.2.2</w:t>
      </w:r>
      <w:r>
        <w:tab/>
      </w:r>
      <w:r w:rsidR="00AA7199">
        <w:t>Lived Experience E</w:t>
      </w:r>
      <w:r w:rsidR="00E83FB2">
        <w:t xml:space="preserve">ngagement in </w:t>
      </w:r>
      <w:r w:rsidR="00AA7199">
        <w:t>A</w:t>
      </w:r>
      <w:r w:rsidR="00E83FB2">
        <w:t>ctivities</w:t>
      </w:r>
    </w:p>
    <w:p w14:paraId="6B45AE91" w14:textId="77777777" w:rsidR="004001A0" w:rsidRPr="000D5568" w:rsidRDefault="004001A0" w:rsidP="000D5568"/>
    <w:p w14:paraId="6B46CE69" w14:textId="77777777" w:rsidR="001D6E63" w:rsidRDefault="001D6E63" w:rsidP="0042126F">
      <w:pPr>
        <w:rPr>
          <w:sz w:val="28"/>
          <w:szCs w:val="28"/>
        </w:rPr>
      </w:pPr>
      <w:r>
        <w:rPr>
          <w:sz w:val="28"/>
          <w:szCs w:val="28"/>
        </w:rPr>
        <w:t>Four Action Groups (Better Culture, Adequate Standard of Living, Health &amp; Social Care and Justice &amp; Safety) trialled participative approaches to the delivery of their actions. Examples include:</w:t>
      </w:r>
    </w:p>
    <w:p w14:paraId="166974FA" w14:textId="77777777" w:rsidR="00962779" w:rsidRDefault="00962779" w:rsidP="0042126F">
      <w:pPr>
        <w:rPr>
          <w:sz w:val="28"/>
          <w:szCs w:val="28"/>
        </w:rPr>
      </w:pPr>
    </w:p>
    <w:p w14:paraId="66B964C6" w14:textId="1D26B244" w:rsidR="00962779" w:rsidRDefault="00962779" w:rsidP="0042126F">
      <w:pPr>
        <w:rPr>
          <w:sz w:val="28"/>
          <w:szCs w:val="28"/>
        </w:rPr>
      </w:pPr>
      <w:r>
        <w:rPr>
          <w:sz w:val="28"/>
          <w:szCs w:val="28"/>
        </w:rPr>
        <w:t>Better Culture: Perth &amp; Kinross Innovation Forum: piloted local participation process engaging rights</w:t>
      </w:r>
      <w:r w:rsidR="00215AA6">
        <w:rPr>
          <w:sz w:val="28"/>
          <w:szCs w:val="28"/>
        </w:rPr>
        <w:t xml:space="preserve"> </w:t>
      </w:r>
      <w:r>
        <w:rPr>
          <w:sz w:val="28"/>
          <w:szCs w:val="28"/>
        </w:rPr>
        <w:t>holders and duty</w:t>
      </w:r>
      <w:r w:rsidR="00215AA6">
        <w:rPr>
          <w:sz w:val="28"/>
          <w:szCs w:val="28"/>
        </w:rPr>
        <w:t xml:space="preserve"> </w:t>
      </w:r>
      <w:r>
        <w:rPr>
          <w:sz w:val="28"/>
          <w:szCs w:val="28"/>
        </w:rPr>
        <w:t>bearers, to explore human rights culture in practice.</w:t>
      </w:r>
    </w:p>
    <w:p w14:paraId="715BE47B" w14:textId="77777777" w:rsidR="005A1A00" w:rsidRDefault="005A1A00" w:rsidP="0042126F">
      <w:pPr>
        <w:rPr>
          <w:sz w:val="28"/>
          <w:szCs w:val="28"/>
        </w:rPr>
      </w:pPr>
    </w:p>
    <w:p w14:paraId="6D5939BE" w14:textId="77777777" w:rsidR="00962779" w:rsidRDefault="00962779" w:rsidP="0042126F">
      <w:pPr>
        <w:rPr>
          <w:sz w:val="28"/>
          <w:szCs w:val="28"/>
        </w:rPr>
      </w:pPr>
      <w:r>
        <w:rPr>
          <w:sz w:val="28"/>
          <w:szCs w:val="28"/>
        </w:rPr>
        <w:lastRenderedPageBreak/>
        <w:t xml:space="preserve">Adequate Standard of Living: </w:t>
      </w:r>
      <w:r w:rsidR="005A1A00">
        <w:rPr>
          <w:sz w:val="28"/>
          <w:szCs w:val="28"/>
        </w:rPr>
        <w:t>Hosted a n</w:t>
      </w:r>
      <w:r>
        <w:rPr>
          <w:sz w:val="28"/>
          <w:szCs w:val="28"/>
        </w:rPr>
        <w:t>ational Innovation Forum on ‘Tackling Poverty Through Human Rights</w:t>
      </w:r>
      <w:r w:rsidR="005A1A00">
        <w:rPr>
          <w:sz w:val="28"/>
          <w:szCs w:val="28"/>
        </w:rPr>
        <w:t>’ to explore human rights based approaches to poverty – this forum was design with and delivered in partnership with people with lived experience of poverty.</w:t>
      </w:r>
    </w:p>
    <w:p w14:paraId="13091FFE" w14:textId="77777777" w:rsidR="005A1A00" w:rsidRDefault="005A1A00" w:rsidP="0042126F">
      <w:pPr>
        <w:rPr>
          <w:sz w:val="28"/>
          <w:szCs w:val="28"/>
        </w:rPr>
      </w:pPr>
    </w:p>
    <w:p w14:paraId="601D1163" w14:textId="77777777" w:rsidR="00962779" w:rsidRDefault="00962779" w:rsidP="0042126F">
      <w:pPr>
        <w:rPr>
          <w:sz w:val="28"/>
          <w:szCs w:val="28"/>
        </w:rPr>
      </w:pPr>
      <w:r>
        <w:rPr>
          <w:sz w:val="28"/>
          <w:szCs w:val="28"/>
        </w:rPr>
        <w:t>Health &amp; Social Care</w:t>
      </w:r>
      <w:r w:rsidR="005A1A00">
        <w:rPr>
          <w:sz w:val="28"/>
          <w:szCs w:val="28"/>
        </w:rPr>
        <w:t>: Supported a participatory action research project (with Strathclyde University) to explore the concept of health citizenship with people experiencing homelessness and asylum seekers.</w:t>
      </w:r>
    </w:p>
    <w:p w14:paraId="5630F30E" w14:textId="77777777" w:rsidR="005A1A00" w:rsidRDefault="005A1A00" w:rsidP="0042126F">
      <w:pPr>
        <w:rPr>
          <w:sz w:val="28"/>
          <w:szCs w:val="28"/>
        </w:rPr>
      </w:pPr>
    </w:p>
    <w:p w14:paraId="2EE95619" w14:textId="77777777" w:rsidR="00962779" w:rsidRDefault="00962779" w:rsidP="0042126F">
      <w:pPr>
        <w:rPr>
          <w:sz w:val="28"/>
          <w:szCs w:val="28"/>
        </w:rPr>
      </w:pPr>
      <w:r>
        <w:rPr>
          <w:sz w:val="28"/>
          <w:szCs w:val="28"/>
        </w:rPr>
        <w:t>Justice &amp; Safety</w:t>
      </w:r>
      <w:r w:rsidR="005A1A00">
        <w:rPr>
          <w:sz w:val="28"/>
          <w:szCs w:val="28"/>
        </w:rPr>
        <w:t>: Hosted an ‘Accountability Roundtable’ on Historic Abuse. This enabled survivors and those working on behalf of survivors to question progress being made by the Scottish Government towards fulfilling the Action Plan on Historic Abuse.</w:t>
      </w:r>
    </w:p>
    <w:p w14:paraId="4898DA25" w14:textId="77777777" w:rsidR="001D6E63" w:rsidRDefault="001D6E63" w:rsidP="0042126F">
      <w:pPr>
        <w:rPr>
          <w:sz w:val="28"/>
          <w:szCs w:val="28"/>
        </w:rPr>
      </w:pPr>
    </w:p>
    <w:p w14:paraId="2AF587D9" w14:textId="77777777" w:rsidR="00E83FB2" w:rsidRDefault="004001A0" w:rsidP="000D5568">
      <w:pPr>
        <w:pStyle w:val="Heading3"/>
      </w:pPr>
      <w:r>
        <w:t>4.2.3</w:t>
      </w:r>
      <w:r>
        <w:tab/>
      </w:r>
      <w:r w:rsidR="00AA7199">
        <w:t>Lived Experience Engagement through S</w:t>
      </w:r>
      <w:r w:rsidR="00E83FB2">
        <w:t>tr</w:t>
      </w:r>
      <w:r>
        <w:t>uct</w:t>
      </w:r>
      <w:r w:rsidR="00E83FB2">
        <w:t>ures</w:t>
      </w:r>
    </w:p>
    <w:p w14:paraId="28695179" w14:textId="77777777" w:rsidR="004001A0" w:rsidRPr="000D5568" w:rsidRDefault="004001A0" w:rsidP="000D5568"/>
    <w:p w14:paraId="6B6746ED" w14:textId="77777777" w:rsidR="001D6E63" w:rsidRDefault="001D6E63" w:rsidP="0042126F">
      <w:pPr>
        <w:rPr>
          <w:sz w:val="28"/>
          <w:szCs w:val="28"/>
        </w:rPr>
      </w:pPr>
      <w:r>
        <w:rPr>
          <w:sz w:val="28"/>
          <w:szCs w:val="28"/>
        </w:rPr>
        <w:t>Two Action Groups (Adequate Standard of Living</w:t>
      </w:r>
      <w:r w:rsidR="002C724A">
        <w:rPr>
          <w:sz w:val="28"/>
          <w:szCs w:val="28"/>
        </w:rPr>
        <w:t xml:space="preserve"> and Health &amp; Social Care</w:t>
      </w:r>
      <w:r>
        <w:rPr>
          <w:sz w:val="28"/>
          <w:szCs w:val="28"/>
        </w:rPr>
        <w:t xml:space="preserve">) subsequently also trialled approaches to involving rights holders in their Action Group structures. </w:t>
      </w:r>
    </w:p>
    <w:p w14:paraId="7418E63C" w14:textId="77777777" w:rsidR="00C35C44" w:rsidRDefault="00C35C44" w:rsidP="0042126F">
      <w:pPr>
        <w:rPr>
          <w:sz w:val="28"/>
          <w:szCs w:val="28"/>
        </w:rPr>
      </w:pPr>
    </w:p>
    <w:p w14:paraId="7A457A9D" w14:textId="3C911831" w:rsidR="001D6E63" w:rsidRDefault="009D778E" w:rsidP="0042126F">
      <w:pPr>
        <w:rPr>
          <w:sz w:val="28"/>
          <w:szCs w:val="28"/>
        </w:rPr>
      </w:pPr>
      <w:r>
        <w:rPr>
          <w:sz w:val="28"/>
          <w:szCs w:val="28"/>
        </w:rPr>
        <w:t xml:space="preserve">One of the agreed actions taken forward from the Poverty Innovation Forum by the Adequate Standard of Living Group was to work more closely with people with lived experience of poverty. This process was supported by the Commission’s Participation Officer </w:t>
      </w:r>
      <w:r w:rsidR="003D0B31">
        <w:rPr>
          <w:sz w:val="28"/>
          <w:szCs w:val="28"/>
        </w:rPr>
        <w:t xml:space="preserve">(recruited in 2015) </w:t>
      </w:r>
      <w:r>
        <w:rPr>
          <w:sz w:val="28"/>
          <w:szCs w:val="28"/>
        </w:rPr>
        <w:t>with n</w:t>
      </w:r>
      <w:r w:rsidRPr="00A7297D">
        <w:rPr>
          <w:rFonts w:eastAsiaTheme="minorEastAsia" w:hAnsi="Calibri"/>
          <w:color w:val="000000" w:themeColor="text1"/>
          <w:kern w:val="24"/>
          <w:sz w:val="28"/>
          <w:szCs w:val="28"/>
          <w:lang w:eastAsia="en-GB"/>
        </w:rPr>
        <w:t>ine members</w:t>
      </w:r>
      <w:r w:rsidR="003D0B31" w:rsidRPr="003D0B31">
        <w:rPr>
          <w:sz w:val="28"/>
          <w:szCs w:val="28"/>
        </w:rPr>
        <w:t xml:space="preserve"> </w:t>
      </w:r>
      <w:r w:rsidR="003D0B31">
        <w:rPr>
          <w:sz w:val="28"/>
          <w:szCs w:val="28"/>
        </w:rPr>
        <w:t>originally</w:t>
      </w:r>
      <w:r w:rsidRPr="00A7297D">
        <w:rPr>
          <w:rFonts w:eastAsiaTheme="minorEastAsia" w:hAnsi="Calibri"/>
          <w:color w:val="000000" w:themeColor="text1"/>
          <w:kern w:val="24"/>
          <w:sz w:val="28"/>
          <w:szCs w:val="28"/>
          <w:lang w:eastAsia="en-GB"/>
        </w:rPr>
        <w:t xml:space="preserve"> </w:t>
      </w:r>
      <w:r w:rsidR="002C724A">
        <w:rPr>
          <w:rFonts w:eastAsiaTheme="minorEastAsia" w:hAnsi="Calibri"/>
          <w:color w:val="000000" w:themeColor="text1"/>
          <w:kern w:val="24"/>
          <w:sz w:val="28"/>
          <w:szCs w:val="28"/>
          <w:lang w:eastAsia="en-GB"/>
        </w:rPr>
        <w:t xml:space="preserve">recruited to a Reference Group.  Every member represented a different </w:t>
      </w:r>
      <w:r w:rsidRPr="00A7297D">
        <w:rPr>
          <w:rFonts w:eastAsiaTheme="minorEastAsia" w:hAnsi="Calibri"/>
          <w:color w:val="000000" w:themeColor="text1"/>
          <w:kern w:val="24"/>
          <w:sz w:val="28"/>
          <w:szCs w:val="28"/>
          <w:lang w:eastAsia="en-GB"/>
        </w:rPr>
        <w:t xml:space="preserve">lived experience of poverty, and </w:t>
      </w:r>
      <w:r w:rsidR="002C724A">
        <w:rPr>
          <w:rFonts w:eastAsiaTheme="minorEastAsia" w:hAnsi="Calibri"/>
          <w:color w:val="000000" w:themeColor="text1"/>
          <w:kern w:val="24"/>
          <w:sz w:val="28"/>
          <w:szCs w:val="28"/>
          <w:lang w:eastAsia="en-GB"/>
        </w:rPr>
        <w:t>care was taken to</w:t>
      </w:r>
      <w:r w:rsidRPr="00A7297D">
        <w:rPr>
          <w:rFonts w:eastAsiaTheme="minorEastAsia" w:hAnsi="Calibri"/>
          <w:color w:val="000000" w:themeColor="text1"/>
          <w:kern w:val="24"/>
          <w:sz w:val="28"/>
          <w:szCs w:val="28"/>
          <w:lang w:eastAsia="en-GB"/>
        </w:rPr>
        <w:t xml:space="preserve"> including diverse identities. </w:t>
      </w:r>
      <w:r w:rsidR="002C724A">
        <w:rPr>
          <w:rFonts w:eastAsiaTheme="minorEastAsia" w:hAnsi="Calibri"/>
          <w:color w:val="000000" w:themeColor="text1"/>
          <w:kern w:val="24"/>
          <w:sz w:val="28"/>
          <w:szCs w:val="28"/>
          <w:lang w:eastAsia="en-GB"/>
        </w:rPr>
        <w:t>Once formed t</w:t>
      </w:r>
      <w:r w:rsidRPr="00A7297D">
        <w:rPr>
          <w:rFonts w:eastAsiaTheme="minorEastAsia" w:hAnsi="Calibri"/>
          <w:color w:val="000000" w:themeColor="text1"/>
          <w:kern w:val="24"/>
          <w:sz w:val="28"/>
          <w:szCs w:val="28"/>
          <w:lang w:eastAsia="en-GB"/>
        </w:rPr>
        <w:t xml:space="preserve">he Reference Group </w:t>
      </w:r>
      <w:r w:rsidR="00215AA6">
        <w:rPr>
          <w:rFonts w:eastAsiaTheme="minorEastAsia" w:hAnsi="Calibri"/>
          <w:color w:val="000000" w:themeColor="text1"/>
          <w:kern w:val="24"/>
          <w:sz w:val="28"/>
          <w:szCs w:val="28"/>
          <w:lang w:eastAsia="en-GB"/>
        </w:rPr>
        <w:t>itself was</w:t>
      </w:r>
      <w:r w:rsidR="002C724A">
        <w:rPr>
          <w:rFonts w:eastAsiaTheme="minorEastAsia" w:hAnsi="Calibri"/>
          <w:color w:val="000000" w:themeColor="text1"/>
          <w:kern w:val="24"/>
          <w:sz w:val="28"/>
          <w:szCs w:val="28"/>
          <w:lang w:eastAsia="en-GB"/>
        </w:rPr>
        <w:t xml:space="preserve"> quick to</w:t>
      </w:r>
      <w:r w:rsidRPr="00A7297D">
        <w:rPr>
          <w:rFonts w:eastAsiaTheme="minorEastAsia" w:hAnsi="Calibri"/>
          <w:color w:val="000000" w:themeColor="text1"/>
          <w:kern w:val="24"/>
          <w:sz w:val="28"/>
          <w:szCs w:val="28"/>
          <w:lang w:eastAsia="en-GB"/>
        </w:rPr>
        <w:t xml:space="preserve"> critique </w:t>
      </w:r>
      <w:r w:rsidR="00215AA6">
        <w:rPr>
          <w:rFonts w:eastAsiaTheme="minorEastAsia" w:hAnsi="Calibri"/>
          <w:color w:val="000000" w:themeColor="text1"/>
          <w:kern w:val="24"/>
          <w:sz w:val="28"/>
          <w:szCs w:val="28"/>
          <w:lang w:eastAsia="en-GB"/>
        </w:rPr>
        <w:t xml:space="preserve">its limited membership, </w:t>
      </w:r>
      <w:r w:rsidRPr="00A7297D">
        <w:rPr>
          <w:rFonts w:eastAsiaTheme="minorEastAsia" w:hAnsi="Calibri"/>
          <w:color w:val="000000" w:themeColor="text1"/>
          <w:kern w:val="24"/>
          <w:sz w:val="28"/>
          <w:szCs w:val="28"/>
          <w:lang w:eastAsia="en-GB"/>
        </w:rPr>
        <w:t xml:space="preserve">highlighted gaps (for example, younger people) and led on recruiting people to those gaps. </w:t>
      </w:r>
    </w:p>
    <w:p w14:paraId="567DCBC0" w14:textId="77777777" w:rsidR="00034081" w:rsidRDefault="00034081" w:rsidP="0042126F">
      <w:pPr>
        <w:rPr>
          <w:sz w:val="28"/>
          <w:szCs w:val="28"/>
        </w:rPr>
      </w:pPr>
    </w:p>
    <w:p w14:paraId="32FE6230" w14:textId="0D8CE014" w:rsidR="00912FA7" w:rsidRDefault="00912FA7" w:rsidP="00912FA7">
      <w:pPr>
        <w:rPr>
          <w:sz w:val="28"/>
          <w:szCs w:val="28"/>
        </w:rPr>
      </w:pPr>
      <w:r w:rsidRPr="0064727E">
        <w:rPr>
          <w:sz w:val="28"/>
          <w:szCs w:val="28"/>
        </w:rPr>
        <w:t xml:space="preserve">The Adequate Standard of Living Reference Group </w:t>
      </w:r>
      <w:r>
        <w:rPr>
          <w:sz w:val="28"/>
          <w:szCs w:val="28"/>
        </w:rPr>
        <w:t>has successfully</w:t>
      </w:r>
      <w:r w:rsidRPr="0064727E">
        <w:rPr>
          <w:sz w:val="28"/>
          <w:szCs w:val="28"/>
        </w:rPr>
        <w:t xml:space="preserve"> collaborat</w:t>
      </w:r>
      <w:r>
        <w:rPr>
          <w:sz w:val="28"/>
          <w:szCs w:val="28"/>
        </w:rPr>
        <w:t>ed</w:t>
      </w:r>
      <w:r w:rsidRPr="0064727E">
        <w:rPr>
          <w:sz w:val="28"/>
          <w:szCs w:val="28"/>
        </w:rPr>
        <w:t xml:space="preserve"> to produce a number of actions, including responses to Government consultation, and working alongside other A</w:t>
      </w:r>
      <w:r w:rsidR="00215AA6">
        <w:rPr>
          <w:sz w:val="28"/>
          <w:szCs w:val="28"/>
        </w:rPr>
        <w:t xml:space="preserve">ction </w:t>
      </w:r>
      <w:r w:rsidRPr="0064727E">
        <w:rPr>
          <w:sz w:val="28"/>
          <w:szCs w:val="28"/>
        </w:rPr>
        <w:t>G</w:t>
      </w:r>
      <w:r w:rsidR="00215AA6">
        <w:rPr>
          <w:sz w:val="28"/>
          <w:szCs w:val="28"/>
        </w:rPr>
        <w:t>roup</w:t>
      </w:r>
      <w:r w:rsidRPr="0064727E">
        <w:rPr>
          <w:sz w:val="28"/>
          <w:szCs w:val="28"/>
        </w:rPr>
        <w:t xml:space="preserve">s. </w:t>
      </w:r>
      <w:r>
        <w:rPr>
          <w:sz w:val="28"/>
          <w:szCs w:val="28"/>
        </w:rPr>
        <w:t>They remain a</w:t>
      </w:r>
      <w:r w:rsidRPr="0064727E">
        <w:rPr>
          <w:sz w:val="28"/>
          <w:szCs w:val="28"/>
        </w:rPr>
        <w:t xml:space="preserve"> strong example of the value of including people with </w:t>
      </w:r>
      <w:r>
        <w:rPr>
          <w:sz w:val="28"/>
          <w:szCs w:val="28"/>
        </w:rPr>
        <w:t>l</w:t>
      </w:r>
      <w:r w:rsidRPr="0064727E">
        <w:rPr>
          <w:sz w:val="28"/>
          <w:szCs w:val="28"/>
        </w:rPr>
        <w:t xml:space="preserve">ived </w:t>
      </w:r>
      <w:r>
        <w:rPr>
          <w:sz w:val="28"/>
          <w:szCs w:val="28"/>
        </w:rPr>
        <w:t>e</w:t>
      </w:r>
      <w:r w:rsidRPr="0064727E">
        <w:rPr>
          <w:sz w:val="28"/>
          <w:szCs w:val="28"/>
        </w:rPr>
        <w:t xml:space="preserve">xperience, and this group should continue </w:t>
      </w:r>
      <w:r>
        <w:rPr>
          <w:sz w:val="28"/>
          <w:szCs w:val="28"/>
        </w:rPr>
        <w:t xml:space="preserve">with its current </w:t>
      </w:r>
      <w:r w:rsidRPr="0064727E">
        <w:rPr>
          <w:sz w:val="28"/>
          <w:szCs w:val="28"/>
        </w:rPr>
        <w:t xml:space="preserve">strategy for greater inclusion. </w:t>
      </w:r>
      <w:r>
        <w:rPr>
          <w:sz w:val="28"/>
          <w:szCs w:val="28"/>
        </w:rPr>
        <w:t xml:space="preserve"> </w:t>
      </w:r>
    </w:p>
    <w:p w14:paraId="64099251" w14:textId="77777777" w:rsidR="003D0B31" w:rsidRDefault="003D0B31" w:rsidP="00912FA7">
      <w:pPr>
        <w:rPr>
          <w:sz w:val="28"/>
          <w:szCs w:val="28"/>
        </w:rPr>
      </w:pPr>
    </w:p>
    <w:p w14:paraId="5E3F272F" w14:textId="2C7AFEB5" w:rsidR="003D0B31" w:rsidRPr="0064727E" w:rsidRDefault="003D0B31" w:rsidP="00912FA7">
      <w:pPr>
        <w:rPr>
          <w:sz w:val="28"/>
          <w:szCs w:val="28"/>
        </w:rPr>
      </w:pPr>
      <w:r>
        <w:rPr>
          <w:sz w:val="28"/>
          <w:szCs w:val="28"/>
        </w:rPr>
        <w:t xml:space="preserve">Inspired by the success of the Reference Group, the Health &amp; Social Care Action Group developed a recruitment process to involve people with lived experience of human rights concerns on their Action Group.  A recruitment </w:t>
      </w:r>
      <w:r>
        <w:rPr>
          <w:sz w:val="28"/>
          <w:szCs w:val="28"/>
        </w:rPr>
        <w:lastRenderedPageBreak/>
        <w:t xml:space="preserve">process was developed inviting interested parties to apply for </w:t>
      </w:r>
      <w:r w:rsidR="00E83FB2">
        <w:rPr>
          <w:sz w:val="28"/>
          <w:szCs w:val="28"/>
        </w:rPr>
        <w:t>places on the Action Group.  Recruitment was successful, however, participant numbers were limited and the legitimacy of their engageme</w:t>
      </w:r>
      <w:r w:rsidR="00215AA6">
        <w:rPr>
          <w:sz w:val="28"/>
          <w:szCs w:val="28"/>
        </w:rPr>
        <w:t xml:space="preserve">nt was questioned by the rights </w:t>
      </w:r>
      <w:r w:rsidR="00E83FB2">
        <w:rPr>
          <w:sz w:val="28"/>
          <w:szCs w:val="28"/>
        </w:rPr>
        <w:t>holders (see next section).</w:t>
      </w:r>
    </w:p>
    <w:p w14:paraId="37CF1648" w14:textId="77777777" w:rsidR="00912FA7" w:rsidRDefault="00912FA7" w:rsidP="0042126F">
      <w:pPr>
        <w:rPr>
          <w:sz w:val="28"/>
          <w:szCs w:val="28"/>
        </w:rPr>
      </w:pPr>
    </w:p>
    <w:p w14:paraId="1E96AAB0" w14:textId="77777777" w:rsidR="00E83FB2" w:rsidRDefault="004001A0" w:rsidP="000D5568">
      <w:pPr>
        <w:pStyle w:val="Heading3"/>
      </w:pPr>
      <w:r>
        <w:t>4.2.4</w:t>
      </w:r>
      <w:r>
        <w:tab/>
      </w:r>
      <w:r w:rsidR="00AA7199">
        <w:t>Challenges of E</w:t>
      </w:r>
      <w:r w:rsidR="00E83FB2">
        <w:t>ngagement</w:t>
      </w:r>
    </w:p>
    <w:p w14:paraId="151EF64F" w14:textId="77777777" w:rsidR="004001A0" w:rsidRPr="000D5568" w:rsidRDefault="004001A0" w:rsidP="000D5568"/>
    <w:p w14:paraId="5FDBFC67" w14:textId="77777777" w:rsidR="001D6E63" w:rsidRDefault="00912FA7" w:rsidP="00912FA7">
      <w:pPr>
        <w:rPr>
          <w:sz w:val="28"/>
          <w:szCs w:val="28"/>
        </w:rPr>
      </w:pPr>
      <w:r>
        <w:rPr>
          <w:sz w:val="28"/>
          <w:szCs w:val="28"/>
        </w:rPr>
        <w:t>There were some challenges experienced with ensuring participation was meaningful and that a diversity of perspectives were included and reflected.</w:t>
      </w:r>
    </w:p>
    <w:p w14:paraId="156EF51B" w14:textId="77777777" w:rsidR="00912FA7" w:rsidRDefault="00912FA7" w:rsidP="0042126F">
      <w:pPr>
        <w:rPr>
          <w:sz w:val="28"/>
          <w:szCs w:val="28"/>
        </w:rPr>
      </w:pPr>
    </w:p>
    <w:p w14:paraId="5CBDBFAF" w14:textId="77777777" w:rsidR="0042126F" w:rsidRPr="000116C7" w:rsidRDefault="0042126F" w:rsidP="0042126F">
      <w:pPr>
        <w:rPr>
          <w:sz w:val="28"/>
          <w:szCs w:val="28"/>
        </w:rPr>
      </w:pPr>
      <w:r w:rsidRPr="000116C7">
        <w:rPr>
          <w:sz w:val="28"/>
          <w:szCs w:val="28"/>
        </w:rPr>
        <w:t xml:space="preserve">As one participant noted: </w:t>
      </w:r>
    </w:p>
    <w:p w14:paraId="766F8339" w14:textId="77777777" w:rsidR="0042126F" w:rsidRPr="000116C7" w:rsidRDefault="0042126F" w:rsidP="0042126F">
      <w:pPr>
        <w:pStyle w:val="ListParagraph"/>
        <w:ind w:left="420"/>
        <w:rPr>
          <w:sz w:val="28"/>
          <w:szCs w:val="28"/>
        </w:rPr>
      </w:pPr>
    </w:p>
    <w:p w14:paraId="2F0A1C11" w14:textId="77777777" w:rsidR="0042126F" w:rsidRDefault="0042126F" w:rsidP="0042126F">
      <w:pPr>
        <w:pStyle w:val="ListParagraph"/>
        <w:ind w:left="420"/>
        <w:rPr>
          <w:sz w:val="28"/>
          <w:szCs w:val="28"/>
        </w:rPr>
      </w:pPr>
      <w:r w:rsidRPr="000116C7">
        <w:rPr>
          <w:sz w:val="28"/>
          <w:szCs w:val="28"/>
        </w:rPr>
        <w:t>I turned up at the first meeting [Health &amp; Social Care AG] and there were about 15 people in the room, and we all introduced ourselves, and I introduced myself, and it got back to the Chair again and I said ‘Excuse me, where is everyone else? Like me? Independent’, and they said ‘no, you’re the one.’</w:t>
      </w:r>
    </w:p>
    <w:p w14:paraId="31E3837B" w14:textId="77777777" w:rsidR="006B214F" w:rsidRPr="000116C7" w:rsidRDefault="006B214F" w:rsidP="0042126F">
      <w:pPr>
        <w:pStyle w:val="ListParagraph"/>
        <w:ind w:left="420"/>
        <w:rPr>
          <w:sz w:val="28"/>
          <w:szCs w:val="28"/>
        </w:rPr>
      </w:pPr>
    </w:p>
    <w:p w14:paraId="0037CE38" w14:textId="77777777" w:rsidR="0042126F" w:rsidRDefault="0042126F" w:rsidP="0042126F">
      <w:pPr>
        <w:pStyle w:val="ListParagraph"/>
        <w:ind w:left="420"/>
        <w:rPr>
          <w:sz w:val="28"/>
          <w:szCs w:val="28"/>
        </w:rPr>
      </w:pPr>
      <w:r w:rsidRPr="000116C7">
        <w:rPr>
          <w:sz w:val="28"/>
          <w:szCs w:val="28"/>
        </w:rPr>
        <w:t>Interviewer: You’re the rights holder?</w:t>
      </w:r>
    </w:p>
    <w:p w14:paraId="77EEE739" w14:textId="77777777" w:rsidR="006B214F" w:rsidRPr="000116C7" w:rsidRDefault="006B214F" w:rsidP="0042126F">
      <w:pPr>
        <w:pStyle w:val="ListParagraph"/>
        <w:ind w:left="420"/>
        <w:rPr>
          <w:sz w:val="28"/>
          <w:szCs w:val="28"/>
        </w:rPr>
      </w:pPr>
    </w:p>
    <w:p w14:paraId="23296E58" w14:textId="77777777" w:rsidR="0042126F" w:rsidRDefault="0042126F" w:rsidP="0042126F">
      <w:pPr>
        <w:pStyle w:val="ListParagraph"/>
        <w:ind w:left="420"/>
        <w:rPr>
          <w:sz w:val="28"/>
          <w:szCs w:val="28"/>
        </w:rPr>
      </w:pPr>
      <w:r w:rsidRPr="000116C7">
        <w:rPr>
          <w:sz w:val="28"/>
          <w:szCs w:val="28"/>
        </w:rPr>
        <w:t xml:space="preserve">Yeah that’s right. If I’d actually known when I applied, I might not have applied ... I would like to see more rights holders there, definitely. </w:t>
      </w:r>
    </w:p>
    <w:p w14:paraId="077AF8C5" w14:textId="77777777" w:rsidR="006B214F" w:rsidRPr="000116C7" w:rsidRDefault="006B214F" w:rsidP="0042126F">
      <w:pPr>
        <w:pStyle w:val="ListParagraph"/>
        <w:ind w:left="420"/>
        <w:rPr>
          <w:sz w:val="28"/>
          <w:szCs w:val="28"/>
        </w:rPr>
      </w:pPr>
    </w:p>
    <w:p w14:paraId="13A64608" w14:textId="77777777" w:rsidR="0042126F" w:rsidRPr="000116C7" w:rsidRDefault="0042126F" w:rsidP="0042126F">
      <w:pPr>
        <w:pStyle w:val="ListParagraph"/>
        <w:ind w:left="420"/>
        <w:rPr>
          <w:sz w:val="28"/>
          <w:szCs w:val="28"/>
        </w:rPr>
      </w:pPr>
      <w:r w:rsidRPr="000116C7">
        <w:rPr>
          <w:sz w:val="28"/>
          <w:szCs w:val="28"/>
        </w:rPr>
        <w:t>Year 4 interview – Health &amp; Social Care Action Group</w:t>
      </w:r>
    </w:p>
    <w:p w14:paraId="6CD957AD" w14:textId="77777777" w:rsidR="0042126F" w:rsidRPr="000116C7" w:rsidRDefault="0042126F" w:rsidP="0042126F">
      <w:pPr>
        <w:pStyle w:val="ListParagraph"/>
        <w:ind w:left="420"/>
        <w:rPr>
          <w:sz w:val="28"/>
          <w:szCs w:val="28"/>
        </w:rPr>
      </w:pPr>
    </w:p>
    <w:p w14:paraId="69057F95" w14:textId="77777777" w:rsidR="0042126F" w:rsidRDefault="00E47E23" w:rsidP="0042126F">
      <w:pPr>
        <w:rPr>
          <w:sz w:val="28"/>
          <w:szCs w:val="28"/>
        </w:rPr>
      </w:pPr>
      <w:r>
        <w:rPr>
          <w:sz w:val="28"/>
          <w:szCs w:val="28"/>
        </w:rPr>
        <w:t>In this case, the participant</w:t>
      </w:r>
      <w:r w:rsidR="00DA23F1">
        <w:rPr>
          <w:sz w:val="28"/>
          <w:szCs w:val="28"/>
        </w:rPr>
        <w:t xml:space="preserve"> was uncomfortable </w:t>
      </w:r>
      <w:r>
        <w:rPr>
          <w:sz w:val="28"/>
          <w:szCs w:val="28"/>
        </w:rPr>
        <w:t>being</w:t>
      </w:r>
      <w:r w:rsidR="00DA23F1">
        <w:rPr>
          <w:sz w:val="28"/>
          <w:szCs w:val="28"/>
        </w:rPr>
        <w:t xml:space="preserve"> th</w:t>
      </w:r>
      <w:r w:rsidR="0042126F" w:rsidRPr="0042126F">
        <w:rPr>
          <w:sz w:val="28"/>
          <w:szCs w:val="28"/>
        </w:rPr>
        <w:t xml:space="preserve">e only representative of ‘people’ in Scotland. He had been worried that his inclusion had been tokenistic. </w:t>
      </w:r>
    </w:p>
    <w:p w14:paraId="12FC5B29" w14:textId="77777777" w:rsidR="00B31BA5" w:rsidRDefault="00B31BA5" w:rsidP="0042126F">
      <w:pPr>
        <w:rPr>
          <w:sz w:val="28"/>
          <w:szCs w:val="28"/>
        </w:rPr>
      </w:pPr>
    </w:p>
    <w:p w14:paraId="7641FA2D" w14:textId="77777777" w:rsidR="00E83FB2" w:rsidRDefault="00E83FB2" w:rsidP="00E83FB2">
      <w:pPr>
        <w:rPr>
          <w:sz w:val="28"/>
          <w:szCs w:val="28"/>
        </w:rPr>
      </w:pPr>
      <w:r>
        <w:rPr>
          <w:sz w:val="28"/>
          <w:szCs w:val="28"/>
        </w:rPr>
        <w:t>Potential practical and financial barriers to participation were identified early by both Action Groups and participants were provided with i</w:t>
      </w:r>
      <w:r w:rsidRPr="0064727E">
        <w:rPr>
          <w:sz w:val="28"/>
          <w:szCs w:val="28"/>
        </w:rPr>
        <w:t>mmediate reimbursement of costs</w:t>
      </w:r>
      <w:r>
        <w:rPr>
          <w:sz w:val="28"/>
          <w:szCs w:val="28"/>
        </w:rPr>
        <w:t xml:space="preserve"> incurred</w:t>
      </w:r>
      <w:r w:rsidRPr="0064727E">
        <w:rPr>
          <w:sz w:val="28"/>
          <w:szCs w:val="28"/>
        </w:rPr>
        <w:t xml:space="preserve"> </w:t>
      </w:r>
      <w:r>
        <w:rPr>
          <w:sz w:val="28"/>
          <w:szCs w:val="28"/>
        </w:rPr>
        <w:t xml:space="preserve">for items such as travel and childcare.  This was </w:t>
      </w:r>
      <w:r w:rsidRPr="0064727E">
        <w:rPr>
          <w:sz w:val="28"/>
          <w:szCs w:val="28"/>
        </w:rPr>
        <w:t>highly valued</w:t>
      </w:r>
      <w:r>
        <w:rPr>
          <w:sz w:val="28"/>
          <w:szCs w:val="28"/>
        </w:rPr>
        <w:t xml:space="preserve"> by those involved.  These practical and financial support costs were provided by the Commission.</w:t>
      </w:r>
    </w:p>
    <w:p w14:paraId="5C2778B9" w14:textId="77777777" w:rsidR="00E83FB2" w:rsidRDefault="00E83FB2" w:rsidP="0042126F">
      <w:pPr>
        <w:rPr>
          <w:sz w:val="28"/>
          <w:szCs w:val="28"/>
        </w:rPr>
      </w:pPr>
    </w:p>
    <w:p w14:paraId="714F2C18" w14:textId="77777777" w:rsidR="005A1A00" w:rsidRDefault="004001A0" w:rsidP="000D5568">
      <w:pPr>
        <w:pStyle w:val="Heading3"/>
      </w:pPr>
      <w:r>
        <w:t>4.2.5</w:t>
      </w:r>
      <w:r>
        <w:tab/>
      </w:r>
      <w:r w:rsidR="00E83FB2">
        <w:t>Positiv</w:t>
      </w:r>
      <w:r w:rsidR="00AA7199">
        <w:t>e R</w:t>
      </w:r>
      <w:r w:rsidR="00B31BA5">
        <w:t>ole of Innovation Forums in E</w:t>
      </w:r>
      <w:r w:rsidR="00E83FB2">
        <w:t>ngagement</w:t>
      </w:r>
    </w:p>
    <w:p w14:paraId="055B7B39" w14:textId="77777777" w:rsidR="004001A0" w:rsidRDefault="004001A0" w:rsidP="00B5750C">
      <w:pPr>
        <w:rPr>
          <w:sz w:val="28"/>
          <w:szCs w:val="28"/>
        </w:rPr>
      </w:pPr>
    </w:p>
    <w:p w14:paraId="2192FFC4" w14:textId="41C3916F" w:rsidR="00B5750C" w:rsidRDefault="00215AA6" w:rsidP="00B5750C">
      <w:pPr>
        <w:rPr>
          <w:sz w:val="28"/>
          <w:szCs w:val="28"/>
        </w:rPr>
      </w:pPr>
      <w:r>
        <w:rPr>
          <w:sz w:val="28"/>
          <w:szCs w:val="28"/>
        </w:rPr>
        <w:t xml:space="preserve">It is worthy of note </w:t>
      </w:r>
      <w:r w:rsidR="005A1A00">
        <w:rPr>
          <w:sz w:val="28"/>
          <w:szCs w:val="28"/>
        </w:rPr>
        <w:t>that the use of ‘Innovation F</w:t>
      </w:r>
      <w:r>
        <w:rPr>
          <w:sz w:val="28"/>
          <w:szCs w:val="28"/>
        </w:rPr>
        <w:t xml:space="preserve">orums’ was recognised by rights </w:t>
      </w:r>
      <w:r w:rsidR="005A1A00">
        <w:rPr>
          <w:sz w:val="28"/>
          <w:szCs w:val="28"/>
        </w:rPr>
        <w:t xml:space="preserve">holders as </w:t>
      </w:r>
      <w:r w:rsidR="00B5750C">
        <w:rPr>
          <w:sz w:val="28"/>
          <w:szCs w:val="28"/>
        </w:rPr>
        <w:t xml:space="preserve">a genuine method of engaging with power structures and being heard.  They were well liked by participants (‘inspiring’) as a rare space </w:t>
      </w:r>
      <w:r w:rsidR="00B5750C">
        <w:rPr>
          <w:sz w:val="28"/>
          <w:szCs w:val="28"/>
        </w:rPr>
        <w:lastRenderedPageBreak/>
        <w:t>to meet with other Action Groups and to engage with the ‘real impact of SNAP’.</w:t>
      </w:r>
    </w:p>
    <w:p w14:paraId="1F6AD5AD" w14:textId="77777777" w:rsidR="00B5750C" w:rsidRDefault="00B5750C" w:rsidP="00B5750C">
      <w:pPr>
        <w:rPr>
          <w:sz w:val="28"/>
          <w:szCs w:val="28"/>
        </w:rPr>
      </w:pPr>
    </w:p>
    <w:p w14:paraId="60940EA9" w14:textId="77777777" w:rsidR="00B5750C" w:rsidRDefault="00B5750C" w:rsidP="00B5750C">
      <w:pPr>
        <w:ind w:left="720"/>
        <w:rPr>
          <w:sz w:val="28"/>
          <w:szCs w:val="28"/>
        </w:rPr>
      </w:pPr>
      <w:r>
        <w:rPr>
          <w:sz w:val="28"/>
          <w:szCs w:val="28"/>
        </w:rPr>
        <w:t xml:space="preserve">The event in December [2014], it took quite a step forward in my opinion by involving people directly from marginalized communities ... [It] was good to highlight to different organisations about the work of SNAP and it sent out a good message about involving people directly, but these people need to be involved directly in the Action Group for any change to actually take place. </w:t>
      </w:r>
    </w:p>
    <w:p w14:paraId="2B0347CE" w14:textId="77777777" w:rsidR="002B03F8" w:rsidRDefault="002B03F8" w:rsidP="00B5750C">
      <w:pPr>
        <w:ind w:left="720"/>
        <w:rPr>
          <w:sz w:val="28"/>
          <w:szCs w:val="28"/>
        </w:rPr>
      </w:pPr>
    </w:p>
    <w:p w14:paraId="37E67E95" w14:textId="77777777" w:rsidR="00B5750C" w:rsidRDefault="00B5750C" w:rsidP="00B5750C">
      <w:pPr>
        <w:ind w:firstLine="720"/>
        <w:rPr>
          <w:sz w:val="28"/>
          <w:szCs w:val="28"/>
        </w:rPr>
      </w:pPr>
      <w:r>
        <w:rPr>
          <w:sz w:val="28"/>
          <w:szCs w:val="28"/>
        </w:rPr>
        <w:t xml:space="preserve">Year 2 interview - Better World Action Group </w:t>
      </w:r>
    </w:p>
    <w:p w14:paraId="2092DE51" w14:textId="77777777" w:rsidR="00B5750C" w:rsidRDefault="00B5750C" w:rsidP="00B5750C">
      <w:pPr>
        <w:rPr>
          <w:sz w:val="28"/>
          <w:szCs w:val="28"/>
        </w:rPr>
      </w:pPr>
    </w:p>
    <w:p w14:paraId="3D678824" w14:textId="77777777" w:rsidR="00B5750C" w:rsidRDefault="00B5750C" w:rsidP="00B5750C">
      <w:pPr>
        <w:rPr>
          <w:sz w:val="28"/>
          <w:szCs w:val="28"/>
        </w:rPr>
      </w:pPr>
      <w:r>
        <w:rPr>
          <w:sz w:val="28"/>
          <w:szCs w:val="28"/>
        </w:rPr>
        <w:t xml:space="preserve">There was recognition too, that they provided a direct bridge between lived experience and the work of SNAP. The forums would be most useful where they were used as a true knowledge exchange space, not just sharing information about SNAP, but deriving direction and contacts from community groups. </w:t>
      </w:r>
    </w:p>
    <w:p w14:paraId="47DEA831" w14:textId="77777777" w:rsidR="00B5750C" w:rsidRDefault="00B5750C" w:rsidP="00B5750C">
      <w:pPr>
        <w:rPr>
          <w:sz w:val="28"/>
          <w:szCs w:val="28"/>
        </w:rPr>
      </w:pPr>
    </w:p>
    <w:p w14:paraId="43E734D8" w14:textId="77777777" w:rsidR="00B5750C" w:rsidRDefault="00B5750C" w:rsidP="00B5750C">
      <w:pPr>
        <w:ind w:left="720"/>
        <w:rPr>
          <w:sz w:val="28"/>
          <w:szCs w:val="28"/>
        </w:rPr>
      </w:pPr>
      <w:r>
        <w:rPr>
          <w:sz w:val="28"/>
          <w:szCs w:val="28"/>
        </w:rPr>
        <w:t xml:space="preserve">It would be rather good during this year </w:t>
      </w:r>
      <w:r w:rsidRPr="004C1F20">
        <w:rPr>
          <w:sz w:val="28"/>
          <w:szCs w:val="28"/>
        </w:rPr>
        <w:t>if we could actually have some of these innovation forums producing clear recommendations and learning points from them, and then have clarity within the individual AGs about how they are going to take forward those action points, what they are going to do specifically as a result of that, and ideally to frame those in terms of asks of specific partners.</w:t>
      </w:r>
    </w:p>
    <w:p w14:paraId="17E32288" w14:textId="77777777" w:rsidR="002B03F8" w:rsidRPr="004C1F20" w:rsidRDefault="002B03F8" w:rsidP="00B5750C">
      <w:pPr>
        <w:ind w:left="720"/>
        <w:rPr>
          <w:sz w:val="28"/>
          <w:szCs w:val="28"/>
        </w:rPr>
      </w:pPr>
    </w:p>
    <w:p w14:paraId="7FB069A2" w14:textId="77777777" w:rsidR="00B5750C" w:rsidRDefault="00B5750C" w:rsidP="00B5750C">
      <w:pPr>
        <w:ind w:firstLine="720"/>
        <w:rPr>
          <w:sz w:val="28"/>
          <w:szCs w:val="28"/>
        </w:rPr>
      </w:pPr>
      <w:r>
        <w:rPr>
          <w:sz w:val="28"/>
          <w:szCs w:val="28"/>
        </w:rPr>
        <w:t>Year 2 interview</w:t>
      </w:r>
      <w:r w:rsidRPr="004C1F20">
        <w:rPr>
          <w:sz w:val="28"/>
          <w:szCs w:val="28"/>
        </w:rPr>
        <w:t xml:space="preserve"> </w:t>
      </w:r>
      <w:r>
        <w:rPr>
          <w:sz w:val="28"/>
          <w:szCs w:val="28"/>
        </w:rPr>
        <w:t xml:space="preserve">- </w:t>
      </w:r>
      <w:r w:rsidRPr="004C1F20">
        <w:rPr>
          <w:sz w:val="28"/>
          <w:szCs w:val="28"/>
        </w:rPr>
        <w:t xml:space="preserve">Better Culture </w:t>
      </w:r>
      <w:r>
        <w:rPr>
          <w:sz w:val="28"/>
          <w:szCs w:val="28"/>
        </w:rPr>
        <w:t xml:space="preserve">Action Group </w:t>
      </w:r>
    </w:p>
    <w:p w14:paraId="2DD16ED4" w14:textId="77777777" w:rsidR="005A1A00" w:rsidRDefault="005A1A00" w:rsidP="0042126F">
      <w:pPr>
        <w:rPr>
          <w:sz w:val="28"/>
          <w:szCs w:val="28"/>
        </w:rPr>
      </w:pPr>
    </w:p>
    <w:p w14:paraId="569581F9" w14:textId="77777777" w:rsidR="004C655A" w:rsidRPr="000D5568" w:rsidRDefault="004001A0" w:rsidP="000D5568">
      <w:pPr>
        <w:pStyle w:val="Heading3"/>
      </w:pPr>
      <w:r>
        <w:t>4.2.6</w:t>
      </w:r>
      <w:r>
        <w:tab/>
      </w:r>
      <w:r w:rsidR="000F0F92" w:rsidRPr="000D5568">
        <w:t>Including Civil Society</w:t>
      </w:r>
    </w:p>
    <w:p w14:paraId="40A807D2" w14:textId="77777777" w:rsidR="0042126F" w:rsidRDefault="0042126F" w:rsidP="0042126F">
      <w:pPr>
        <w:rPr>
          <w:sz w:val="28"/>
          <w:szCs w:val="28"/>
        </w:rPr>
      </w:pPr>
    </w:p>
    <w:p w14:paraId="0940DF61" w14:textId="77777777" w:rsidR="0042126F" w:rsidRDefault="000D12BC" w:rsidP="0042126F">
      <w:pPr>
        <w:rPr>
          <w:sz w:val="28"/>
          <w:szCs w:val="28"/>
        </w:rPr>
      </w:pPr>
      <w:r>
        <w:rPr>
          <w:sz w:val="28"/>
          <w:szCs w:val="28"/>
        </w:rPr>
        <w:t>Scotland has a strong civil society of e</w:t>
      </w:r>
      <w:r w:rsidR="000F0F92">
        <w:rPr>
          <w:sz w:val="28"/>
          <w:szCs w:val="28"/>
        </w:rPr>
        <w:t xml:space="preserve">xisting networks </w:t>
      </w:r>
      <w:r>
        <w:rPr>
          <w:sz w:val="28"/>
          <w:szCs w:val="28"/>
        </w:rPr>
        <w:t xml:space="preserve">which </w:t>
      </w:r>
      <w:r w:rsidR="000F0F92">
        <w:rPr>
          <w:sz w:val="28"/>
          <w:szCs w:val="28"/>
        </w:rPr>
        <w:t xml:space="preserve">were incorporated into </w:t>
      </w:r>
      <w:proofErr w:type="spellStart"/>
      <w:r w:rsidR="000F0F92">
        <w:rPr>
          <w:sz w:val="28"/>
          <w:szCs w:val="28"/>
        </w:rPr>
        <w:t>GiR’s</w:t>
      </w:r>
      <w:proofErr w:type="spellEnd"/>
      <w:r w:rsidR="000F0F92">
        <w:rPr>
          <w:sz w:val="28"/>
          <w:szCs w:val="28"/>
        </w:rPr>
        <w:t xml:space="preserve"> participatory process, SNAP’s drafting group and </w:t>
      </w:r>
      <w:r>
        <w:rPr>
          <w:sz w:val="28"/>
          <w:szCs w:val="28"/>
        </w:rPr>
        <w:t>all SNAP Action Groups</w:t>
      </w:r>
      <w:r w:rsidR="000F0F92">
        <w:rPr>
          <w:sz w:val="28"/>
          <w:szCs w:val="28"/>
        </w:rPr>
        <w:t xml:space="preserve">. </w:t>
      </w:r>
    </w:p>
    <w:p w14:paraId="18C648C8" w14:textId="77777777" w:rsidR="00F523FA" w:rsidRDefault="00F523FA" w:rsidP="0042126F">
      <w:pPr>
        <w:rPr>
          <w:sz w:val="28"/>
          <w:szCs w:val="28"/>
        </w:rPr>
      </w:pPr>
    </w:p>
    <w:p w14:paraId="09E2F182" w14:textId="77777777" w:rsidR="00F523FA" w:rsidRDefault="00330971" w:rsidP="0042126F">
      <w:pPr>
        <w:rPr>
          <w:sz w:val="28"/>
          <w:szCs w:val="28"/>
        </w:rPr>
      </w:pPr>
      <w:r>
        <w:rPr>
          <w:sz w:val="28"/>
          <w:szCs w:val="28"/>
        </w:rPr>
        <w:t>However, lack of resources, exacerbated by austerity, proved to be a significant</w:t>
      </w:r>
      <w:r w:rsidR="00F523FA">
        <w:rPr>
          <w:sz w:val="28"/>
          <w:szCs w:val="28"/>
        </w:rPr>
        <w:t xml:space="preserve"> barrier to the full inclusion of civil society</w:t>
      </w:r>
      <w:r>
        <w:rPr>
          <w:sz w:val="28"/>
          <w:szCs w:val="28"/>
        </w:rPr>
        <w:t xml:space="preserve"> in SNAP</w:t>
      </w:r>
      <w:r w:rsidR="00F523FA">
        <w:rPr>
          <w:sz w:val="28"/>
          <w:szCs w:val="28"/>
        </w:rPr>
        <w:t xml:space="preserve">. This </w:t>
      </w:r>
      <w:r w:rsidR="00F172EE">
        <w:rPr>
          <w:sz w:val="28"/>
          <w:szCs w:val="28"/>
        </w:rPr>
        <w:t>affected</w:t>
      </w:r>
      <w:r w:rsidR="00F523FA">
        <w:rPr>
          <w:sz w:val="28"/>
          <w:szCs w:val="28"/>
        </w:rPr>
        <w:t xml:space="preserve"> time</w:t>
      </w:r>
      <w:r w:rsidR="00F172EE">
        <w:rPr>
          <w:sz w:val="28"/>
          <w:szCs w:val="28"/>
        </w:rPr>
        <w:t xml:space="preserve"> commitments</w:t>
      </w:r>
      <w:r w:rsidR="00F523FA">
        <w:rPr>
          <w:sz w:val="28"/>
          <w:szCs w:val="28"/>
        </w:rPr>
        <w:t xml:space="preserve">, with the Commission often </w:t>
      </w:r>
      <w:r>
        <w:rPr>
          <w:sz w:val="28"/>
          <w:szCs w:val="28"/>
        </w:rPr>
        <w:t xml:space="preserve">having to </w:t>
      </w:r>
      <w:r w:rsidR="00F523FA">
        <w:rPr>
          <w:sz w:val="28"/>
          <w:szCs w:val="28"/>
        </w:rPr>
        <w:t>compensat</w:t>
      </w:r>
      <w:r>
        <w:rPr>
          <w:sz w:val="28"/>
          <w:szCs w:val="28"/>
        </w:rPr>
        <w:t>e</w:t>
      </w:r>
      <w:r w:rsidR="00F523FA">
        <w:rPr>
          <w:sz w:val="28"/>
          <w:szCs w:val="28"/>
        </w:rPr>
        <w:t>:</w:t>
      </w:r>
    </w:p>
    <w:p w14:paraId="6257BB53" w14:textId="77777777" w:rsidR="00F523FA" w:rsidRPr="00F523FA" w:rsidRDefault="00F523FA" w:rsidP="00F523FA">
      <w:pPr>
        <w:rPr>
          <w:sz w:val="28"/>
          <w:szCs w:val="28"/>
        </w:rPr>
      </w:pPr>
    </w:p>
    <w:p w14:paraId="5ABA5AB5" w14:textId="77777777" w:rsidR="00F523FA" w:rsidRDefault="00F523FA" w:rsidP="00F523FA">
      <w:pPr>
        <w:ind w:left="720"/>
        <w:rPr>
          <w:sz w:val="28"/>
          <w:szCs w:val="28"/>
        </w:rPr>
      </w:pPr>
      <w:r w:rsidRPr="00F523FA">
        <w:rPr>
          <w:sz w:val="28"/>
          <w:szCs w:val="28"/>
        </w:rPr>
        <w:t xml:space="preserve">To be honest with you, because we were all trying to do this on top of our other jobs, there was only so much resource and time that we all would have to dedicate to this, so it required really, key members of </w:t>
      </w:r>
      <w:r w:rsidRPr="00F523FA">
        <w:rPr>
          <w:sz w:val="28"/>
          <w:szCs w:val="28"/>
        </w:rPr>
        <w:lastRenderedPageBreak/>
        <w:t>staff from the SHRC to take a lead, and do a lot of the ground work, writing up stuff for us then to discuss and develop.</w:t>
      </w:r>
    </w:p>
    <w:p w14:paraId="3A36BFC0" w14:textId="77777777" w:rsidR="006B214F" w:rsidRPr="00F523FA" w:rsidRDefault="006B214F" w:rsidP="00F523FA">
      <w:pPr>
        <w:ind w:left="720"/>
        <w:rPr>
          <w:sz w:val="28"/>
          <w:szCs w:val="28"/>
        </w:rPr>
      </w:pPr>
    </w:p>
    <w:p w14:paraId="6166F51A" w14:textId="77777777" w:rsidR="00F523FA" w:rsidRPr="00F523FA" w:rsidRDefault="00F523FA" w:rsidP="00F523FA">
      <w:pPr>
        <w:ind w:left="720"/>
        <w:rPr>
          <w:sz w:val="28"/>
          <w:szCs w:val="28"/>
        </w:rPr>
      </w:pPr>
      <w:r w:rsidRPr="00F523FA">
        <w:rPr>
          <w:sz w:val="28"/>
          <w:szCs w:val="28"/>
        </w:rPr>
        <w:t>Year 1 interview - Drafting Group</w:t>
      </w:r>
      <w:r>
        <w:rPr>
          <w:sz w:val="28"/>
          <w:szCs w:val="28"/>
        </w:rPr>
        <w:t xml:space="preserve"> and </w:t>
      </w:r>
      <w:r w:rsidRPr="00F523FA">
        <w:rPr>
          <w:sz w:val="28"/>
          <w:szCs w:val="28"/>
        </w:rPr>
        <w:t xml:space="preserve">Adequate Standard of Living </w:t>
      </w:r>
      <w:r>
        <w:rPr>
          <w:sz w:val="28"/>
          <w:szCs w:val="28"/>
        </w:rPr>
        <w:t>AG</w:t>
      </w:r>
    </w:p>
    <w:p w14:paraId="45D5C3CE" w14:textId="77777777" w:rsidR="00F523FA" w:rsidRPr="00F523FA" w:rsidRDefault="00F523FA" w:rsidP="00F523FA">
      <w:pPr>
        <w:rPr>
          <w:sz w:val="28"/>
          <w:szCs w:val="28"/>
        </w:rPr>
      </w:pPr>
    </w:p>
    <w:p w14:paraId="34C59C1D" w14:textId="77777777" w:rsidR="00F523FA" w:rsidRPr="00F523FA" w:rsidRDefault="003803EE" w:rsidP="00F523FA">
      <w:pPr>
        <w:rPr>
          <w:sz w:val="28"/>
          <w:szCs w:val="28"/>
        </w:rPr>
      </w:pPr>
      <w:r>
        <w:rPr>
          <w:sz w:val="28"/>
          <w:szCs w:val="28"/>
        </w:rPr>
        <w:t xml:space="preserve">In turn, the Commission’s role was ring-fenced in terms of the number of staff hours they were able to commit to SNAP, resulting in key members working longer, and right up to deadlines. Such </w:t>
      </w:r>
      <w:r w:rsidR="00F523FA" w:rsidRPr="00F523FA">
        <w:rPr>
          <w:sz w:val="28"/>
          <w:szCs w:val="28"/>
        </w:rPr>
        <w:t>time constraints impacted on full participation:</w:t>
      </w:r>
    </w:p>
    <w:p w14:paraId="1C02DC0E" w14:textId="77777777" w:rsidR="00F523FA" w:rsidRPr="00F523FA" w:rsidRDefault="00F523FA" w:rsidP="00F523FA">
      <w:pPr>
        <w:rPr>
          <w:sz w:val="28"/>
          <w:szCs w:val="28"/>
        </w:rPr>
      </w:pPr>
    </w:p>
    <w:p w14:paraId="34C0BE8F" w14:textId="77777777" w:rsidR="00F523FA" w:rsidRDefault="00F523FA" w:rsidP="00F523FA">
      <w:pPr>
        <w:ind w:left="720"/>
        <w:rPr>
          <w:sz w:val="28"/>
          <w:szCs w:val="28"/>
        </w:rPr>
      </w:pPr>
      <w:r w:rsidRPr="00F523FA">
        <w:rPr>
          <w:sz w:val="28"/>
          <w:szCs w:val="28"/>
        </w:rPr>
        <w:t>Sometimes papers arrived at the 11</w:t>
      </w:r>
      <w:r w:rsidRPr="00F523FA">
        <w:rPr>
          <w:sz w:val="28"/>
          <w:szCs w:val="28"/>
          <w:vertAlign w:val="superscript"/>
        </w:rPr>
        <w:t>th</w:t>
      </w:r>
      <w:r w:rsidRPr="00F523FA">
        <w:rPr>
          <w:sz w:val="28"/>
          <w:szCs w:val="28"/>
        </w:rPr>
        <w:t xml:space="preserve"> hour, there wasn’t a lot of opportunity for internal consultation on what the SHRC had produced because sometimes I was getting it the day before the meeting, which meant I was the only person from my organisation that was reading it and synthesising information, so that was probably a challenge for people who had more of a representative role. </w:t>
      </w:r>
    </w:p>
    <w:p w14:paraId="615B33A3" w14:textId="77777777" w:rsidR="006B214F" w:rsidRPr="00F523FA" w:rsidRDefault="006B214F" w:rsidP="00F523FA">
      <w:pPr>
        <w:ind w:left="720"/>
        <w:rPr>
          <w:sz w:val="28"/>
          <w:szCs w:val="28"/>
        </w:rPr>
      </w:pPr>
    </w:p>
    <w:p w14:paraId="02D8DD32" w14:textId="77777777" w:rsidR="00F523FA" w:rsidRPr="00F523FA" w:rsidRDefault="00F523FA" w:rsidP="00F523FA">
      <w:pPr>
        <w:ind w:left="720"/>
        <w:rPr>
          <w:sz w:val="28"/>
          <w:szCs w:val="28"/>
        </w:rPr>
      </w:pPr>
      <w:r w:rsidRPr="00F523FA">
        <w:rPr>
          <w:sz w:val="28"/>
          <w:szCs w:val="28"/>
        </w:rPr>
        <w:t>Year 1 interview - Advisory Council &amp; Drafting Group</w:t>
      </w:r>
    </w:p>
    <w:p w14:paraId="54AA66A2" w14:textId="77777777" w:rsidR="00F523FA" w:rsidRDefault="00F523FA" w:rsidP="0042126F">
      <w:pPr>
        <w:rPr>
          <w:sz w:val="28"/>
          <w:szCs w:val="28"/>
        </w:rPr>
      </w:pPr>
    </w:p>
    <w:p w14:paraId="283039C9" w14:textId="77777777" w:rsidR="008F6024" w:rsidRDefault="00F523FA" w:rsidP="0042126F">
      <w:pPr>
        <w:rPr>
          <w:sz w:val="28"/>
          <w:szCs w:val="28"/>
        </w:rPr>
      </w:pPr>
      <w:r>
        <w:rPr>
          <w:sz w:val="28"/>
          <w:szCs w:val="28"/>
        </w:rPr>
        <w:t xml:space="preserve">This latter point </w:t>
      </w:r>
      <w:r w:rsidR="007B6AF0">
        <w:rPr>
          <w:sz w:val="28"/>
          <w:szCs w:val="28"/>
        </w:rPr>
        <w:t>is key for understanding the ambition around inclusion. Members from civil society were chosen not only to represent the views of rights holders, but to act as a conduit, to share recommendations that came through drafting and planning stages</w:t>
      </w:r>
      <w:r w:rsidR="003803EE">
        <w:rPr>
          <w:sz w:val="28"/>
          <w:szCs w:val="28"/>
        </w:rPr>
        <w:t xml:space="preserve"> with their members, to hear their members’ comments</w:t>
      </w:r>
      <w:r w:rsidR="007B6AF0">
        <w:rPr>
          <w:sz w:val="28"/>
          <w:szCs w:val="28"/>
        </w:rPr>
        <w:t>,</w:t>
      </w:r>
      <w:r w:rsidR="003803EE">
        <w:rPr>
          <w:sz w:val="28"/>
          <w:szCs w:val="28"/>
        </w:rPr>
        <w:t xml:space="preserve"> and</w:t>
      </w:r>
      <w:r w:rsidR="007B6AF0">
        <w:rPr>
          <w:sz w:val="28"/>
          <w:szCs w:val="28"/>
        </w:rPr>
        <w:t xml:space="preserve"> to allow the voices of their membership to influence. </w:t>
      </w:r>
    </w:p>
    <w:p w14:paraId="5D2591D5" w14:textId="77777777" w:rsidR="008F6024" w:rsidRDefault="008F6024" w:rsidP="0042126F">
      <w:pPr>
        <w:rPr>
          <w:sz w:val="28"/>
          <w:szCs w:val="28"/>
        </w:rPr>
      </w:pPr>
    </w:p>
    <w:p w14:paraId="055892F7" w14:textId="77777777" w:rsidR="008F6024" w:rsidRDefault="008F6024" w:rsidP="008F6024">
      <w:pPr>
        <w:ind w:left="720"/>
        <w:rPr>
          <w:sz w:val="28"/>
          <w:szCs w:val="28"/>
        </w:rPr>
      </w:pPr>
      <w:r w:rsidRPr="00BB04F4">
        <w:rPr>
          <w:sz w:val="28"/>
          <w:szCs w:val="28"/>
        </w:rPr>
        <w:t xml:space="preserve">I set up a kind of small reference group just from our own membership to kind of feed into what I was then feeding into the drafting group, and kind of shared the drafts back with that group, and that informed some of what I fed back in. </w:t>
      </w:r>
    </w:p>
    <w:p w14:paraId="320AC780" w14:textId="77777777" w:rsidR="006B214F" w:rsidRPr="00BB04F4" w:rsidRDefault="006B214F" w:rsidP="008F6024">
      <w:pPr>
        <w:ind w:left="720"/>
        <w:rPr>
          <w:sz w:val="28"/>
          <w:szCs w:val="28"/>
        </w:rPr>
      </w:pPr>
    </w:p>
    <w:p w14:paraId="62945510" w14:textId="77777777" w:rsidR="008F6024" w:rsidRPr="00BB04F4" w:rsidRDefault="008F6024" w:rsidP="008F6024">
      <w:pPr>
        <w:ind w:left="720"/>
        <w:rPr>
          <w:sz w:val="28"/>
          <w:szCs w:val="28"/>
        </w:rPr>
      </w:pPr>
      <w:r>
        <w:rPr>
          <w:sz w:val="28"/>
          <w:szCs w:val="28"/>
        </w:rPr>
        <w:t>Year 1 interview – Drafting Group member and Health &amp; Social Care AG</w:t>
      </w:r>
    </w:p>
    <w:p w14:paraId="6F901F4D" w14:textId="77777777" w:rsidR="008F6024" w:rsidRDefault="008F6024" w:rsidP="0042126F">
      <w:pPr>
        <w:rPr>
          <w:sz w:val="28"/>
          <w:szCs w:val="28"/>
        </w:rPr>
      </w:pPr>
    </w:p>
    <w:p w14:paraId="070DBAAC" w14:textId="77777777" w:rsidR="0042126F" w:rsidRDefault="007B6AF0" w:rsidP="0042126F">
      <w:pPr>
        <w:rPr>
          <w:sz w:val="28"/>
          <w:szCs w:val="28"/>
        </w:rPr>
      </w:pPr>
      <w:r>
        <w:rPr>
          <w:sz w:val="28"/>
          <w:szCs w:val="28"/>
        </w:rPr>
        <w:t xml:space="preserve">Where insufficient time was given for this process to appear, inclusion became limited. </w:t>
      </w:r>
    </w:p>
    <w:p w14:paraId="34BF08F7" w14:textId="77777777" w:rsidR="007B6AF0" w:rsidRDefault="007B6AF0" w:rsidP="0042126F">
      <w:pPr>
        <w:rPr>
          <w:sz w:val="28"/>
          <w:szCs w:val="28"/>
        </w:rPr>
      </w:pPr>
    </w:p>
    <w:p w14:paraId="1FC7B337" w14:textId="77777777" w:rsidR="007B6AF0" w:rsidRDefault="007B6AF0" w:rsidP="0042126F">
      <w:pPr>
        <w:rPr>
          <w:sz w:val="28"/>
          <w:szCs w:val="28"/>
        </w:rPr>
      </w:pPr>
      <w:r>
        <w:rPr>
          <w:sz w:val="28"/>
          <w:szCs w:val="28"/>
        </w:rPr>
        <w:t xml:space="preserve">Austerity continued to impact with </w:t>
      </w:r>
      <w:r w:rsidR="0048346B">
        <w:rPr>
          <w:sz w:val="28"/>
          <w:szCs w:val="28"/>
        </w:rPr>
        <w:t>some Action Groups being particularly</w:t>
      </w:r>
      <w:r w:rsidR="002B03F8">
        <w:rPr>
          <w:sz w:val="28"/>
          <w:szCs w:val="28"/>
        </w:rPr>
        <w:t xml:space="preserve"> affected and meetings becoming</w:t>
      </w:r>
      <w:r>
        <w:rPr>
          <w:sz w:val="28"/>
          <w:szCs w:val="28"/>
        </w:rPr>
        <w:t xml:space="preserve"> poorly attended. Civil society became unable to offer their time without a funding stream to ‘buy them out’ of existing work, </w:t>
      </w:r>
      <w:r>
        <w:rPr>
          <w:sz w:val="28"/>
          <w:szCs w:val="28"/>
        </w:rPr>
        <w:lastRenderedPageBreak/>
        <w:t xml:space="preserve">and were also increasingly preoccupied for </w:t>
      </w:r>
      <w:r w:rsidR="00831942">
        <w:rPr>
          <w:sz w:val="28"/>
          <w:szCs w:val="28"/>
        </w:rPr>
        <w:t>core-</w:t>
      </w:r>
      <w:r>
        <w:rPr>
          <w:sz w:val="28"/>
          <w:szCs w:val="28"/>
        </w:rPr>
        <w:t xml:space="preserve">funding in order to keep their organisation/service in business. </w:t>
      </w:r>
    </w:p>
    <w:p w14:paraId="4B330365" w14:textId="77777777" w:rsidR="008E1B9C" w:rsidRPr="00BB04F4" w:rsidRDefault="008E1B9C" w:rsidP="008E1B9C">
      <w:pPr>
        <w:rPr>
          <w:sz w:val="28"/>
          <w:szCs w:val="28"/>
        </w:rPr>
      </w:pPr>
    </w:p>
    <w:p w14:paraId="7F161F4A" w14:textId="77777777" w:rsidR="008E1B9C" w:rsidRDefault="008E1B9C" w:rsidP="008E1B9C">
      <w:pPr>
        <w:ind w:left="720"/>
        <w:rPr>
          <w:sz w:val="28"/>
          <w:szCs w:val="28"/>
        </w:rPr>
      </w:pPr>
      <w:r w:rsidRPr="00BB04F4">
        <w:rPr>
          <w:sz w:val="28"/>
          <w:szCs w:val="28"/>
        </w:rPr>
        <w:t>The challenges of voluntary sector organis</w:t>
      </w:r>
      <w:r>
        <w:rPr>
          <w:sz w:val="28"/>
          <w:szCs w:val="28"/>
        </w:rPr>
        <w:t>ations who have no core funding:</w:t>
      </w:r>
      <w:r w:rsidRPr="00BB04F4">
        <w:rPr>
          <w:sz w:val="28"/>
          <w:szCs w:val="28"/>
        </w:rPr>
        <w:t xml:space="preserve"> that affected my capacity. If an emergency came up I’d still have to deal with it. So there’s a reality check, if voluntary organisations are involved th</w:t>
      </w:r>
      <w:r w:rsidR="0004071E">
        <w:rPr>
          <w:sz w:val="28"/>
          <w:szCs w:val="28"/>
        </w:rPr>
        <w:t>en sometimes things will happen.</w:t>
      </w:r>
    </w:p>
    <w:p w14:paraId="0EBB65C7" w14:textId="77777777" w:rsidR="006B214F" w:rsidRPr="00BB04F4" w:rsidRDefault="006B214F" w:rsidP="008E1B9C">
      <w:pPr>
        <w:ind w:left="720"/>
        <w:rPr>
          <w:sz w:val="28"/>
          <w:szCs w:val="28"/>
        </w:rPr>
      </w:pPr>
    </w:p>
    <w:p w14:paraId="463C3B90" w14:textId="77777777" w:rsidR="008E1B9C" w:rsidRPr="00BB04F4" w:rsidRDefault="008E1B9C" w:rsidP="008E1B9C">
      <w:pPr>
        <w:ind w:firstLine="720"/>
        <w:rPr>
          <w:sz w:val="28"/>
          <w:szCs w:val="28"/>
        </w:rPr>
      </w:pPr>
      <w:r>
        <w:rPr>
          <w:sz w:val="28"/>
          <w:szCs w:val="28"/>
        </w:rPr>
        <w:t>Year 1 interview - Advisory Council</w:t>
      </w:r>
      <w:r w:rsidR="0004071E">
        <w:rPr>
          <w:sz w:val="28"/>
          <w:szCs w:val="28"/>
        </w:rPr>
        <w:t xml:space="preserve"> and Adequate Standard of Living AG</w:t>
      </w:r>
    </w:p>
    <w:p w14:paraId="0FC5ECF7" w14:textId="77777777" w:rsidR="00DA557F" w:rsidRDefault="00DA557F" w:rsidP="0042126F">
      <w:pPr>
        <w:rPr>
          <w:sz w:val="28"/>
          <w:szCs w:val="28"/>
        </w:rPr>
      </w:pPr>
    </w:p>
    <w:p w14:paraId="3720778E" w14:textId="77777777" w:rsidR="007B6AF0" w:rsidRDefault="0004071E" w:rsidP="0042126F">
      <w:pPr>
        <w:rPr>
          <w:sz w:val="28"/>
          <w:szCs w:val="28"/>
        </w:rPr>
      </w:pPr>
      <w:r>
        <w:rPr>
          <w:sz w:val="28"/>
          <w:szCs w:val="28"/>
        </w:rPr>
        <w:t xml:space="preserve">The impact of austerity was not anticipated when designing the structure of SNAP and despite strong commitment from civil society, </w:t>
      </w:r>
      <w:r w:rsidR="00D4040C">
        <w:rPr>
          <w:sz w:val="28"/>
          <w:szCs w:val="28"/>
        </w:rPr>
        <w:t>it did impact on progress.</w:t>
      </w:r>
    </w:p>
    <w:p w14:paraId="7397426C" w14:textId="77777777" w:rsidR="008E2C6A" w:rsidRDefault="008E2C6A" w:rsidP="0042126F">
      <w:pPr>
        <w:rPr>
          <w:sz w:val="28"/>
          <w:szCs w:val="28"/>
        </w:rPr>
      </w:pPr>
    </w:p>
    <w:p w14:paraId="0CDC2026" w14:textId="77777777" w:rsidR="00831942" w:rsidRDefault="008E2C6A" w:rsidP="0042126F">
      <w:pPr>
        <w:rPr>
          <w:sz w:val="28"/>
          <w:szCs w:val="28"/>
        </w:rPr>
      </w:pPr>
      <w:r>
        <w:rPr>
          <w:sz w:val="28"/>
          <w:szCs w:val="28"/>
        </w:rPr>
        <w:t xml:space="preserve">In contrast, the two convenors of the Health and Social Care AG were drawn from a public body (NHS) and a larger civil society organisation more able to defend itself against austerity. </w:t>
      </w:r>
    </w:p>
    <w:p w14:paraId="73CA0F78" w14:textId="77777777" w:rsidR="00831942" w:rsidRDefault="00831942" w:rsidP="00831942">
      <w:pPr>
        <w:tabs>
          <w:tab w:val="left" w:pos="1077"/>
        </w:tabs>
        <w:rPr>
          <w:sz w:val="28"/>
          <w:szCs w:val="28"/>
        </w:rPr>
      </w:pPr>
      <w:r>
        <w:rPr>
          <w:sz w:val="28"/>
          <w:szCs w:val="28"/>
        </w:rPr>
        <w:tab/>
      </w:r>
    </w:p>
    <w:p w14:paraId="29C05B3E" w14:textId="77777777" w:rsidR="00831942" w:rsidRDefault="00831942" w:rsidP="00831942">
      <w:pPr>
        <w:tabs>
          <w:tab w:val="left" w:pos="1077"/>
        </w:tabs>
        <w:ind w:left="720"/>
        <w:rPr>
          <w:sz w:val="28"/>
          <w:szCs w:val="28"/>
        </w:rPr>
      </w:pPr>
      <w:r>
        <w:rPr>
          <w:sz w:val="28"/>
          <w:szCs w:val="28"/>
        </w:rPr>
        <w:t xml:space="preserve">[My organisation] is not a massive organization, but it is a public sector organisation, therefore it has a level of stability and endurance around funding and support and access. It does definitely make things easier. </w:t>
      </w:r>
    </w:p>
    <w:p w14:paraId="53791BAF" w14:textId="77777777" w:rsidR="006B214F" w:rsidRDefault="006B214F" w:rsidP="00831942">
      <w:pPr>
        <w:tabs>
          <w:tab w:val="left" w:pos="1077"/>
        </w:tabs>
        <w:ind w:left="720"/>
        <w:rPr>
          <w:sz w:val="28"/>
          <w:szCs w:val="28"/>
        </w:rPr>
      </w:pPr>
    </w:p>
    <w:p w14:paraId="6827F152" w14:textId="77777777" w:rsidR="00831942" w:rsidRDefault="00831942" w:rsidP="00831942">
      <w:pPr>
        <w:tabs>
          <w:tab w:val="left" w:pos="1077"/>
        </w:tabs>
        <w:rPr>
          <w:sz w:val="28"/>
          <w:szCs w:val="28"/>
        </w:rPr>
      </w:pPr>
      <w:r>
        <w:rPr>
          <w:sz w:val="28"/>
          <w:szCs w:val="28"/>
        </w:rPr>
        <w:t xml:space="preserve">           Year 3 interview – Advisory Council and Health and Social Care AG</w:t>
      </w:r>
    </w:p>
    <w:p w14:paraId="5F61D471" w14:textId="77777777" w:rsidR="00831942" w:rsidRDefault="00831942" w:rsidP="0042126F">
      <w:pPr>
        <w:rPr>
          <w:sz w:val="28"/>
          <w:szCs w:val="28"/>
        </w:rPr>
      </w:pPr>
    </w:p>
    <w:p w14:paraId="471FE458" w14:textId="77777777" w:rsidR="00D4040C" w:rsidRDefault="008E2C6A" w:rsidP="0042126F">
      <w:pPr>
        <w:rPr>
          <w:sz w:val="28"/>
          <w:szCs w:val="28"/>
        </w:rPr>
      </w:pPr>
      <w:r>
        <w:rPr>
          <w:sz w:val="28"/>
          <w:szCs w:val="28"/>
        </w:rPr>
        <w:t xml:space="preserve">The convenors estimated that they have given at least a day a week to the work of their AG, with a greater contribution where the action could also be branded as an achievement for their organisation. The co-convenors also had access to resources to help deliver actions, and to support a secretariat role. </w:t>
      </w:r>
      <w:r w:rsidR="00831942">
        <w:rPr>
          <w:sz w:val="28"/>
          <w:szCs w:val="28"/>
        </w:rPr>
        <w:t xml:space="preserve">This team were fully in support of SNAP continuing in its current model. The impact maps around the AG demonstrate the significant resources required to make this work. </w:t>
      </w:r>
    </w:p>
    <w:p w14:paraId="2D87D006" w14:textId="77777777" w:rsidR="00831942" w:rsidRDefault="00831942" w:rsidP="0042126F">
      <w:pPr>
        <w:rPr>
          <w:sz w:val="28"/>
          <w:szCs w:val="28"/>
        </w:rPr>
      </w:pPr>
    </w:p>
    <w:p w14:paraId="4E4437AB" w14:textId="77777777" w:rsidR="00831942" w:rsidRDefault="00831942" w:rsidP="00831942">
      <w:pPr>
        <w:ind w:left="720"/>
        <w:rPr>
          <w:sz w:val="28"/>
          <w:szCs w:val="28"/>
        </w:rPr>
      </w:pPr>
      <w:r>
        <w:rPr>
          <w:sz w:val="28"/>
          <w:szCs w:val="28"/>
        </w:rPr>
        <w:t xml:space="preserve">Although it’s difficult at times, it would be a real shame to walk away from it just because it’s difficult. </w:t>
      </w:r>
    </w:p>
    <w:p w14:paraId="2A186B85" w14:textId="77777777" w:rsidR="006B214F" w:rsidRDefault="006B214F" w:rsidP="00831942">
      <w:pPr>
        <w:ind w:left="720"/>
        <w:rPr>
          <w:sz w:val="28"/>
          <w:szCs w:val="28"/>
        </w:rPr>
      </w:pPr>
    </w:p>
    <w:p w14:paraId="05E1A357" w14:textId="77777777" w:rsidR="00831942" w:rsidRDefault="00831942" w:rsidP="00831942">
      <w:pPr>
        <w:ind w:firstLine="720"/>
        <w:rPr>
          <w:sz w:val="28"/>
          <w:szCs w:val="28"/>
        </w:rPr>
      </w:pPr>
      <w:r>
        <w:rPr>
          <w:sz w:val="28"/>
          <w:szCs w:val="28"/>
        </w:rPr>
        <w:t>Year 4 interview – Advisory Council and Health and Social Care AG</w:t>
      </w:r>
    </w:p>
    <w:p w14:paraId="3C43E1CD" w14:textId="77777777" w:rsidR="00831942" w:rsidRDefault="00831942" w:rsidP="0042126F">
      <w:pPr>
        <w:rPr>
          <w:sz w:val="28"/>
          <w:szCs w:val="28"/>
        </w:rPr>
      </w:pPr>
    </w:p>
    <w:p w14:paraId="133A3ADC" w14:textId="77777777" w:rsidR="00415C54" w:rsidRDefault="00415C54" w:rsidP="0042126F">
      <w:pPr>
        <w:rPr>
          <w:sz w:val="28"/>
          <w:szCs w:val="28"/>
        </w:rPr>
      </w:pPr>
    </w:p>
    <w:p w14:paraId="3BF0C50A" w14:textId="77777777" w:rsidR="00415C54" w:rsidRDefault="00415C54" w:rsidP="0042126F">
      <w:pPr>
        <w:rPr>
          <w:sz w:val="28"/>
          <w:szCs w:val="28"/>
        </w:rPr>
      </w:pPr>
    </w:p>
    <w:p w14:paraId="1EC3F68A" w14:textId="77777777" w:rsidR="004C655A" w:rsidRPr="0064727E" w:rsidRDefault="004001A0" w:rsidP="000D5568">
      <w:pPr>
        <w:pStyle w:val="Heading3"/>
      </w:pPr>
      <w:r>
        <w:lastRenderedPageBreak/>
        <w:t>4.2.7</w:t>
      </w:r>
      <w:r>
        <w:tab/>
      </w:r>
      <w:r w:rsidR="0042126F" w:rsidRPr="0064727E">
        <w:t>Government</w:t>
      </w:r>
      <w:r w:rsidR="00061E3C" w:rsidRPr="0064727E">
        <w:t xml:space="preserve"> and Other Duty Bearers</w:t>
      </w:r>
    </w:p>
    <w:p w14:paraId="5ED5C0CE" w14:textId="77777777" w:rsidR="00061E3C" w:rsidRDefault="00061E3C" w:rsidP="00061E3C">
      <w:pPr>
        <w:rPr>
          <w:sz w:val="28"/>
          <w:szCs w:val="28"/>
        </w:rPr>
      </w:pPr>
    </w:p>
    <w:p w14:paraId="49529346" w14:textId="77777777" w:rsidR="00AA3F29" w:rsidRDefault="00AA3F29" w:rsidP="00061E3C">
      <w:pPr>
        <w:rPr>
          <w:sz w:val="28"/>
          <w:szCs w:val="28"/>
        </w:rPr>
      </w:pPr>
      <w:r>
        <w:rPr>
          <w:sz w:val="28"/>
          <w:szCs w:val="28"/>
        </w:rPr>
        <w:t>The inclusion of</w:t>
      </w:r>
      <w:r w:rsidR="00D4040C">
        <w:rPr>
          <w:sz w:val="28"/>
          <w:szCs w:val="28"/>
        </w:rPr>
        <w:t xml:space="preserve"> duty bearers </w:t>
      </w:r>
      <w:r>
        <w:rPr>
          <w:sz w:val="28"/>
          <w:szCs w:val="28"/>
        </w:rPr>
        <w:t xml:space="preserve">in the Development Group and Action Groups </w:t>
      </w:r>
      <w:r w:rsidR="00D4040C">
        <w:rPr>
          <w:sz w:val="28"/>
          <w:szCs w:val="28"/>
        </w:rPr>
        <w:t xml:space="preserve">was a core objective of SNAP to ensure that </w:t>
      </w:r>
      <w:r>
        <w:rPr>
          <w:sz w:val="28"/>
          <w:szCs w:val="28"/>
        </w:rPr>
        <w:t>SNAP actions</w:t>
      </w:r>
      <w:r w:rsidR="00D4040C">
        <w:rPr>
          <w:sz w:val="28"/>
          <w:szCs w:val="28"/>
        </w:rPr>
        <w:t xml:space="preserve"> </w:t>
      </w:r>
      <w:r>
        <w:rPr>
          <w:sz w:val="28"/>
          <w:szCs w:val="28"/>
        </w:rPr>
        <w:t xml:space="preserve">had buy-in from those with the responsibility for delivering change. </w:t>
      </w:r>
      <w:r w:rsidR="00D4040C">
        <w:rPr>
          <w:sz w:val="28"/>
          <w:szCs w:val="28"/>
        </w:rPr>
        <w:t>In practice this meant that AGs were made of members with competing priorities and agendas</w:t>
      </w:r>
      <w:r w:rsidR="008211CE">
        <w:rPr>
          <w:sz w:val="28"/>
          <w:szCs w:val="28"/>
        </w:rPr>
        <w:t xml:space="preserve">. </w:t>
      </w:r>
    </w:p>
    <w:p w14:paraId="7FE8C89B" w14:textId="77777777" w:rsidR="00AA3F29" w:rsidRDefault="00AA3F29" w:rsidP="00061E3C">
      <w:pPr>
        <w:rPr>
          <w:sz w:val="28"/>
          <w:szCs w:val="28"/>
        </w:rPr>
      </w:pPr>
    </w:p>
    <w:p w14:paraId="2064DCE5" w14:textId="77777777" w:rsidR="00061E3C" w:rsidRPr="00BB04F4" w:rsidRDefault="00AA3F29" w:rsidP="00061E3C">
      <w:pPr>
        <w:rPr>
          <w:sz w:val="28"/>
          <w:szCs w:val="28"/>
        </w:rPr>
      </w:pPr>
      <w:r>
        <w:rPr>
          <w:sz w:val="28"/>
          <w:szCs w:val="28"/>
        </w:rPr>
        <w:t>During the development o</w:t>
      </w:r>
      <w:r w:rsidR="00061E3C">
        <w:rPr>
          <w:sz w:val="28"/>
          <w:szCs w:val="28"/>
        </w:rPr>
        <w:t>f SNAP</w:t>
      </w:r>
      <w:r w:rsidR="008211CE">
        <w:rPr>
          <w:sz w:val="28"/>
          <w:szCs w:val="28"/>
        </w:rPr>
        <w:t>,</w:t>
      </w:r>
      <w:r w:rsidR="00061E3C">
        <w:rPr>
          <w:sz w:val="28"/>
          <w:szCs w:val="28"/>
        </w:rPr>
        <w:t xml:space="preserve"> </w:t>
      </w:r>
      <w:r w:rsidR="00061E3C" w:rsidRPr="00BB04F4">
        <w:rPr>
          <w:sz w:val="28"/>
          <w:szCs w:val="28"/>
        </w:rPr>
        <w:t>there was a degree of compromise</w:t>
      </w:r>
      <w:r>
        <w:rPr>
          <w:sz w:val="28"/>
          <w:szCs w:val="28"/>
        </w:rPr>
        <w:t xml:space="preserve"> required</w:t>
      </w:r>
      <w:r w:rsidR="00061E3C" w:rsidRPr="00BB04F4">
        <w:rPr>
          <w:sz w:val="28"/>
          <w:szCs w:val="28"/>
        </w:rPr>
        <w:t xml:space="preserve"> that was frustrating for some. </w:t>
      </w:r>
      <w:r w:rsidR="00FE54D8">
        <w:rPr>
          <w:sz w:val="28"/>
          <w:szCs w:val="28"/>
        </w:rPr>
        <w:t xml:space="preserve">In particular, those </w:t>
      </w:r>
      <w:r w:rsidR="00061E3C" w:rsidRPr="00BB04F4">
        <w:rPr>
          <w:sz w:val="28"/>
          <w:szCs w:val="28"/>
        </w:rPr>
        <w:t xml:space="preserve">working more directly with rights holders saw potential in SNAP that </w:t>
      </w:r>
      <w:r w:rsidR="00FE54D8">
        <w:rPr>
          <w:sz w:val="28"/>
          <w:szCs w:val="28"/>
        </w:rPr>
        <w:t xml:space="preserve">risked </w:t>
      </w:r>
      <w:r w:rsidR="00166E7B">
        <w:rPr>
          <w:sz w:val="28"/>
          <w:szCs w:val="28"/>
        </w:rPr>
        <w:t>not</w:t>
      </w:r>
      <w:r w:rsidR="00FE54D8">
        <w:rPr>
          <w:sz w:val="28"/>
          <w:szCs w:val="28"/>
        </w:rPr>
        <w:t xml:space="preserve"> being</w:t>
      </w:r>
      <w:r w:rsidR="00061E3C" w:rsidRPr="00BB04F4">
        <w:rPr>
          <w:sz w:val="28"/>
          <w:szCs w:val="28"/>
        </w:rPr>
        <w:t xml:space="preserve"> realised because the duty bearers involved resisted these arguments.</w:t>
      </w:r>
      <w:r w:rsidR="00061E3C">
        <w:rPr>
          <w:sz w:val="28"/>
          <w:szCs w:val="28"/>
        </w:rPr>
        <w:t xml:space="preserve"> </w:t>
      </w:r>
    </w:p>
    <w:p w14:paraId="587AF6F6" w14:textId="77777777" w:rsidR="00061E3C" w:rsidRPr="00BB04F4" w:rsidRDefault="00061E3C" w:rsidP="00061E3C">
      <w:pPr>
        <w:rPr>
          <w:sz w:val="28"/>
          <w:szCs w:val="28"/>
        </w:rPr>
      </w:pPr>
    </w:p>
    <w:p w14:paraId="006116EF" w14:textId="77777777" w:rsidR="00061E3C" w:rsidRDefault="00061E3C" w:rsidP="00061E3C">
      <w:pPr>
        <w:ind w:left="720"/>
        <w:rPr>
          <w:sz w:val="28"/>
          <w:szCs w:val="28"/>
        </w:rPr>
      </w:pPr>
      <w:r w:rsidRPr="00BB04F4">
        <w:rPr>
          <w:sz w:val="28"/>
          <w:szCs w:val="28"/>
        </w:rPr>
        <w:t>There was always an overarching constraint in that [</w:t>
      </w:r>
      <w:r>
        <w:rPr>
          <w:sz w:val="28"/>
          <w:szCs w:val="28"/>
        </w:rPr>
        <w:t>the Commission</w:t>
      </w:r>
      <w:r w:rsidRPr="00BB04F4">
        <w:rPr>
          <w:sz w:val="28"/>
          <w:szCs w:val="28"/>
        </w:rPr>
        <w:t xml:space="preserve"> Chair] was quite clear from the start that we had to do it in partnership with the Government, and effectively, in order to achieve that, Government had to sign up to what was going to be done. Now that was always going to be a constraint, that limits ambition because Government will be much more reserved in what they’re prepared to say they can achieve over a certain given time .... there will always be people like me who want it to be more hard-hitting, challenging, ambitious. </w:t>
      </w:r>
    </w:p>
    <w:p w14:paraId="27B980F4" w14:textId="77777777" w:rsidR="006B214F" w:rsidRPr="00BB04F4" w:rsidRDefault="006B214F" w:rsidP="00061E3C">
      <w:pPr>
        <w:ind w:left="720"/>
        <w:rPr>
          <w:sz w:val="28"/>
          <w:szCs w:val="28"/>
        </w:rPr>
      </w:pPr>
    </w:p>
    <w:p w14:paraId="1294D7FA" w14:textId="77777777" w:rsidR="00061E3C" w:rsidRPr="00BB04F4" w:rsidRDefault="00061E3C" w:rsidP="00061E3C">
      <w:pPr>
        <w:ind w:left="720"/>
        <w:rPr>
          <w:sz w:val="28"/>
          <w:szCs w:val="28"/>
        </w:rPr>
      </w:pPr>
      <w:r>
        <w:rPr>
          <w:sz w:val="28"/>
          <w:szCs w:val="28"/>
        </w:rPr>
        <w:t>Year 1 interview –</w:t>
      </w:r>
      <w:r w:rsidR="008211CE">
        <w:rPr>
          <w:sz w:val="28"/>
          <w:szCs w:val="28"/>
        </w:rPr>
        <w:t xml:space="preserve"> </w:t>
      </w:r>
      <w:r>
        <w:rPr>
          <w:sz w:val="28"/>
          <w:szCs w:val="28"/>
        </w:rPr>
        <w:t>Leadership Panel</w:t>
      </w:r>
    </w:p>
    <w:p w14:paraId="732E50AF" w14:textId="77777777" w:rsidR="00061E3C" w:rsidRPr="00BB04F4" w:rsidRDefault="00061E3C" w:rsidP="00061E3C">
      <w:pPr>
        <w:rPr>
          <w:sz w:val="28"/>
          <w:szCs w:val="28"/>
        </w:rPr>
      </w:pPr>
    </w:p>
    <w:p w14:paraId="52DA329F" w14:textId="77777777" w:rsidR="00061E3C" w:rsidRDefault="00FE54D8" w:rsidP="00061E3C">
      <w:pPr>
        <w:rPr>
          <w:sz w:val="28"/>
          <w:szCs w:val="28"/>
        </w:rPr>
      </w:pPr>
      <w:r>
        <w:rPr>
          <w:sz w:val="28"/>
          <w:szCs w:val="28"/>
        </w:rPr>
        <w:t>M</w:t>
      </w:r>
      <w:r w:rsidR="00061E3C" w:rsidRPr="00BB04F4">
        <w:rPr>
          <w:sz w:val="28"/>
          <w:szCs w:val="28"/>
        </w:rPr>
        <w:t xml:space="preserve">embers of </w:t>
      </w:r>
      <w:r>
        <w:rPr>
          <w:sz w:val="28"/>
          <w:szCs w:val="28"/>
        </w:rPr>
        <w:t xml:space="preserve">both </w:t>
      </w:r>
      <w:r w:rsidR="00061E3C" w:rsidRPr="00BB04F4">
        <w:rPr>
          <w:sz w:val="28"/>
          <w:szCs w:val="28"/>
        </w:rPr>
        <w:t xml:space="preserve">the Scottish and UK </w:t>
      </w:r>
      <w:r w:rsidRPr="00BB04F4">
        <w:rPr>
          <w:sz w:val="28"/>
          <w:szCs w:val="28"/>
        </w:rPr>
        <w:t>Government</w:t>
      </w:r>
      <w:r>
        <w:rPr>
          <w:sz w:val="28"/>
          <w:szCs w:val="28"/>
        </w:rPr>
        <w:t xml:space="preserve">s were </w:t>
      </w:r>
      <w:r w:rsidR="00061E3C" w:rsidRPr="00BB04F4">
        <w:rPr>
          <w:sz w:val="28"/>
          <w:szCs w:val="28"/>
        </w:rPr>
        <w:t xml:space="preserve">involved </w:t>
      </w:r>
      <w:r w:rsidR="00061E3C">
        <w:rPr>
          <w:sz w:val="28"/>
          <w:szCs w:val="28"/>
        </w:rPr>
        <w:t>throughout the development and implementation of SNAP. This was welcomed by many civi</w:t>
      </w:r>
      <w:r>
        <w:rPr>
          <w:sz w:val="28"/>
          <w:szCs w:val="28"/>
        </w:rPr>
        <w:t xml:space="preserve">l society </w:t>
      </w:r>
      <w:r w:rsidR="00061E3C">
        <w:rPr>
          <w:sz w:val="28"/>
          <w:szCs w:val="28"/>
        </w:rPr>
        <w:t>participants</w:t>
      </w:r>
      <w:r>
        <w:rPr>
          <w:sz w:val="28"/>
          <w:szCs w:val="28"/>
        </w:rPr>
        <w:t>:</w:t>
      </w:r>
      <w:r w:rsidR="00061E3C">
        <w:rPr>
          <w:sz w:val="28"/>
          <w:szCs w:val="28"/>
        </w:rPr>
        <w:t xml:space="preserve"> </w:t>
      </w:r>
    </w:p>
    <w:p w14:paraId="17D4F114" w14:textId="77777777" w:rsidR="00061E3C" w:rsidRDefault="00061E3C" w:rsidP="00061E3C">
      <w:pPr>
        <w:rPr>
          <w:sz w:val="28"/>
          <w:szCs w:val="28"/>
        </w:rPr>
      </w:pPr>
    </w:p>
    <w:p w14:paraId="5F3154A5" w14:textId="77777777" w:rsidR="00061E3C" w:rsidRDefault="00061E3C" w:rsidP="00061E3C">
      <w:pPr>
        <w:ind w:left="720"/>
        <w:rPr>
          <w:sz w:val="28"/>
          <w:szCs w:val="28"/>
        </w:rPr>
      </w:pPr>
      <w:r>
        <w:rPr>
          <w:sz w:val="28"/>
          <w:szCs w:val="28"/>
        </w:rPr>
        <w:t>I think it’s astonishing that we’ve been able to get the Scottish Government to agree, because the amount of time that I</w:t>
      </w:r>
      <w:r w:rsidR="008F4DE7">
        <w:rPr>
          <w:sz w:val="28"/>
          <w:szCs w:val="28"/>
        </w:rPr>
        <w:t xml:space="preserve"> spend talking to the Scottish G</w:t>
      </w:r>
      <w:r>
        <w:rPr>
          <w:sz w:val="28"/>
          <w:szCs w:val="28"/>
        </w:rPr>
        <w:t>overnment about human rights and they just kind of look at me blankly, like ‘what?’</w:t>
      </w:r>
    </w:p>
    <w:p w14:paraId="0289299E" w14:textId="77777777" w:rsidR="006B214F" w:rsidRDefault="006B214F" w:rsidP="00061E3C">
      <w:pPr>
        <w:ind w:left="720"/>
        <w:rPr>
          <w:sz w:val="28"/>
          <w:szCs w:val="28"/>
        </w:rPr>
      </w:pPr>
    </w:p>
    <w:p w14:paraId="630E468C" w14:textId="77777777" w:rsidR="00061E3C" w:rsidRDefault="00061E3C" w:rsidP="00061E3C">
      <w:pPr>
        <w:ind w:left="720"/>
        <w:rPr>
          <w:sz w:val="28"/>
          <w:szCs w:val="28"/>
        </w:rPr>
      </w:pPr>
      <w:r>
        <w:rPr>
          <w:sz w:val="28"/>
          <w:szCs w:val="28"/>
        </w:rPr>
        <w:t>Year 1 interview – Drafting Group</w:t>
      </w:r>
    </w:p>
    <w:p w14:paraId="35B552E3" w14:textId="77777777" w:rsidR="00061E3C" w:rsidRDefault="00061E3C" w:rsidP="00061E3C">
      <w:pPr>
        <w:rPr>
          <w:sz w:val="28"/>
          <w:szCs w:val="28"/>
        </w:rPr>
      </w:pPr>
    </w:p>
    <w:p w14:paraId="083999C6" w14:textId="77777777" w:rsidR="00C35C44" w:rsidRDefault="008211CE" w:rsidP="00061E3C">
      <w:pPr>
        <w:rPr>
          <w:sz w:val="28"/>
          <w:szCs w:val="28"/>
        </w:rPr>
      </w:pPr>
      <w:r>
        <w:rPr>
          <w:sz w:val="28"/>
          <w:szCs w:val="28"/>
        </w:rPr>
        <w:t>Government</w:t>
      </w:r>
      <w:r w:rsidR="00FE54D8">
        <w:rPr>
          <w:sz w:val="28"/>
          <w:szCs w:val="28"/>
        </w:rPr>
        <w:t xml:space="preserve"> input </w:t>
      </w:r>
      <w:r w:rsidR="00061E3C" w:rsidRPr="00BB04F4">
        <w:rPr>
          <w:sz w:val="28"/>
          <w:szCs w:val="28"/>
        </w:rPr>
        <w:t>is valuable</w:t>
      </w:r>
      <w:r w:rsidR="00C35C44">
        <w:rPr>
          <w:sz w:val="28"/>
          <w:szCs w:val="28"/>
        </w:rPr>
        <w:t>. It was apparent, however, that where</w:t>
      </w:r>
      <w:r w:rsidR="00061E3C" w:rsidRPr="00BB04F4">
        <w:rPr>
          <w:sz w:val="28"/>
          <w:szCs w:val="28"/>
        </w:rPr>
        <w:t xml:space="preserve"> civil society</w:t>
      </w:r>
      <w:r w:rsidR="00C35C44">
        <w:rPr>
          <w:sz w:val="28"/>
          <w:szCs w:val="28"/>
        </w:rPr>
        <w:t xml:space="preserve"> </w:t>
      </w:r>
      <w:r w:rsidR="00061E3C" w:rsidRPr="00BB04F4">
        <w:rPr>
          <w:sz w:val="28"/>
          <w:szCs w:val="28"/>
        </w:rPr>
        <w:t>generally saw potential for transformative positive change that transcended politics</w:t>
      </w:r>
      <w:r w:rsidR="008F4DE7">
        <w:rPr>
          <w:sz w:val="28"/>
          <w:szCs w:val="28"/>
        </w:rPr>
        <w:t>, government was more cautious</w:t>
      </w:r>
      <w:r w:rsidR="00061E3C" w:rsidRPr="00BB04F4">
        <w:rPr>
          <w:sz w:val="28"/>
          <w:szCs w:val="28"/>
        </w:rPr>
        <w:t xml:space="preserve">. </w:t>
      </w:r>
      <w:r>
        <w:rPr>
          <w:sz w:val="28"/>
          <w:szCs w:val="28"/>
        </w:rPr>
        <w:t xml:space="preserve">This point will be returned to in </w:t>
      </w:r>
      <w:r w:rsidR="009210C2">
        <w:rPr>
          <w:sz w:val="28"/>
          <w:szCs w:val="28"/>
        </w:rPr>
        <w:t>s</w:t>
      </w:r>
      <w:r w:rsidRPr="009210C2">
        <w:rPr>
          <w:sz w:val="28"/>
          <w:szCs w:val="28"/>
        </w:rPr>
        <w:t xml:space="preserve">ection </w:t>
      </w:r>
      <w:r w:rsidR="005E4A15" w:rsidRPr="000D5568">
        <w:rPr>
          <w:sz w:val="28"/>
          <w:szCs w:val="28"/>
        </w:rPr>
        <w:t>5</w:t>
      </w:r>
      <w:r w:rsidRPr="005E4A15">
        <w:rPr>
          <w:sz w:val="28"/>
          <w:szCs w:val="28"/>
        </w:rPr>
        <w:t xml:space="preserve">. </w:t>
      </w:r>
    </w:p>
    <w:p w14:paraId="24CCE319" w14:textId="77777777" w:rsidR="00B752AC" w:rsidRDefault="00B752AC" w:rsidP="00B752AC">
      <w:pPr>
        <w:rPr>
          <w:sz w:val="28"/>
          <w:szCs w:val="28"/>
        </w:rPr>
      </w:pPr>
    </w:p>
    <w:p w14:paraId="63310953" w14:textId="77777777" w:rsidR="008211CE" w:rsidRPr="0064727E" w:rsidRDefault="006B214F" w:rsidP="000D5568">
      <w:pPr>
        <w:pStyle w:val="Heading2"/>
      </w:pPr>
      <w:bookmarkStart w:id="8" w:name="_Toc14184448"/>
      <w:r>
        <w:lastRenderedPageBreak/>
        <w:t>4</w:t>
      </w:r>
      <w:r w:rsidR="00B752AC">
        <w:t>.3</w:t>
      </w:r>
      <w:r>
        <w:tab/>
      </w:r>
      <w:r w:rsidR="00B752AC">
        <w:t xml:space="preserve"> </w:t>
      </w:r>
      <w:r w:rsidR="0021058D">
        <w:t>Conclusions</w:t>
      </w:r>
      <w:bookmarkEnd w:id="8"/>
    </w:p>
    <w:p w14:paraId="6B3FADC9" w14:textId="77777777" w:rsidR="008211CE" w:rsidRDefault="008211CE" w:rsidP="008211CE">
      <w:pPr>
        <w:rPr>
          <w:sz w:val="28"/>
          <w:szCs w:val="28"/>
        </w:rPr>
      </w:pPr>
    </w:p>
    <w:p w14:paraId="04FAE2CC" w14:textId="763FA768" w:rsidR="009A0EB7" w:rsidRDefault="009A0EB7" w:rsidP="00912FA7">
      <w:pPr>
        <w:rPr>
          <w:sz w:val="28"/>
          <w:szCs w:val="28"/>
        </w:rPr>
      </w:pPr>
      <w:r w:rsidRPr="0064727E">
        <w:rPr>
          <w:sz w:val="28"/>
          <w:szCs w:val="28"/>
        </w:rPr>
        <w:t xml:space="preserve">In part, SNAP has been an inclusive project involving increasing members of civil </w:t>
      </w:r>
      <w:r w:rsidR="00C35C44">
        <w:rPr>
          <w:sz w:val="28"/>
          <w:szCs w:val="28"/>
        </w:rPr>
        <w:t>society, rights</w:t>
      </w:r>
      <w:r w:rsidR="00215AA6">
        <w:rPr>
          <w:sz w:val="28"/>
          <w:szCs w:val="28"/>
        </w:rPr>
        <w:t xml:space="preserve"> holders and duty </w:t>
      </w:r>
      <w:r w:rsidR="00C35C44">
        <w:rPr>
          <w:sz w:val="28"/>
          <w:szCs w:val="28"/>
        </w:rPr>
        <w:t>bearers. However, p</w:t>
      </w:r>
      <w:r w:rsidR="00034081" w:rsidRPr="000116C7">
        <w:rPr>
          <w:sz w:val="28"/>
          <w:szCs w:val="28"/>
        </w:rPr>
        <w:t xml:space="preserve">articipation </w:t>
      </w:r>
      <w:r w:rsidR="00034081">
        <w:rPr>
          <w:sz w:val="28"/>
          <w:szCs w:val="28"/>
        </w:rPr>
        <w:t xml:space="preserve">of people with lived experience </w:t>
      </w:r>
      <w:r w:rsidR="00034081" w:rsidRPr="000116C7">
        <w:rPr>
          <w:sz w:val="28"/>
          <w:szCs w:val="28"/>
        </w:rPr>
        <w:t xml:space="preserve">was more difficult to achieve </w:t>
      </w:r>
      <w:r w:rsidR="00034081">
        <w:rPr>
          <w:sz w:val="28"/>
          <w:szCs w:val="28"/>
        </w:rPr>
        <w:t>as SNAP moved into implementation.</w:t>
      </w:r>
      <w:r w:rsidR="00C35C44">
        <w:rPr>
          <w:sz w:val="28"/>
          <w:szCs w:val="28"/>
        </w:rPr>
        <w:t xml:space="preserve">  A</w:t>
      </w:r>
      <w:r w:rsidRPr="0064727E">
        <w:rPr>
          <w:sz w:val="28"/>
          <w:szCs w:val="28"/>
        </w:rPr>
        <w:t>ttempts to increase and improve access to people with lived experience have been extensive</w:t>
      </w:r>
      <w:r w:rsidR="00C35C44">
        <w:rPr>
          <w:sz w:val="28"/>
          <w:szCs w:val="28"/>
        </w:rPr>
        <w:t>.  However, a shared view of SNAP participants is that</w:t>
      </w:r>
      <w:r w:rsidRPr="0064727E">
        <w:rPr>
          <w:sz w:val="28"/>
          <w:szCs w:val="28"/>
        </w:rPr>
        <w:t xml:space="preserve"> more involvement would strengthen overall inclusivity</w:t>
      </w:r>
      <w:r w:rsidR="00C35C44">
        <w:rPr>
          <w:sz w:val="28"/>
          <w:szCs w:val="28"/>
        </w:rPr>
        <w:t xml:space="preserve">.  </w:t>
      </w:r>
    </w:p>
    <w:p w14:paraId="27DB5971" w14:textId="77777777" w:rsidR="0064727E" w:rsidRPr="0064727E" w:rsidRDefault="0064727E" w:rsidP="009A0EB7">
      <w:pPr>
        <w:rPr>
          <w:sz w:val="28"/>
          <w:szCs w:val="28"/>
        </w:rPr>
      </w:pPr>
    </w:p>
    <w:p w14:paraId="250319C5" w14:textId="30FBA970" w:rsidR="0064727E" w:rsidRDefault="0064727E" w:rsidP="0064727E">
      <w:pPr>
        <w:rPr>
          <w:sz w:val="28"/>
          <w:szCs w:val="28"/>
        </w:rPr>
      </w:pPr>
      <w:r w:rsidRPr="0064727E">
        <w:rPr>
          <w:sz w:val="28"/>
          <w:szCs w:val="28"/>
        </w:rPr>
        <w:t xml:space="preserve">The Adequate Standard of Living Reference Group </w:t>
      </w:r>
      <w:r w:rsidR="00912FA7">
        <w:rPr>
          <w:sz w:val="28"/>
          <w:szCs w:val="28"/>
        </w:rPr>
        <w:t>has successfully</w:t>
      </w:r>
      <w:r w:rsidRPr="0064727E">
        <w:rPr>
          <w:sz w:val="28"/>
          <w:szCs w:val="28"/>
        </w:rPr>
        <w:t xml:space="preserve"> collaborat</w:t>
      </w:r>
      <w:r w:rsidR="00912FA7">
        <w:rPr>
          <w:sz w:val="28"/>
          <w:szCs w:val="28"/>
        </w:rPr>
        <w:t>ed</w:t>
      </w:r>
      <w:r w:rsidRPr="0064727E">
        <w:rPr>
          <w:sz w:val="28"/>
          <w:szCs w:val="28"/>
        </w:rPr>
        <w:t xml:space="preserve"> to produce a number of actions, including responses to Government consultation, and working alongside other A</w:t>
      </w:r>
      <w:r w:rsidR="00215AA6">
        <w:rPr>
          <w:sz w:val="28"/>
          <w:szCs w:val="28"/>
        </w:rPr>
        <w:t xml:space="preserve">ction </w:t>
      </w:r>
      <w:r w:rsidRPr="0064727E">
        <w:rPr>
          <w:sz w:val="28"/>
          <w:szCs w:val="28"/>
        </w:rPr>
        <w:t>G</w:t>
      </w:r>
      <w:r w:rsidR="00215AA6">
        <w:rPr>
          <w:sz w:val="28"/>
          <w:szCs w:val="28"/>
        </w:rPr>
        <w:t>roup</w:t>
      </w:r>
      <w:r w:rsidRPr="0064727E">
        <w:rPr>
          <w:sz w:val="28"/>
          <w:szCs w:val="28"/>
        </w:rPr>
        <w:t xml:space="preserve">s. </w:t>
      </w:r>
      <w:r w:rsidR="00C35C44">
        <w:rPr>
          <w:sz w:val="28"/>
          <w:szCs w:val="28"/>
        </w:rPr>
        <w:t>They remain a</w:t>
      </w:r>
      <w:r w:rsidRPr="0064727E">
        <w:rPr>
          <w:sz w:val="28"/>
          <w:szCs w:val="28"/>
        </w:rPr>
        <w:t xml:space="preserve"> strong example of the value of including people with </w:t>
      </w:r>
      <w:r w:rsidR="00C35C44">
        <w:rPr>
          <w:sz w:val="28"/>
          <w:szCs w:val="28"/>
        </w:rPr>
        <w:t>l</w:t>
      </w:r>
      <w:r w:rsidRPr="0064727E">
        <w:rPr>
          <w:sz w:val="28"/>
          <w:szCs w:val="28"/>
        </w:rPr>
        <w:t xml:space="preserve">ived </w:t>
      </w:r>
      <w:r w:rsidR="00C35C44">
        <w:rPr>
          <w:sz w:val="28"/>
          <w:szCs w:val="28"/>
        </w:rPr>
        <w:t>e</w:t>
      </w:r>
      <w:r w:rsidRPr="0064727E">
        <w:rPr>
          <w:sz w:val="28"/>
          <w:szCs w:val="28"/>
        </w:rPr>
        <w:t xml:space="preserve">xperience, and this group should continue </w:t>
      </w:r>
      <w:r w:rsidR="00C35C44">
        <w:rPr>
          <w:sz w:val="28"/>
          <w:szCs w:val="28"/>
        </w:rPr>
        <w:t xml:space="preserve">with its current </w:t>
      </w:r>
      <w:r w:rsidRPr="0064727E">
        <w:rPr>
          <w:sz w:val="28"/>
          <w:szCs w:val="28"/>
        </w:rPr>
        <w:t xml:space="preserve">strategy for greater inclusion. </w:t>
      </w:r>
      <w:r w:rsidR="00C35C44">
        <w:rPr>
          <w:sz w:val="28"/>
          <w:szCs w:val="28"/>
        </w:rPr>
        <w:t xml:space="preserve"> </w:t>
      </w:r>
    </w:p>
    <w:p w14:paraId="03006C9E" w14:textId="77777777" w:rsidR="00E83FB2" w:rsidRDefault="00E83FB2" w:rsidP="0064727E">
      <w:pPr>
        <w:rPr>
          <w:sz w:val="28"/>
          <w:szCs w:val="28"/>
        </w:rPr>
      </w:pPr>
    </w:p>
    <w:p w14:paraId="425398E7" w14:textId="77777777" w:rsidR="00E83FB2" w:rsidRDefault="00E83FB2" w:rsidP="00E83FB2">
      <w:pPr>
        <w:rPr>
          <w:sz w:val="28"/>
          <w:szCs w:val="28"/>
        </w:rPr>
      </w:pPr>
      <w:r w:rsidRPr="0064727E">
        <w:rPr>
          <w:sz w:val="28"/>
          <w:szCs w:val="28"/>
        </w:rPr>
        <w:t xml:space="preserve">Innovation Forums have successfully acted </w:t>
      </w:r>
      <w:r>
        <w:rPr>
          <w:sz w:val="28"/>
          <w:szCs w:val="28"/>
        </w:rPr>
        <w:t>as a genuine method</w:t>
      </w:r>
      <w:r w:rsidRPr="0064727E">
        <w:rPr>
          <w:sz w:val="28"/>
          <w:szCs w:val="28"/>
        </w:rPr>
        <w:t xml:space="preserve"> for people with lived experience</w:t>
      </w:r>
      <w:r>
        <w:rPr>
          <w:sz w:val="28"/>
          <w:szCs w:val="28"/>
        </w:rPr>
        <w:t xml:space="preserve"> to meaningfully engage</w:t>
      </w:r>
      <w:r w:rsidR="005E4A15">
        <w:rPr>
          <w:sz w:val="28"/>
          <w:szCs w:val="28"/>
        </w:rPr>
        <w:t xml:space="preserve"> with SNAP and from which to encourage participation in other SNAP structures such as the Reference Group.  They were also a useful</w:t>
      </w:r>
      <w:r w:rsidRPr="0064727E">
        <w:rPr>
          <w:sz w:val="28"/>
          <w:szCs w:val="28"/>
        </w:rPr>
        <w:t xml:space="preserve"> way of getting peopl</w:t>
      </w:r>
      <w:r w:rsidR="005E4A15">
        <w:rPr>
          <w:sz w:val="28"/>
          <w:szCs w:val="28"/>
        </w:rPr>
        <w:t>e involved in action development with those in a position of power</w:t>
      </w:r>
      <w:r w:rsidRPr="0064727E">
        <w:rPr>
          <w:sz w:val="28"/>
          <w:szCs w:val="28"/>
        </w:rPr>
        <w:t xml:space="preserve">, and as a way of recruiting people to give longer-term commitment to SNAP. </w:t>
      </w:r>
    </w:p>
    <w:p w14:paraId="1C1DB5E8" w14:textId="77777777" w:rsidR="00E83FB2" w:rsidRPr="0064727E" w:rsidRDefault="00E83FB2" w:rsidP="00E83FB2">
      <w:pPr>
        <w:rPr>
          <w:sz w:val="28"/>
          <w:szCs w:val="28"/>
        </w:rPr>
      </w:pPr>
    </w:p>
    <w:p w14:paraId="3AD8438C" w14:textId="615060DA" w:rsidR="00E83FB2" w:rsidRDefault="00215AA6" w:rsidP="00E83FB2">
      <w:pPr>
        <w:rPr>
          <w:sz w:val="28"/>
          <w:szCs w:val="28"/>
        </w:rPr>
      </w:pPr>
      <w:r>
        <w:rPr>
          <w:sz w:val="28"/>
          <w:szCs w:val="28"/>
        </w:rPr>
        <w:t>Innovation F</w:t>
      </w:r>
      <w:r w:rsidR="00E83FB2" w:rsidRPr="0064727E">
        <w:rPr>
          <w:sz w:val="28"/>
          <w:szCs w:val="28"/>
        </w:rPr>
        <w:t>orums are key to promoting the achievements of SNAP and recruiting new members with lived experience</w:t>
      </w:r>
      <w:r>
        <w:rPr>
          <w:sz w:val="28"/>
          <w:szCs w:val="28"/>
        </w:rPr>
        <w:t>,</w:t>
      </w:r>
      <w:r w:rsidR="00E83FB2" w:rsidRPr="0064727E">
        <w:rPr>
          <w:sz w:val="28"/>
          <w:szCs w:val="28"/>
        </w:rPr>
        <w:t xml:space="preserve"> and should continue. </w:t>
      </w:r>
    </w:p>
    <w:p w14:paraId="15A42987" w14:textId="77777777" w:rsidR="00E83FB2" w:rsidRPr="0064727E" w:rsidRDefault="00E83FB2" w:rsidP="0064727E">
      <w:pPr>
        <w:rPr>
          <w:sz w:val="28"/>
          <w:szCs w:val="28"/>
        </w:rPr>
      </w:pPr>
    </w:p>
    <w:p w14:paraId="55D9E773" w14:textId="77777777" w:rsidR="009A0EB7" w:rsidRDefault="009A0EB7" w:rsidP="009A0EB7">
      <w:pPr>
        <w:rPr>
          <w:sz w:val="28"/>
          <w:szCs w:val="28"/>
        </w:rPr>
      </w:pPr>
      <w:r w:rsidRPr="0064727E">
        <w:rPr>
          <w:sz w:val="28"/>
          <w:szCs w:val="28"/>
        </w:rPr>
        <w:t xml:space="preserve">Immediate reimbursement of costs has been highly valued by those with lived experience, but this financial support appears to have come exclusively from the Commission, and sharing of the responsibility for this investment would be helpful. </w:t>
      </w:r>
    </w:p>
    <w:p w14:paraId="23910497" w14:textId="77777777" w:rsidR="008E2C6A" w:rsidRDefault="008E2C6A" w:rsidP="009A0EB7">
      <w:pPr>
        <w:rPr>
          <w:sz w:val="28"/>
          <w:szCs w:val="28"/>
        </w:rPr>
      </w:pPr>
    </w:p>
    <w:p w14:paraId="0D69D838" w14:textId="77777777" w:rsidR="00B752AC" w:rsidRDefault="008E2C6A" w:rsidP="00B752AC">
      <w:pPr>
        <w:rPr>
          <w:sz w:val="28"/>
          <w:szCs w:val="28"/>
        </w:rPr>
      </w:pPr>
      <w:r w:rsidRPr="00C56A10">
        <w:rPr>
          <w:sz w:val="28"/>
          <w:szCs w:val="28"/>
        </w:rPr>
        <w:t xml:space="preserve">There is strong evidence that </w:t>
      </w:r>
      <w:r w:rsidR="00B752AC">
        <w:rPr>
          <w:sz w:val="28"/>
          <w:szCs w:val="28"/>
        </w:rPr>
        <w:t xml:space="preserve">limited resources, compounded by </w:t>
      </w:r>
      <w:r w:rsidRPr="00C56A10">
        <w:rPr>
          <w:sz w:val="28"/>
          <w:szCs w:val="28"/>
        </w:rPr>
        <w:t>austerity</w:t>
      </w:r>
      <w:r w:rsidR="00B752AC">
        <w:rPr>
          <w:sz w:val="28"/>
          <w:szCs w:val="28"/>
        </w:rPr>
        <w:t>,</w:t>
      </w:r>
      <w:r w:rsidRPr="00C56A10">
        <w:rPr>
          <w:sz w:val="28"/>
          <w:szCs w:val="28"/>
        </w:rPr>
        <w:t xml:space="preserve"> and the consequent precarity experienced by those working in </w:t>
      </w:r>
      <w:r w:rsidR="00B752AC">
        <w:rPr>
          <w:sz w:val="28"/>
          <w:szCs w:val="28"/>
        </w:rPr>
        <w:t xml:space="preserve">civil society had a negative impact on SNAP.  </w:t>
      </w:r>
      <w:r w:rsidRPr="00C56A10">
        <w:rPr>
          <w:sz w:val="28"/>
          <w:szCs w:val="28"/>
        </w:rPr>
        <w:t xml:space="preserve"> </w:t>
      </w:r>
      <w:r w:rsidR="00B752AC">
        <w:rPr>
          <w:sz w:val="28"/>
          <w:szCs w:val="28"/>
        </w:rPr>
        <w:t>D</w:t>
      </w:r>
      <w:r w:rsidRPr="00C56A10">
        <w:rPr>
          <w:sz w:val="28"/>
          <w:szCs w:val="28"/>
        </w:rPr>
        <w:t>espite wanting to be active members</w:t>
      </w:r>
      <w:r w:rsidR="00B752AC">
        <w:rPr>
          <w:sz w:val="28"/>
          <w:szCs w:val="28"/>
        </w:rPr>
        <w:t>, many were unable to commit the</w:t>
      </w:r>
      <w:r w:rsidR="00B752AC" w:rsidRPr="00C56A10">
        <w:rPr>
          <w:sz w:val="28"/>
          <w:szCs w:val="28"/>
        </w:rPr>
        <w:t xml:space="preserve"> time and energy they </w:t>
      </w:r>
      <w:r w:rsidR="00B752AC">
        <w:rPr>
          <w:sz w:val="28"/>
          <w:szCs w:val="28"/>
        </w:rPr>
        <w:t>wanted to</w:t>
      </w:r>
      <w:r w:rsidRPr="00C56A10">
        <w:rPr>
          <w:sz w:val="28"/>
          <w:szCs w:val="28"/>
        </w:rPr>
        <w:t xml:space="preserve">. </w:t>
      </w:r>
      <w:r w:rsidR="00B752AC">
        <w:rPr>
          <w:sz w:val="28"/>
          <w:szCs w:val="28"/>
        </w:rPr>
        <w:t>Without a</w:t>
      </w:r>
      <w:r w:rsidRPr="00C56A10">
        <w:rPr>
          <w:sz w:val="28"/>
          <w:szCs w:val="28"/>
        </w:rPr>
        <w:t xml:space="preserve"> significant shift in UK policy, a funding stream is required to fully and meaningfully involve </w:t>
      </w:r>
      <w:r w:rsidR="00B752AC">
        <w:rPr>
          <w:sz w:val="28"/>
          <w:szCs w:val="28"/>
        </w:rPr>
        <w:t>civil society</w:t>
      </w:r>
      <w:r w:rsidRPr="00C56A10">
        <w:rPr>
          <w:sz w:val="28"/>
          <w:szCs w:val="28"/>
        </w:rPr>
        <w:t xml:space="preserve"> in SNAP.  </w:t>
      </w:r>
    </w:p>
    <w:p w14:paraId="30989B23" w14:textId="77777777" w:rsidR="00B752AC" w:rsidRDefault="00B752AC" w:rsidP="00B752AC">
      <w:pPr>
        <w:rPr>
          <w:sz w:val="28"/>
          <w:szCs w:val="28"/>
        </w:rPr>
      </w:pPr>
    </w:p>
    <w:p w14:paraId="6984496E" w14:textId="77777777" w:rsidR="00B752AC" w:rsidRDefault="00B752AC">
      <w:pPr>
        <w:rPr>
          <w:sz w:val="28"/>
          <w:szCs w:val="28"/>
        </w:rPr>
      </w:pPr>
      <w:r>
        <w:rPr>
          <w:sz w:val="28"/>
          <w:szCs w:val="28"/>
        </w:rPr>
        <w:lastRenderedPageBreak/>
        <w:t xml:space="preserve">Where structural funding was forthcoming (for example to support the </w:t>
      </w:r>
      <w:r w:rsidRPr="00C56A10">
        <w:rPr>
          <w:sz w:val="28"/>
          <w:szCs w:val="28"/>
        </w:rPr>
        <w:t>day a week</w:t>
      </w:r>
      <w:r>
        <w:rPr>
          <w:sz w:val="28"/>
          <w:szCs w:val="28"/>
        </w:rPr>
        <w:t xml:space="preserve"> investment of the </w:t>
      </w:r>
      <w:r w:rsidRPr="00C56A10">
        <w:rPr>
          <w:sz w:val="28"/>
          <w:szCs w:val="28"/>
        </w:rPr>
        <w:t>co-convenors of the Health and Social Care Action Group</w:t>
      </w:r>
      <w:r>
        <w:rPr>
          <w:sz w:val="28"/>
          <w:szCs w:val="28"/>
        </w:rPr>
        <w:t>) successful delivery of actions and outcomes was improved.</w:t>
      </w:r>
    </w:p>
    <w:p w14:paraId="758222D4" w14:textId="77777777" w:rsidR="00215AA6" w:rsidRDefault="00215AA6">
      <w:pPr>
        <w:rPr>
          <w:rFonts w:ascii="Calibri" w:eastAsia="Times New Roman" w:hAnsi="Calibri" w:cs="Arial"/>
          <w:b/>
          <w:bCs/>
          <w:kern w:val="1"/>
          <w:sz w:val="28"/>
          <w:szCs w:val="28"/>
          <w:lang w:eastAsia="ar-SA"/>
        </w:rPr>
      </w:pPr>
      <w:r>
        <w:br w:type="page"/>
      </w:r>
    </w:p>
    <w:p w14:paraId="1301F840" w14:textId="19D402F5" w:rsidR="00146271" w:rsidRPr="00984FE9" w:rsidRDefault="00146271" w:rsidP="00146271">
      <w:pPr>
        <w:pStyle w:val="Heading1"/>
      </w:pPr>
      <w:bookmarkStart w:id="9" w:name="_Toc14184449"/>
      <w:r>
        <w:lastRenderedPageBreak/>
        <w:t>5</w:t>
      </w:r>
      <w:r w:rsidR="00B50BD3">
        <w:t>.</w:t>
      </w:r>
      <w:r w:rsidR="00B50BD3">
        <w:tab/>
        <w:t>Was SNAP C</w:t>
      </w:r>
      <w:r w:rsidR="006D2CD8">
        <w:t xml:space="preserve">ommitted </w:t>
      </w:r>
      <w:r w:rsidR="00196A46">
        <w:t>to by Key Stakeholders</w:t>
      </w:r>
      <w:r>
        <w:t>?</w:t>
      </w:r>
      <w:bookmarkEnd w:id="9"/>
      <w:r>
        <w:t xml:space="preserve"> </w:t>
      </w:r>
    </w:p>
    <w:p w14:paraId="4D9D6952" w14:textId="77777777" w:rsidR="009E7054" w:rsidRDefault="009E7054" w:rsidP="009E7054">
      <w:pPr>
        <w:rPr>
          <w:sz w:val="28"/>
          <w:szCs w:val="28"/>
        </w:rPr>
      </w:pPr>
    </w:p>
    <w:p w14:paraId="2ADE3FDD" w14:textId="77777777" w:rsidR="00C40D93" w:rsidRDefault="00C40D93" w:rsidP="00C40D93">
      <w:pPr>
        <w:rPr>
          <w:sz w:val="28"/>
          <w:szCs w:val="28"/>
        </w:rPr>
      </w:pPr>
      <w:r>
        <w:rPr>
          <w:sz w:val="28"/>
          <w:szCs w:val="28"/>
        </w:rPr>
        <w:t xml:space="preserve">International best practice states that National Action Plans should have high-level and sustained commitment from stakeholders across the political spectrum and all bodies with responsibility for delivering actions. </w:t>
      </w:r>
    </w:p>
    <w:p w14:paraId="2B44C94B" w14:textId="77777777" w:rsidR="00C40D93" w:rsidRDefault="00C40D93" w:rsidP="00C40D93">
      <w:pPr>
        <w:rPr>
          <w:sz w:val="28"/>
          <w:szCs w:val="28"/>
        </w:rPr>
      </w:pPr>
    </w:p>
    <w:p w14:paraId="08EB0B15" w14:textId="77777777" w:rsidR="000F3A26" w:rsidRDefault="00C40D93" w:rsidP="000D5568">
      <w:pPr>
        <w:rPr>
          <w:sz w:val="28"/>
          <w:szCs w:val="28"/>
        </w:rPr>
      </w:pPr>
      <w:r>
        <w:rPr>
          <w:sz w:val="28"/>
          <w:szCs w:val="28"/>
        </w:rPr>
        <w:t>This section evaluate</w:t>
      </w:r>
      <w:r w:rsidR="00152101">
        <w:rPr>
          <w:sz w:val="28"/>
          <w:szCs w:val="28"/>
        </w:rPr>
        <w:t>s</w:t>
      </w:r>
      <w:r>
        <w:rPr>
          <w:sz w:val="28"/>
          <w:szCs w:val="28"/>
        </w:rPr>
        <w:t xml:space="preserve"> </w:t>
      </w:r>
      <w:r w:rsidR="00056F45">
        <w:rPr>
          <w:sz w:val="28"/>
          <w:szCs w:val="28"/>
        </w:rPr>
        <w:t>the</w:t>
      </w:r>
      <w:r>
        <w:rPr>
          <w:sz w:val="28"/>
          <w:szCs w:val="28"/>
        </w:rPr>
        <w:t xml:space="preserve"> level of this</w:t>
      </w:r>
      <w:r w:rsidR="00056F45">
        <w:rPr>
          <w:sz w:val="28"/>
          <w:szCs w:val="28"/>
        </w:rPr>
        <w:t xml:space="preserve"> </w:t>
      </w:r>
      <w:r>
        <w:rPr>
          <w:sz w:val="28"/>
          <w:szCs w:val="28"/>
        </w:rPr>
        <w:t xml:space="preserve">commitment and support </w:t>
      </w:r>
      <w:r w:rsidR="000F3A26">
        <w:rPr>
          <w:sz w:val="28"/>
          <w:szCs w:val="28"/>
        </w:rPr>
        <w:t>from the various stakeholders</w:t>
      </w:r>
      <w:r>
        <w:rPr>
          <w:sz w:val="28"/>
          <w:szCs w:val="28"/>
        </w:rPr>
        <w:t xml:space="preserve"> during the development and implementation of</w:t>
      </w:r>
      <w:r w:rsidR="000F3A26">
        <w:rPr>
          <w:sz w:val="28"/>
          <w:szCs w:val="28"/>
        </w:rPr>
        <w:t xml:space="preserve"> SNAP. </w:t>
      </w:r>
    </w:p>
    <w:p w14:paraId="3C14C706" w14:textId="77777777" w:rsidR="004B2B8C" w:rsidRDefault="004B2B8C" w:rsidP="00215046">
      <w:pPr>
        <w:rPr>
          <w:sz w:val="28"/>
          <w:szCs w:val="28"/>
        </w:rPr>
      </w:pPr>
    </w:p>
    <w:p w14:paraId="0423F2F9" w14:textId="77777777" w:rsidR="00215046" w:rsidRDefault="004B2B8C">
      <w:pPr>
        <w:rPr>
          <w:sz w:val="28"/>
          <w:szCs w:val="28"/>
        </w:rPr>
      </w:pPr>
      <w:r>
        <w:rPr>
          <w:sz w:val="28"/>
          <w:szCs w:val="28"/>
        </w:rPr>
        <w:t>A combination of the participative approach taken to develop the evidence base and the early groundwork by the Commission to develop support</w:t>
      </w:r>
      <w:r w:rsidR="00B8731D">
        <w:rPr>
          <w:sz w:val="28"/>
          <w:szCs w:val="28"/>
        </w:rPr>
        <w:t xml:space="preserve">, led to an </w:t>
      </w:r>
      <w:r>
        <w:rPr>
          <w:sz w:val="28"/>
          <w:szCs w:val="28"/>
        </w:rPr>
        <w:t xml:space="preserve">enthusiastic </w:t>
      </w:r>
      <w:r w:rsidR="00B8731D">
        <w:rPr>
          <w:sz w:val="28"/>
          <w:szCs w:val="28"/>
        </w:rPr>
        <w:t>interest</w:t>
      </w:r>
      <w:r>
        <w:rPr>
          <w:sz w:val="28"/>
          <w:szCs w:val="28"/>
        </w:rPr>
        <w:t xml:space="preserve"> </w:t>
      </w:r>
      <w:r w:rsidR="00B8731D">
        <w:rPr>
          <w:sz w:val="28"/>
          <w:szCs w:val="28"/>
        </w:rPr>
        <w:t xml:space="preserve">in SNAP </w:t>
      </w:r>
      <w:r>
        <w:rPr>
          <w:sz w:val="28"/>
          <w:szCs w:val="28"/>
        </w:rPr>
        <w:t xml:space="preserve">by a wide range of stakeholders. This enabled the </w:t>
      </w:r>
      <w:r w:rsidR="00B8731D">
        <w:rPr>
          <w:sz w:val="28"/>
          <w:szCs w:val="28"/>
        </w:rPr>
        <w:t xml:space="preserve">quick </w:t>
      </w:r>
      <w:r>
        <w:rPr>
          <w:sz w:val="28"/>
          <w:szCs w:val="28"/>
        </w:rPr>
        <w:t>development of a Drafting Group drawn from</w:t>
      </w:r>
      <w:r w:rsidR="00B8731D">
        <w:rPr>
          <w:sz w:val="28"/>
          <w:szCs w:val="28"/>
        </w:rPr>
        <w:t xml:space="preserve"> a</w:t>
      </w:r>
      <w:r w:rsidR="00CB4526">
        <w:rPr>
          <w:sz w:val="28"/>
          <w:szCs w:val="28"/>
        </w:rPr>
        <w:t xml:space="preserve">cross the public, private and civil </w:t>
      </w:r>
      <w:r w:rsidR="00844F46">
        <w:rPr>
          <w:sz w:val="28"/>
          <w:szCs w:val="28"/>
        </w:rPr>
        <w:t xml:space="preserve">society </w:t>
      </w:r>
      <w:r w:rsidR="00CB4526">
        <w:rPr>
          <w:sz w:val="28"/>
          <w:szCs w:val="28"/>
        </w:rPr>
        <w:t>sectors</w:t>
      </w:r>
      <w:r w:rsidR="000029F1">
        <w:rPr>
          <w:rStyle w:val="FootnoteReference"/>
          <w:sz w:val="28"/>
          <w:szCs w:val="28"/>
        </w:rPr>
        <w:footnoteReference w:id="4"/>
      </w:r>
      <w:r w:rsidR="000029F1">
        <w:rPr>
          <w:sz w:val="28"/>
          <w:szCs w:val="28"/>
        </w:rPr>
        <w:t xml:space="preserve"> to </w:t>
      </w:r>
      <w:r w:rsidR="00844F46">
        <w:rPr>
          <w:sz w:val="28"/>
          <w:szCs w:val="28"/>
        </w:rPr>
        <w:t>support</w:t>
      </w:r>
      <w:r w:rsidR="000029F1">
        <w:rPr>
          <w:sz w:val="28"/>
          <w:szCs w:val="28"/>
        </w:rPr>
        <w:t xml:space="preserve"> the development</w:t>
      </w:r>
      <w:r w:rsidR="00844F46">
        <w:rPr>
          <w:sz w:val="28"/>
          <w:szCs w:val="28"/>
        </w:rPr>
        <w:t xml:space="preserve"> and </w:t>
      </w:r>
      <w:r w:rsidR="000029F1">
        <w:rPr>
          <w:sz w:val="28"/>
          <w:szCs w:val="28"/>
        </w:rPr>
        <w:t>implementation of</w:t>
      </w:r>
      <w:r w:rsidR="00844F46">
        <w:rPr>
          <w:sz w:val="28"/>
          <w:szCs w:val="28"/>
        </w:rPr>
        <w:t xml:space="preserve"> SNAP</w:t>
      </w:r>
      <w:r w:rsidR="00CB4526">
        <w:rPr>
          <w:sz w:val="28"/>
          <w:szCs w:val="28"/>
        </w:rPr>
        <w:t xml:space="preserve">. </w:t>
      </w:r>
      <w:r w:rsidR="00B8731D">
        <w:rPr>
          <w:sz w:val="28"/>
          <w:szCs w:val="28"/>
        </w:rPr>
        <w:t xml:space="preserve"> </w:t>
      </w:r>
      <w:r w:rsidR="000029F1">
        <w:rPr>
          <w:sz w:val="28"/>
          <w:szCs w:val="28"/>
        </w:rPr>
        <w:t>An</w:t>
      </w:r>
      <w:r w:rsidR="00215046" w:rsidRPr="00BB04F4">
        <w:rPr>
          <w:sz w:val="28"/>
          <w:szCs w:val="28"/>
        </w:rPr>
        <w:t xml:space="preserve"> Advisory Council </w:t>
      </w:r>
      <w:r w:rsidR="000029F1">
        <w:rPr>
          <w:sz w:val="28"/>
          <w:szCs w:val="28"/>
        </w:rPr>
        <w:t>(</w:t>
      </w:r>
      <w:r w:rsidR="000029F1" w:rsidRPr="00BB04F4">
        <w:rPr>
          <w:sz w:val="28"/>
          <w:szCs w:val="28"/>
        </w:rPr>
        <w:t>of 27 leaders</w:t>
      </w:r>
      <w:r w:rsidR="00B8731D">
        <w:rPr>
          <w:sz w:val="28"/>
          <w:szCs w:val="28"/>
        </w:rPr>
        <w:t xml:space="preserve"> in their field across</w:t>
      </w:r>
      <w:r w:rsidR="000029F1">
        <w:rPr>
          <w:sz w:val="28"/>
          <w:szCs w:val="28"/>
        </w:rPr>
        <w:t xml:space="preserve"> Scottish Societ</w:t>
      </w:r>
      <w:r w:rsidR="00B8731D">
        <w:rPr>
          <w:sz w:val="28"/>
          <w:szCs w:val="28"/>
        </w:rPr>
        <w:t>y)</w:t>
      </w:r>
      <w:r w:rsidR="000029F1">
        <w:rPr>
          <w:sz w:val="28"/>
          <w:szCs w:val="28"/>
        </w:rPr>
        <w:t xml:space="preserve"> </w:t>
      </w:r>
      <w:r w:rsidR="00215046" w:rsidRPr="00BB04F4">
        <w:rPr>
          <w:sz w:val="28"/>
          <w:szCs w:val="28"/>
        </w:rPr>
        <w:t xml:space="preserve">was </w:t>
      </w:r>
      <w:r w:rsidR="000029F1">
        <w:rPr>
          <w:sz w:val="28"/>
          <w:szCs w:val="28"/>
        </w:rPr>
        <w:t xml:space="preserve">also created to support SNAP </w:t>
      </w:r>
      <w:r w:rsidR="000029F1" w:rsidRPr="00BB04F4">
        <w:rPr>
          <w:sz w:val="28"/>
          <w:szCs w:val="28"/>
        </w:rPr>
        <w:t>strategically</w:t>
      </w:r>
      <w:r w:rsidR="000029F1">
        <w:rPr>
          <w:sz w:val="28"/>
          <w:szCs w:val="28"/>
        </w:rPr>
        <w:t xml:space="preserve">.  </w:t>
      </w:r>
    </w:p>
    <w:p w14:paraId="722CDA00" w14:textId="77777777" w:rsidR="00CB4526" w:rsidRDefault="00CB4526" w:rsidP="00215046">
      <w:pPr>
        <w:rPr>
          <w:sz w:val="28"/>
          <w:szCs w:val="28"/>
        </w:rPr>
      </w:pPr>
    </w:p>
    <w:p w14:paraId="3DB41DE6" w14:textId="560F6118" w:rsidR="004B2B8C" w:rsidRDefault="004B2B8C" w:rsidP="004B2B8C">
      <w:pPr>
        <w:rPr>
          <w:rFonts w:cstheme="minorHAnsi"/>
          <w:sz w:val="28"/>
          <w:szCs w:val="28"/>
        </w:rPr>
      </w:pPr>
      <w:r>
        <w:rPr>
          <w:sz w:val="28"/>
          <w:szCs w:val="28"/>
        </w:rPr>
        <w:t>SNAP was launch</w:t>
      </w:r>
      <w:r w:rsidR="00215AA6">
        <w:rPr>
          <w:sz w:val="28"/>
          <w:szCs w:val="28"/>
        </w:rPr>
        <w:t xml:space="preserve">ed with the support of the then </w:t>
      </w:r>
      <w:r w:rsidRPr="000079BB">
        <w:rPr>
          <w:rFonts w:cstheme="minorHAnsi"/>
          <w:sz w:val="28"/>
          <w:szCs w:val="28"/>
        </w:rPr>
        <w:t>Deputy First Minister Nicola Sturgeon</w:t>
      </w:r>
      <w:r>
        <w:rPr>
          <w:rFonts w:cstheme="minorHAnsi"/>
          <w:sz w:val="28"/>
          <w:szCs w:val="28"/>
        </w:rPr>
        <w:t>,</w:t>
      </w:r>
      <w:r w:rsidRPr="000079BB">
        <w:rPr>
          <w:rFonts w:cstheme="minorHAnsi"/>
          <w:sz w:val="28"/>
          <w:szCs w:val="28"/>
        </w:rPr>
        <w:t xml:space="preserve"> </w:t>
      </w:r>
      <w:r>
        <w:rPr>
          <w:rFonts w:cstheme="minorHAnsi"/>
          <w:sz w:val="28"/>
          <w:szCs w:val="28"/>
        </w:rPr>
        <w:t>who spoke of the collaborative and inclusive vision of SNAP</w:t>
      </w:r>
      <w:r w:rsidRPr="000079BB">
        <w:rPr>
          <w:rFonts w:cstheme="minorHAnsi"/>
          <w:sz w:val="28"/>
          <w:szCs w:val="28"/>
        </w:rPr>
        <w:t>: </w:t>
      </w:r>
    </w:p>
    <w:p w14:paraId="41EBC99C" w14:textId="77777777" w:rsidR="004B2B8C" w:rsidRDefault="004B2B8C" w:rsidP="004B2B8C">
      <w:pPr>
        <w:rPr>
          <w:rFonts w:cstheme="minorHAnsi"/>
          <w:sz w:val="28"/>
          <w:szCs w:val="28"/>
        </w:rPr>
      </w:pPr>
    </w:p>
    <w:p w14:paraId="0DA24356" w14:textId="77777777" w:rsidR="004B2B8C" w:rsidRPr="00BC06A7" w:rsidRDefault="004B2B8C" w:rsidP="004B2B8C">
      <w:pPr>
        <w:ind w:left="720"/>
        <w:rPr>
          <w:rFonts w:cstheme="minorHAnsi"/>
          <w:i/>
          <w:sz w:val="28"/>
          <w:szCs w:val="28"/>
        </w:rPr>
      </w:pPr>
      <w:r w:rsidRPr="00BC06A7">
        <w:rPr>
          <w:rFonts w:cstheme="minorHAnsi"/>
          <w:i/>
          <w:sz w:val="28"/>
          <w:szCs w:val="28"/>
        </w:rPr>
        <w:t>“We will continue to work with the Scottish Human Rights Commission to make rights a reality for all in Scotland, in keeping with the importance this government has long attached to human dignity, equality and fairness and the pursuit of social justice.” </w:t>
      </w:r>
    </w:p>
    <w:p w14:paraId="24FDEFAB" w14:textId="77777777" w:rsidR="004B2B8C" w:rsidRDefault="004B2B8C" w:rsidP="004B2B8C">
      <w:pPr>
        <w:rPr>
          <w:rFonts w:cstheme="minorHAnsi"/>
          <w:sz w:val="28"/>
          <w:szCs w:val="28"/>
        </w:rPr>
      </w:pPr>
    </w:p>
    <w:p w14:paraId="3CE03A27" w14:textId="1127BD54" w:rsidR="004B2B8C" w:rsidRDefault="004B2B8C" w:rsidP="004B2B8C">
      <w:pPr>
        <w:rPr>
          <w:rFonts w:cstheme="minorHAnsi"/>
          <w:sz w:val="28"/>
          <w:szCs w:val="28"/>
        </w:rPr>
      </w:pPr>
      <w:r>
        <w:rPr>
          <w:rFonts w:cstheme="minorHAnsi"/>
          <w:sz w:val="28"/>
          <w:szCs w:val="28"/>
        </w:rPr>
        <w:t xml:space="preserve">The launch was also supported by </w:t>
      </w:r>
      <w:r w:rsidRPr="000079BB">
        <w:rPr>
          <w:rFonts w:cstheme="minorHAnsi"/>
          <w:sz w:val="28"/>
          <w:szCs w:val="28"/>
        </w:rPr>
        <w:t>Nils Muižnieks, the Council of Europe’s Commissioner for Human Rights</w:t>
      </w:r>
      <w:r w:rsidR="00215AA6">
        <w:rPr>
          <w:rFonts w:cstheme="minorHAnsi"/>
          <w:sz w:val="28"/>
          <w:szCs w:val="28"/>
        </w:rPr>
        <w:t>,</w:t>
      </w:r>
      <w:r>
        <w:rPr>
          <w:rFonts w:cstheme="minorHAnsi"/>
          <w:sz w:val="28"/>
          <w:szCs w:val="28"/>
        </w:rPr>
        <w:t xml:space="preserve"> who</w:t>
      </w:r>
      <w:r w:rsidRPr="000079BB">
        <w:rPr>
          <w:rFonts w:cstheme="minorHAnsi"/>
          <w:sz w:val="28"/>
          <w:szCs w:val="28"/>
        </w:rPr>
        <w:t xml:space="preserve"> </w:t>
      </w:r>
      <w:r>
        <w:rPr>
          <w:rFonts w:cstheme="minorHAnsi"/>
          <w:sz w:val="28"/>
          <w:szCs w:val="28"/>
        </w:rPr>
        <w:t>spoke to the ‘boldness’ of SNAP, and highlighted in particular, the value of the participatory process</w:t>
      </w:r>
      <w:r w:rsidRPr="000079BB">
        <w:rPr>
          <w:rFonts w:cstheme="minorHAnsi"/>
          <w:sz w:val="28"/>
          <w:szCs w:val="28"/>
        </w:rPr>
        <w:t xml:space="preserve">: </w:t>
      </w:r>
    </w:p>
    <w:p w14:paraId="0123CB81" w14:textId="77777777" w:rsidR="004B2B8C" w:rsidRDefault="004B2B8C" w:rsidP="004B2B8C">
      <w:pPr>
        <w:rPr>
          <w:rFonts w:cstheme="minorHAnsi"/>
          <w:sz w:val="28"/>
          <w:szCs w:val="28"/>
        </w:rPr>
      </w:pPr>
    </w:p>
    <w:p w14:paraId="5542C577" w14:textId="77777777" w:rsidR="004B2B8C" w:rsidRDefault="004B2B8C" w:rsidP="004B2B8C">
      <w:pPr>
        <w:ind w:left="720"/>
        <w:rPr>
          <w:rFonts w:cstheme="minorHAnsi"/>
          <w:sz w:val="28"/>
          <w:szCs w:val="28"/>
        </w:rPr>
      </w:pPr>
      <w:r w:rsidRPr="00BC06A7">
        <w:rPr>
          <w:rFonts w:cstheme="minorHAnsi"/>
          <w:i/>
          <w:sz w:val="28"/>
          <w:szCs w:val="28"/>
        </w:rPr>
        <w:t>“The Scottish National Action Plan lays the foundation for a culture of human rights in Scotland which puts people at the centre of society.”</w:t>
      </w:r>
    </w:p>
    <w:p w14:paraId="7D9E4982" w14:textId="77777777" w:rsidR="004B2B8C" w:rsidRDefault="004B2B8C" w:rsidP="004B2B8C">
      <w:pPr>
        <w:rPr>
          <w:rFonts w:cstheme="minorHAnsi"/>
          <w:sz w:val="28"/>
          <w:szCs w:val="28"/>
        </w:rPr>
      </w:pPr>
    </w:p>
    <w:p w14:paraId="3C76FF61" w14:textId="2B71062C" w:rsidR="004B2B8C" w:rsidRPr="00BB04F4" w:rsidRDefault="004B2B8C" w:rsidP="004B2B8C">
      <w:pPr>
        <w:rPr>
          <w:sz w:val="28"/>
          <w:szCs w:val="28"/>
        </w:rPr>
      </w:pPr>
      <w:r>
        <w:rPr>
          <w:sz w:val="28"/>
          <w:szCs w:val="28"/>
        </w:rPr>
        <w:t>Through the participato</w:t>
      </w:r>
      <w:r w:rsidR="00215AA6">
        <w:rPr>
          <w:sz w:val="28"/>
          <w:szCs w:val="28"/>
        </w:rPr>
        <w:t xml:space="preserve">ry working that flowed through </w:t>
      </w:r>
      <w:r>
        <w:rPr>
          <w:sz w:val="28"/>
          <w:szCs w:val="28"/>
        </w:rPr>
        <w:t xml:space="preserve">Getting it Right?, the subsequent participation process and into the development phase, the launch of </w:t>
      </w:r>
      <w:r w:rsidRPr="00BB04F4">
        <w:rPr>
          <w:sz w:val="28"/>
          <w:szCs w:val="28"/>
        </w:rPr>
        <w:t>SNAP made Scotland visible on th</w:t>
      </w:r>
      <w:r w:rsidR="00215AA6">
        <w:rPr>
          <w:sz w:val="28"/>
          <w:szCs w:val="28"/>
        </w:rPr>
        <w:t>e i</w:t>
      </w:r>
      <w:r w:rsidRPr="00BB04F4">
        <w:rPr>
          <w:sz w:val="28"/>
          <w:szCs w:val="28"/>
        </w:rPr>
        <w:t xml:space="preserve">nternational </w:t>
      </w:r>
      <w:r w:rsidR="00215AA6">
        <w:rPr>
          <w:sz w:val="28"/>
          <w:szCs w:val="28"/>
        </w:rPr>
        <w:t>s</w:t>
      </w:r>
      <w:r w:rsidRPr="00BB04F4">
        <w:rPr>
          <w:sz w:val="28"/>
          <w:szCs w:val="28"/>
        </w:rPr>
        <w:t xml:space="preserve">tage. </w:t>
      </w:r>
    </w:p>
    <w:p w14:paraId="3C300F85" w14:textId="77777777" w:rsidR="004B2B8C" w:rsidRPr="00BB04F4" w:rsidRDefault="004B2B8C" w:rsidP="004B2B8C">
      <w:pPr>
        <w:rPr>
          <w:sz w:val="28"/>
          <w:szCs w:val="28"/>
        </w:rPr>
      </w:pPr>
    </w:p>
    <w:p w14:paraId="1AD02EA5" w14:textId="77777777" w:rsidR="004B2B8C" w:rsidRDefault="004B2B8C" w:rsidP="004B2B8C">
      <w:pPr>
        <w:ind w:left="720"/>
        <w:rPr>
          <w:sz w:val="28"/>
          <w:szCs w:val="28"/>
        </w:rPr>
      </w:pPr>
      <w:r w:rsidRPr="00BB04F4">
        <w:rPr>
          <w:sz w:val="28"/>
          <w:szCs w:val="28"/>
        </w:rPr>
        <w:lastRenderedPageBreak/>
        <w:t>Already it’s attracting significant international attention and support, you know, other countries are looking towards this.</w:t>
      </w:r>
    </w:p>
    <w:p w14:paraId="3F9A34CD" w14:textId="77777777" w:rsidR="008F4DE7" w:rsidRPr="00BB04F4" w:rsidRDefault="008F4DE7" w:rsidP="004B2B8C">
      <w:pPr>
        <w:ind w:left="720"/>
        <w:rPr>
          <w:sz w:val="28"/>
          <w:szCs w:val="28"/>
        </w:rPr>
      </w:pPr>
    </w:p>
    <w:p w14:paraId="19E8738B" w14:textId="77777777" w:rsidR="004B2B8C" w:rsidRDefault="004B2B8C" w:rsidP="004B2B8C">
      <w:pPr>
        <w:ind w:firstLine="720"/>
        <w:rPr>
          <w:sz w:val="28"/>
          <w:szCs w:val="28"/>
        </w:rPr>
      </w:pPr>
      <w:r>
        <w:rPr>
          <w:sz w:val="28"/>
          <w:szCs w:val="28"/>
        </w:rPr>
        <w:t>Year 1 interview - Advisory Council</w:t>
      </w:r>
    </w:p>
    <w:p w14:paraId="05A55186" w14:textId="77777777" w:rsidR="004B2B8C" w:rsidRDefault="004B2B8C" w:rsidP="004B2B8C">
      <w:pPr>
        <w:rPr>
          <w:sz w:val="28"/>
          <w:szCs w:val="28"/>
        </w:rPr>
      </w:pPr>
    </w:p>
    <w:p w14:paraId="323533BC" w14:textId="77777777" w:rsidR="004B2B8C" w:rsidRDefault="004B2B8C" w:rsidP="004B2B8C">
      <w:pPr>
        <w:ind w:left="720"/>
        <w:rPr>
          <w:sz w:val="28"/>
          <w:szCs w:val="28"/>
        </w:rPr>
      </w:pPr>
      <w:r>
        <w:rPr>
          <w:sz w:val="28"/>
          <w:szCs w:val="28"/>
        </w:rPr>
        <w:t xml:space="preserve">The Commission asked me to go to [an international event hosted by the UN around National Action Plans] to talk about SNAP, in the context of the participatory approach we’ve taken. All the other models were mainly government led, or led by their commission. None of them has this sense of a joined-up approach which is really hard to do in practice. I was glad that we were doing that, I was really proud. </w:t>
      </w:r>
    </w:p>
    <w:p w14:paraId="3E0E73A9" w14:textId="77777777" w:rsidR="006B214F" w:rsidRDefault="006B214F" w:rsidP="004B2B8C">
      <w:pPr>
        <w:ind w:left="720"/>
        <w:rPr>
          <w:sz w:val="28"/>
          <w:szCs w:val="28"/>
        </w:rPr>
      </w:pPr>
    </w:p>
    <w:p w14:paraId="4B77F55B" w14:textId="77777777" w:rsidR="004B2B8C" w:rsidRPr="00BB04F4" w:rsidRDefault="004B2B8C" w:rsidP="004B2B8C">
      <w:pPr>
        <w:ind w:firstLine="720"/>
        <w:rPr>
          <w:sz w:val="28"/>
          <w:szCs w:val="28"/>
        </w:rPr>
      </w:pPr>
      <w:r>
        <w:rPr>
          <w:sz w:val="28"/>
          <w:szCs w:val="28"/>
        </w:rPr>
        <w:t>Year 4 interview – Advisory Council and Health and Social Care AG</w:t>
      </w:r>
    </w:p>
    <w:p w14:paraId="540C9187" w14:textId="77777777" w:rsidR="004B2B8C" w:rsidRDefault="004B2B8C" w:rsidP="00215046">
      <w:pPr>
        <w:rPr>
          <w:sz w:val="28"/>
          <w:szCs w:val="28"/>
        </w:rPr>
      </w:pPr>
    </w:p>
    <w:p w14:paraId="0137D059" w14:textId="16AFD145" w:rsidR="00CB4526" w:rsidRDefault="00B8731D" w:rsidP="00215046">
      <w:pPr>
        <w:rPr>
          <w:sz w:val="28"/>
          <w:szCs w:val="28"/>
        </w:rPr>
      </w:pPr>
      <w:r>
        <w:rPr>
          <w:sz w:val="28"/>
          <w:szCs w:val="28"/>
        </w:rPr>
        <w:t>Following the launch of SNAP, a</w:t>
      </w:r>
      <w:r w:rsidR="00CB4526">
        <w:rPr>
          <w:sz w:val="28"/>
          <w:szCs w:val="28"/>
        </w:rPr>
        <w:t xml:space="preserve"> Leadership Panel</w:t>
      </w:r>
      <w:r>
        <w:rPr>
          <w:sz w:val="28"/>
          <w:szCs w:val="28"/>
        </w:rPr>
        <w:t xml:space="preserve"> was developed,</w:t>
      </w:r>
      <w:r w:rsidR="00CB4526">
        <w:rPr>
          <w:sz w:val="28"/>
          <w:szCs w:val="28"/>
        </w:rPr>
        <w:t xml:space="preserve"> largely taking over</w:t>
      </w:r>
      <w:r>
        <w:rPr>
          <w:sz w:val="28"/>
          <w:szCs w:val="28"/>
        </w:rPr>
        <w:t xml:space="preserve"> </w:t>
      </w:r>
      <w:r w:rsidR="00CB4526">
        <w:rPr>
          <w:sz w:val="28"/>
          <w:szCs w:val="28"/>
        </w:rPr>
        <w:t xml:space="preserve">the </w:t>
      </w:r>
      <w:r>
        <w:rPr>
          <w:sz w:val="28"/>
          <w:szCs w:val="28"/>
        </w:rPr>
        <w:t xml:space="preserve">strategic </w:t>
      </w:r>
      <w:r w:rsidR="00CB4526">
        <w:rPr>
          <w:sz w:val="28"/>
          <w:szCs w:val="28"/>
        </w:rPr>
        <w:t>role</w:t>
      </w:r>
      <w:r>
        <w:rPr>
          <w:sz w:val="28"/>
          <w:szCs w:val="28"/>
        </w:rPr>
        <w:t xml:space="preserve"> </w:t>
      </w:r>
      <w:r w:rsidR="00002740">
        <w:rPr>
          <w:sz w:val="28"/>
          <w:szCs w:val="28"/>
        </w:rPr>
        <w:t xml:space="preserve">previously </w:t>
      </w:r>
      <w:r>
        <w:rPr>
          <w:sz w:val="28"/>
          <w:szCs w:val="28"/>
        </w:rPr>
        <w:t>provided by</w:t>
      </w:r>
      <w:r w:rsidR="00CB4526">
        <w:rPr>
          <w:sz w:val="28"/>
          <w:szCs w:val="28"/>
        </w:rPr>
        <w:t xml:space="preserve"> the Advisory Council</w:t>
      </w:r>
      <w:r w:rsidR="008F4DE7">
        <w:rPr>
          <w:sz w:val="28"/>
          <w:szCs w:val="28"/>
        </w:rPr>
        <w:t>.</w:t>
      </w:r>
      <w:r w:rsidR="00CB4526">
        <w:rPr>
          <w:sz w:val="28"/>
          <w:szCs w:val="28"/>
        </w:rPr>
        <w:t xml:space="preserve"> </w:t>
      </w:r>
      <w:r w:rsidR="00461DD8">
        <w:rPr>
          <w:sz w:val="28"/>
          <w:szCs w:val="28"/>
        </w:rPr>
        <w:t xml:space="preserve">In </w:t>
      </w:r>
      <w:r w:rsidR="00002740">
        <w:rPr>
          <w:sz w:val="28"/>
          <w:szCs w:val="28"/>
        </w:rPr>
        <w:t>addition</w:t>
      </w:r>
      <w:r w:rsidR="00461DD8">
        <w:rPr>
          <w:sz w:val="28"/>
          <w:szCs w:val="28"/>
        </w:rPr>
        <w:t xml:space="preserve">, </w:t>
      </w:r>
      <w:r>
        <w:rPr>
          <w:sz w:val="28"/>
          <w:szCs w:val="28"/>
        </w:rPr>
        <w:t xml:space="preserve">most </w:t>
      </w:r>
      <w:r w:rsidR="00461DD8">
        <w:rPr>
          <w:sz w:val="28"/>
          <w:szCs w:val="28"/>
        </w:rPr>
        <w:t>members of the D</w:t>
      </w:r>
      <w:r w:rsidR="00215AA6">
        <w:rPr>
          <w:sz w:val="28"/>
          <w:szCs w:val="28"/>
        </w:rPr>
        <w:t xml:space="preserve">rafting </w:t>
      </w:r>
      <w:r w:rsidR="00461DD8">
        <w:rPr>
          <w:sz w:val="28"/>
          <w:szCs w:val="28"/>
        </w:rPr>
        <w:t>G</w:t>
      </w:r>
      <w:r w:rsidR="00215AA6">
        <w:rPr>
          <w:sz w:val="28"/>
          <w:szCs w:val="28"/>
        </w:rPr>
        <w:t>roup</w:t>
      </w:r>
      <w:r w:rsidR="00461DD8">
        <w:rPr>
          <w:sz w:val="28"/>
          <w:szCs w:val="28"/>
        </w:rPr>
        <w:t xml:space="preserve"> became a me</w:t>
      </w:r>
      <w:r w:rsidR="008F6024">
        <w:rPr>
          <w:sz w:val="28"/>
          <w:szCs w:val="28"/>
        </w:rPr>
        <w:t>mber of one of the A</w:t>
      </w:r>
      <w:r w:rsidR="00215AA6">
        <w:rPr>
          <w:sz w:val="28"/>
          <w:szCs w:val="28"/>
        </w:rPr>
        <w:t xml:space="preserve">ction </w:t>
      </w:r>
      <w:r w:rsidR="008F6024">
        <w:rPr>
          <w:sz w:val="28"/>
          <w:szCs w:val="28"/>
        </w:rPr>
        <w:t>G</w:t>
      </w:r>
      <w:r w:rsidR="00215AA6">
        <w:rPr>
          <w:sz w:val="28"/>
          <w:szCs w:val="28"/>
        </w:rPr>
        <w:t>roup</w:t>
      </w:r>
      <w:r w:rsidR="008F6024">
        <w:rPr>
          <w:sz w:val="28"/>
          <w:szCs w:val="28"/>
        </w:rPr>
        <w:t xml:space="preserve">s, </w:t>
      </w:r>
      <w:r>
        <w:rPr>
          <w:sz w:val="28"/>
          <w:szCs w:val="28"/>
        </w:rPr>
        <w:t>(with many</w:t>
      </w:r>
      <w:r w:rsidR="00002740">
        <w:rPr>
          <w:sz w:val="28"/>
          <w:szCs w:val="28"/>
        </w:rPr>
        <w:t xml:space="preserve"> taking on co-convenor roles)</w:t>
      </w:r>
      <w:r>
        <w:rPr>
          <w:sz w:val="28"/>
          <w:szCs w:val="28"/>
        </w:rPr>
        <w:t xml:space="preserve"> </w:t>
      </w:r>
      <w:r w:rsidR="008F6024">
        <w:rPr>
          <w:sz w:val="28"/>
          <w:szCs w:val="28"/>
        </w:rPr>
        <w:t>demonstrating sustained commitment to SNAP.</w:t>
      </w:r>
      <w:r w:rsidR="00D25231">
        <w:rPr>
          <w:sz w:val="28"/>
          <w:szCs w:val="28"/>
        </w:rPr>
        <w:t xml:space="preserve">  </w:t>
      </w:r>
    </w:p>
    <w:p w14:paraId="554093D0" w14:textId="77777777" w:rsidR="00D25231" w:rsidRDefault="00D25231" w:rsidP="00215046">
      <w:pPr>
        <w:rPr>
          <w:sz w:val="28"/>
          <w:szCs w:val="28"/>
        </w:rPr>
      </w:pPr>
    </w:p>
    <w:p w14:paraId="29737638" w14:textId="77777777" w:rsidR="00D25231" w:rsidRDefault="00D25231" w:rsidP="00215046">
      <w:pPr>
        <w:rPr>
          <w:sz w:val="28"/>
          <w:szCs w:val="28"/>
        </w:rPr>
      </w:pPr>
      <w:r>
        <w:rPr>
          <w:sz w:val="28"/>
          <w:szCs w:val="28"/>
        </w:rPr>
        <w:t>Each Action Group was set up with two or three co-convenors with a remit to develop a membership that provided a cross section of engageme</w:t>
      </w:r>
      <w:r w:rsidR="008F4DE7">
        <w:rPr>
          <w:sz w:val="28"/>
          <w:szCs w:val="28"/>
        </w:rPr>
        <w:t>nt from different stakeholders.</w:t>
      </w:r>
      <w:r>
        <w:rPr>
          <w:sz w:val="28"/>
          <w:szCs w:val="28"/>
        </w:rPr>
        <w:t xml:space="preserve"> Within this overall</w:t>
      </w:r>
      <w:r w:rsidR="008F4DE7">
        <w:rPr>
          <w:sz w:val="28"/>
          <w:szCs w:val="28"/>
        </w:rPr>
        <w:t xml:space="preserve"> model</w:t>
      </w:r>
      <w:r>
        <w:rPr>
          <w:sz w:val="28"/>
          <w:szCs w:val="28"/>
        </w:rPr>
        <w:t xml:space="preserve">, each Group was then free to decide how it would develop its membership and fulfil its remit.  </w:t>
      </w:r>
    </w:p>
    <w:p w14:paraId="4D8B179D" w14:textId="77777777" w:rsidR="002B6914" w:rsidRDefault="002B6914" w:rsidP="00215046">
      <w:pPr>
        <w:rPr>
          <w:sz w:val="28"/>
          <w:szCs w:val="28"/>
        </w:rPr>
      </w:pPr>
    </w:p>
    <w:p w14:paraId="6C15B0A2" w14:textId="5D74FF76" w:rsidR="00D204F1" w:rsidRDefault="002B6914" w:rsidP="00D204F1">
      <w:pPr>
        <w:rPr>
          <w:sz w:val="28"/>
          <w:szCs w:val="28"/>
        </w:rPr>
      </w:pPr>
      <w:r>
        <w:rPr>
          <w:sz w:val="28"/>
          <w:szCs w:val="28"/>
        </w:rPr>
        <w:t>The structure of SNAP’s membership, articulated through A</w:t>
      </w:r>
      <w:r w:rsidR="00215AA6">
        <w:rPr>
          <w:sz w:val="28"/>
          <w:szCs w:val="28"/>
        </w:rPr>
        <w:t xml:space="preserve">ction </w:t>
      </w:r>
      <w:r>
        <w:rPr>
          <w:sz w:val="28"/>
          <w:szCs w:val="28"/>
        </w:rPr>
        <w:t>G</w:t>
      </w:r>
      <w:r w:rsidR="00215AA6">
        <w:rPr>
          <w:sz w:val="28"/>
          <w:szCs w:val="28"/>
        </w:rPr>
        <w:t>roup</w:t>
      </w:r>
      <w:r>
        <w:rPr>
          <w:sz w:val="28"/>
          <w:szCs w:val="28"/>
        </w:rPr>
        <w:t>s</w:t>
      </w:r>
      <w:r w:rsidR="00215AA6">
        <w:rPr>
          <w:sz w:val="28"/>
          <w:szCs w:val="28"/>
        </w:rPr>
        <w:t>,</w:t>
      </w:r>
      <w:r>
        <w:rPr>
          <w:sz w:val="28"/>
          <w:szCs w:val="28"/>
        </w:rPr>
        <w:t xml:space="preserve"> </w:t>
      </w:r>
      <w:r w:rsidR="00D25231">
        <w:rPr>
          <w:sz w:val="28"/>
          <w:szCs w:val="28"/>
        </w:rPr>
        <w:t xml:space="preserve">was </w:t>
      </w:r>
      <w:r>
        <w:rPr>
          <w:sz w:val="28"/>
          <w:szCs w:val="28"/>
        </w:rPr>
        <w:t xml:space="preserve">strong at the start of the implementation phase. </w:t>
      </w:r>
      <w:r w:rsidR="00D25231">
        <w:rPr>
          <w:sz w:val="28"/>
          <w:szCs w:val="28"/>
        </w:rPr>
        <w:t xml:space="preserve">The absence of a set structure for prioritising and delivering actions allowed for each group to develop its own unique methodology.  </w:t>
      </w:r>
      <w:r w:rsidR="00D204F1">
        <w:rPr>
          <w:sz w:val="28"/>
          <w:szCs w:val="28"/>
        </w:rPr>
        <w:t>T</w:t>
      </w:r>
      <w:r w:rsidR="00D25231">
        <w:rPr>
          <w:sz w:val="28"/>
          <w:szCs w:val="28"/>
        </w:rPr>
        <w:t>his led to some</w:t>
      </w:r>
      <w:r w:rsidR="00D204F1">
        <w:rPr>
          <w:sz w:val="28"/>
          <w:szCs w:val="28"/>
        </w:rPr>
        <w:t xml:space="preserve"> highly creative wa</w:t>
      </w:r>
      <w:r w:rsidR="008F4DE7">
        <w:rPr>
          <w:sz w:val="28"/>
          <w:szCs w:val="28"/>
        </w:rPr>
        <w:t>y</w:t>
      </w:r>
      <w:r w:rsidR="00D204F1">
        <w:rPr>
          <w:sz w:val="28"/>
          <w:szCs w:val="28"/>
        </w:rPr>
        <w:t xml:space="preserve">s of working and extended wider engagement.  For example, whilst working </w:t>
      </w:r>
      <w:r w:rsidR="00215AA6">
        <w:rPr>
          <w:sz w:val="28"/>
          <w:szCs w:val="28"/>
        </w:rPr>
        <w:t>to thematic areas, the Justice and</w:t>
      </w:r>
      <w:r w:rsidR="00D204F1">
        <w:rPr>
          <w:sz w:val="28"/>
          <w:szCs w:val="28"/>
        </w:rPr>
        <w:t xml:space="preserve"> Safety Action Group meetings were set out well in advance, to allow for external ‘experts’ to the group to participate in specific session</w:t>
      </w:r>
      <w:r w:rsidR="00254FE0">
        <w:rPr>
          <w:sz w:val="28"/>
          <w:szCs w:val="28"/>
        </w:rPr>
        <w:t>s</w:t>
      </w:r>
      <w:r w:rsidR="00D204F1">
        <w:rPr>
          <w:sz w:val="28"/>
          <w:szCs w:val="28"/>
        </w:rPr>
        <w:t xml:space="preserve"> where relevant duty-bearers were being held to account for progress </w:t>
      </w:r>
      <w:r w:rsidR="00254FE0">
        <w:rPr>
          <w:sz w:val="28"/>
          <w:szCs w:val="28"/>
        </w:rPr>
        <w:t>under</w:t>
      </w:r>
      <w:r w:rsidR="00D204F1">
        <w:rPr>
          <w:sz w:val="28"/>
          <w:szCs w:val="28"/>
        </w:rPr>
        <w:t xml:space="preserve"> certain actions. </w:t>
      </w:r>
      <w:r w:rsidR="00254FE0">
        <w:rPr>
          <w:sz w:val="28"/>
          <w:szCs w:val="28"/>
        </w:rPr>
        <w:t xml:space="preserve">There was a </w:t>
      </w:r>
      <w:r w:rsidR="00D204F1">
        <w:rPr>
          <w:sz w:val="28"/>
          <w:szCs w:val="28"/>
        </w:rPr>
        <w:t>willingness</w:t>
      </w:r>
      <w:r w:rsidR="006E2F47">
        <w:rPr>
          <w:sz w:val="28"/>
          <w:szCs w:val="28"/>
        </w:rPr>
        <w:t xml:space="preserve"> by dut</w:t>
      </w:r>
      <w:r w:rsidR="00215AA6">
        <w:rPr>
          <w:sz w:val="28"/>
          <w:szCs w:val="28"/>
        </w:rPr>
        <w:t xml:space="preserve">y </w:t>
      </w:r>
      <w:r w:rsidR="00254FE0">
        <w:rPr>
          <w:sz w:val="28"/>
          <w:szCs w:val="28"/>
        </w:rPr>
        <w:t>bearers</w:t>
      </w:r>
      <w:r w:rsidR="00D204F1">
        <w:rPr>
          <w:sz w:val="28"/>
          <w:szCs w:val="28"/>
        </w:rPr>
        <w:t xml:space="preserve"> to engage in this:</w:t>
      </w:r>
    </w:p>
    <w:p w14:paraId="17262573" w14:textId="77777777" w:rsidR="00D204F1" w:rsidRDefault="00D204F1" w:rsidP="00D204F1">
      <w:pPr>
        <w:rPr>
          <w:sz w:val="28"/>
          <w:szCs w:val="28"/>
        </w:rPr>
      </w:pPr>
    </w:p>
    <w:p w14:paraId="2D776427" w14:textId="77777777" w:rsidR="00D204F1" w:rsidRDefault="00D204F1" w:rsidP="00D204F1">
      <w:pPr>
        <w:ind w:left="720"/>
        <w:rPr>
          <w:sz w:val="28"/>
          <w:szCs w:val="28"/>
        </w:rPr>
      </w:pPr>
      <w:r>
        <w:rPr>
          <w:sz w:val="28"/>
          <w:szCs w:val="28"/>
        </w:rPr>
        <w:t xml:space="preserve">To come to a meeting of the Justice and Safety Action Group and to essentially sit on a panel being questioned by members of the group ... that was big for me. That was not something I could have seen the [justice duty bearer] organisation in the past, doing. The fact that they </w:t>
      </w:r>
      <w:r>
        <w:rPr>
          <w:sz w:val="28"/>
          <w:szCs w:val="28"/>
        </w:rPr>
        <w:lastRenderedPageBreak/>
        <w:t xml:space="preserve">were willing to do this and also listen and learn. [Senior Management from the Justice Sector] that was the line he always took – “If you have other perspectives, other ways we can do this, I want to know. I want to know how we can improve this, let’s do it together rather than us do [justice] to you”. </w:t>
      </w:r>
    </w:p>
    <w:p w14:paraId="5849E88F" w14:textId="77777777" w:rsidR="006B214F" w:rsidRDefault="006B214F" w:rsidP="00D204F1">
      <w:pPr>
        <w:ind w:left="720"/>
        <w:rPr>
          <w:sz w:val="28"/>
          <w:szCs w:val="28"/>
        </w:rPr>
      </w:pPr>
    </w:p>
    <w:p w14:paraId="266B9F3A" w14:textId="77777777" w:rsidR="00D204F1" w:rsidRDefault="00D204F1" w:rsidP="00D204F1">
      <w:pPr>
        <w:ind w:firstLine="720"/>
        <w:rPr>
          <w:sz w:val="28"/>
          <w:szCs w:val="28"/>
        </w:rPr>
      </w:pPr>
      <w:r>
        <w:rPr>
          <w:sz w:val="28"/>
          <w:szCs w:val="28"/>
        </w:rPr>
        <w:t>Year 4 interview - Justice and Safety Action Group</w:t>
      </w:r>
    </w:p>
    <w:p w14:paraId="09C82F6B" w14:textId="77777777" w:rsidR="00D204F1" w:rsidRDefault="00D204F1" w:rsidP="000A63EB">
      <w:pPr>
        <w:rPr>
          <w:sz w:val="28"/>
          <w:szCs w:val="28"/>
        </w:rPr>
      </w:pPr>
    </w:p>
    <w:p w14:paraId="5FCFC9F3" w14:textId="142ECD6A" w:rsidR="00986424" w:rsidRDefault="00254FE0" w:rsidP="000A63EB">
      <w:pPr>
        <w:rPr>
          <w:sz w:val="28"/>
          <w:szCs w:val="28"/>
        </w:rPr>
      </w:pPr>
      <w:r>
        <w:rPr>
          <w:sz w:val="28"/>
          <w:szCs w:val="28"/>
        </w:rPr>
        <w:t>The lack of defined process for all A</w:t>
      </w:r>
      <w:r w:rsidR="00215AA6">
        <w:rPr>
          <w:sz w:val="28"/>
          <w:szCs w:val="28"/>
        </w:rPr>
        <w:t xml:space="preserve">ction </w:t>
      </w:r>
      <w:r>
        <w:rPr>
          <w:sz w:val="28"/>
          <w:szCs w:val="28"/>
        </w:rPr>
        <w:t>G</w:t>
      </w:r>
      <w:r w:rsidR="00215AA6">
        <w:rPr>
          <w:sz w:val="28"/>
          <w:szCs w:val="28"/>
        </w:rPr>
        <w:t>roup</w:t>
      </w:r>
      <w:r>
        <w:rPr>
          <w:sz w:val="28"/>
          <w:szCs w:val="28"/>
        </w:rPr>
        <w:t xml:space="preserve">s did </w:t>
      </w:r>
      <w:r w:rsidR="00986424">
        <w:rPr>
          <w:sz w:val="28"/>
          <w:szCs w:val="28"/>
        </w:rPr>
        <w:t>mean</w:t>
      </w:r>
      <w:r>
        <w:rPr>
          <w:sz w:val="28"/>
          <w:szCs w:val="28"/>
        </w:rPr>
        <w:t>, however,</w:t>
      </w:r>
      <w:r w:rsidR="00986424">
        <w:rPr>
          <w:sz w:val="28"/>
          <w:szCs w:val="28"/>
        </w:rPr>
        <w:t xml:space="preserve"> that there was no agreed guidance for how</w:t>
      </w:r>
      <w:r w:rsidR="002B6914">
        <w:rPr>
          <w:sz w:val="28"/>
          <w:szCs w:val="28"/>
        </w:rPr>
        <w:t xml:space="preserve"> each group</w:t>
      </w:r>
      <w:r w:rsidR="00986424">
        <w:rPr>
          <w:sz w:val="28"/>
          <w:szCs w:val="28"/>
        </w:rPr>
        <w:t xml:space="preserve"> sh</w:t>
      </w:r>
      <w:r w:rsidR="002B6914">
        <w:rPr>
          <w:sz w:val="28"/>
          <w:szCs w:val="28"/>
        </w:rPr>
        <w:t>ould decide an</w:t>
      </w:r>
      <w:r w:rsidR="000A63EB">
        <w:rPr>
          <w:sz w:val="28"/>
          <w:szCs w:val="28"/>
        </w:rPr>
        <w:t>d deliver actions</w:t>
      </w:r>
      <w:r w:rsidR="00986424">
        <w:rPr>
          <w:sz w:val="28"/>
          <w:szCs w:val="28"/>
        </w:rPr>
        <w:t>.  As a result, some</w:t>
      </w:r>
      <w:r w:rsidR="000A63EB">
        <w:rPr>
          <w:sz w:val="28"/>
          <w:szCs w:val="28"/>
        </w:rPr>
        <w:t xml:space="preserve"> AGs struggled </w:t>
      </w:r>
      <w:r w:rsidR="00986424">
        <w:rPr>
          <w:sz w:val="28"/>
          <w:szCs w:val="28"/>
        </w:rPr>
        <w:t xml:space="preserve">or were slow </w:t>
      </w:r>
      <w:r w:rsidR="000A63EB">
        <w:rPr>
          <w:sz w:val="28"/>
          <w:szCs w:val="28"/>
        </w:rPr>
        <w:t xml:space="preserve">to decide </w:t>
      </w:r>
      <w:r w:rsidR="00986424">
        <w:rPr>
          <w:sz w:val="28"/>
          <w:szCs w:val="28"/>
        </w:rPr>
        <w:t xml:space="preserve">on priorities </w:t>
      </w:r>
      <w:r w:rsidR="000A63EB">
        <w:rPr>
          <w:sz w:val="28"/>
          <w:szCs w:val="28"/>
        </w:rPr>
        <w:t xml:space="preserve">and launch a body of work. </w:t>
      </w:r>
    </w:p>
    <w:p w14:paraId="41836451" w14:textId="77777777" w:rsidR="00986424" w:rsidRDefault="00986424" w:rsidP="000A63EB">
      <w:pPr>
        <w:rPr>
          <w:sz w:val="28"/>
          <w:szCs w:val="28"/>
        </w:rPr>
      </w:pPr>
    </w:p>
    <w:p w14:paraId="68AC469F" w14:textId="6661013F" w:rsidR="002B6914" w:rsidRPr="00664E11" w:rsidRDefault="00254FE0" w:rsidP="002B6914">
      <w:pPr>
        <w:rPr>
          <w:sz w:val="28"/>
          <w:szCs w:val="28"/>
        </w:rPr>
      </w:pPr>
      <w:r>
        <w:rPr>
          <w:sz w:val="28"/>
          <w:szCs w:val="28"/>
        </w:rPr>
        <w:t>W</w:t>
      </w:r>
      <w:r w:rsidR="002B6914" w:rsidRPr="00664E11">
        <w:rPr>
          <w:sz w:val="28"/>
          <w:szCs w:val="28"/>
        </w:rPr>
        <w:t>ith the exception of the Health and Social Care A</w:t>
      </w:r>
      <w:r w:rsidR="00215AA6">
        <w:rPr>
          <w:sz w:val="28"/>
          <w:szCs w:val="28"/>
        </w:rPr>
        <w:t xml:space="preserve">ction </w:t>
      </w:r>
      <w:r w:rsidR="002B6914" w:rsidRPr="00664E11">
        <w:rPr>
          <w:sz w:val="28"/>
          <w:szCs w:val="28"/>
        </w:rPr>
        <w:t>G</w:t>
      </w:r>
      <w:r w:rsidR="00215AA6">
        <w:rPr>
          <w:sz w:val="28"/>
          <w:szCs w:val="28"/>
        </w:rPr>
        <w:t>roup</w:t>
      </w:r>
      <w:r w:rsidR="002B6914" w:rsidRPr="00664E11">
        <w:rPr>
          <w:sz w:val="28"/>
          <w:szCs w:val="28"/>
        </w:rPr>
        <w:t>,</w:t>
      </w:r>
      <w:r>
        <w:rPr>
          <w:sz w:val="28"/>
          <w:szCs w:val="28"/>
        </w:rPr>
        <w:t xml:space="preserve"> </w:t>
      </w:r>
      <w:r w:rsidR="002B6914" w:rsidRPr="00664E11">
        <w:rPr>
          <w:sz w:val="28"/>
          <w:szCs w:val="28"/>
        </w:rPr>
        <w:t>a Co-Convenor of each AG</w:t>
      </w:r>
      <w:r>
        <w:rPr>
          <w:sz w:val="28"/>
          <w:szCs w:val="28"/>
        </w:rPr>
        <w:t xml:space="preserve"> was appointed</w:t>
      </w:r>
      <w:r w:rsidR="002B6914" w:rsidRPr="00664E11">
        <w:rPr>
          <w:sz w:val="28"/>
          <w:szCs w:val="28"/>
        </w:rPr>
        <w:t xml:space="preserve"> from the Commission. </w:t>
      </w:r>
      <w:r>
        <w:rPr>
          <w:sz w:val="28"/>
          <w:szCs w:val="28"/>
        </w:rPr>
        <w:t>This was to ensure</w:t>
      </w:r>
      <w:r w:rsidR="002B6914" w:rsidRPr="00664E11">
        <w:rPr>
          <w:sz w:val="28"/>
          <w:szCs w:val="28"/>
        </w:rPr>
        <w:t xml:space="preserve"> that someone with a thorough understanding of the evidence base, </w:t>
      </w:r>
      <w:r>
        <w:rPr>
          <w:sz w:val="28"/>
          <w:szCs w:val="28"/>
        </w:rPr>
        <w:t xml:space="preserve">who was </w:t>
      </w:r>
      <w:r w:rsidR="002B6914" w:rsidRPr="00664E11">
        <w:rPr>
          <w:sz w:val="28"/>
          <w:szCs w:val="28"/>
        </w:rPr>
        <w:t>familiar with the structures that had produced the work to date, and</w:t>
      </w:r>
      <w:r>
        <w:rPr>
          <w:sz w:val="28"/>
          <w:szCs w:val="28"/>
        </w:rPr>
        <w:t xml:space="preserve"> had</w:t>
      </w:r>
      <w:r w:rsidR="002B6914" w:rsidRPr="00664E11">
        <w:rPr>
          <w:sz w:val="28"/>
          <w:szCs w:val="28"/>
        </w:rPr>
        <w:t xml:space="preserve"> a clear engagement with the overall ambition, was in a leadership role. The plan was to move out of this role as the AGs increased and improved their capacity. </w:t>
      </w:r>
    </w:p>
    <w:p w14:paraId="341E41BE" w14:textId="77777777" w:rsidR="002B6914" w:rsidRDefault="002B6914" w:rsidP="002B6914">
      <w:pPr>
        <w:rPr>
          <w:sz w:val="28"/>
          <w:szCs w:val="28"/>
        </w:rPr>
      </w:pPr>
    </w:p>
    <w:p w14:paraId="07CCD2CB" w14:textId="77777777" w:rsidR="00254FE0" w:rsidRPr="00F87D66" w:rsidRDefault="00254FE0" w:rsidP="00254FE0">
      <w:pPr>
        <w:rPr>
          <w:sz w:val="28"/>
          <w:szCs w:val="28"/>
        </w:rPr>
      </w:pPr>
      <w:r>
        <w:rPr>
          <w:sz w:val="28"/>
          <w:szCs w:val="28"/>
        </w:rPr>
        <w:t>Through 2014 and 2015, some additional effort was required by the Commission</w:t>
      </w:r>
      <w:r w:rsidR="006E2F47">
        <w:rPr>
          <w:sz w:val="28"/>
          <w:szCs w:val="28"/>
        </w:rPr>
        <w:t xml:space="preserve"> Chair</w:t>
      </w:r>
      <w:r>
        <w:rPr>
          <w:sz w:val="28"/>
          <w:szCs w:val="28"/>
        </w:rPr>
        <w:t xml:space="preserve"> to emphasise the importance and value of SNAP to senior colleagues within some statutory organisations</w:t>
      </w:r>
      <w:r w:rsidR="006E2F47">
        <w:rPr>
          <w:sz w:val="28"/>
          <w:szCs w:val="28"/>
        </w:rPr>
        <w:t xml:space="preserve"> in these leadership roles</w:t>
      </w:r>
      <w:r>
        <w:rPr>
          <w:sz w:val="28"/>
          <w:szCs w:val="28"/>
        </w:rPr>
        <w:t xml:space="preserve">.  This helped to help reinforce their commitment to the AGs, and SNAP more broadly, to ensure that members of AGs took their commitment seriously. </w:t>
      </w:r>
    </w:p>
    <w:p w14:paraId="57BF7522" w14:textId="77777777" w:rsidR="00254FE0" w:rsidRDefault="00254FE0" w:rsidP="000A63EB">
      <w:pPr>
        <w:rPr>
          <w:sz w:val="28"/>
          <w:szCs w:val="28"/>
        </w:rPr>
      </w:pPr>
    </w:p>
    <w:p w14:paraId="66FD8CD0" w14:textId="77777777" w:rsidR="002B6914" w:rsidRPr="00BB04F4" w:rsidRDefault="000A63EB" w:rsidP="00215046">
      <w:pPr>
        <w:rPr>
          <w:sz w:val="28"/>
          <w:szCs w:val="28"/>
        </w:rPr>
      </w:pPr>
      <w:r>
        <w:rPr>
          <w:sz w:val="28"/>
          <w:szCs w:val="28"/>
        </w:rPr>
        <w:t>Prolonged commitment through phase 1 of SNAP appears</w:t>
      </w:r>
      <w:r w:rsidR="006E2F47">
        <w:rPr>
          <w:sz w:val="28"/>
          <w:szCs w:val="28"/>
        </w:rPr>
        <w:t xml:space="preserve"> to have been</w:t>
      </w:r>
      <w:r>
        <w:rPr>
          <w:sz w:val="28"/>
          <w:szCs w:val="28"/>
        </w:rPr>
        <w:t xml:space="preserve"> contingent on the availability of someone in a secretariat role</w:t>
      </w:r>
      <w:r w:rsidR="006E2F47">
        <w:rPr>
          <w:sz w:val="28"/>
          <w:szCs w:val="28"/>
        </w:rPr>
        <w:t xml:space="preserve"> for each AG</w:t>
      </w:r>
      <w:r>
        <w:rPr>
          <w:sz w:val="28"/>
          <w:szCs w:val="28"/>
        </w:rPr>
        <w:t xml:space="preserve">. </w:t>
      </w:r>
      <w:r w:rsidR="006E2F47">
        <w:rPr>
          <w:sz w:val="28"/>
          <w:szCs w:val="28"/>
        </w:rPr>
        <w:t>At points when this role was lost, the result was a reduced commitment by AG members</w:t>
      </w:r>
      <w:r w:rsidR="002B6914">
        <w:rPr>
          <w:sz w:val="28"/>
          <w:szCs w:val="28"/>
        </w:rPr>
        <w:t>.</w:t>
      </w:r>
      <w:r w:rsidR="006E2F47">
        <w:rPr>
          <w:sz w:val="28"/>
          <w:szCs w:val="28"/>
        </w:rPr>
        <w:t xml:space="preserve">  This was most noted in the Adequate Standard of Living Group and a</w:t>
      </w:r>
      <w:r>
        <w:rPr>
          <w:sz w:val="28"/>
          <w:szCs w:val="28"/>
        </w:rPr>
        <w:t xml:space="preserve">fter some years of functioning well, the Justice and Safety AG also lost their secretariat and similarly stalled. </w:t>
      </w:r>
    </w:p>
    <w:p w14:paraId="2810043F" w14:textId="77777777" w:rsidR="009E7054" w:rsidRDefault="009E7054" w:rsidP="009E7054">
      <w:pPr>
        <w:rPr>
          <w:sz w:val="28"/>
          <w:szCs w:val="28"/>
        </w:rPr>
      </w:pPr>
    </w:p>
    <w:p w14:paraId="097FA1F5" w14:textId="77777777" w:rsidR="00D1500F" w:rsidRDefault="002B6914" w:rsidP="00D1500F">
      <w:pPr>
        <w:rPr>
          <w:sz w:val="28"/>
          <w:szCs w:val="28"/>
        </w:rPr>
      </w:pPr>
      <w:r>
        <w:rPr>
          <w:sz w:val="28"/>
          <w:szCs w:val="28"/>
        </w:rPr>
        <w:t xml:space="preserve">Commitment should not just be understood as participation, but also as resource sharing. While the Commission had taken a strategic lead in the development stage, it was hoped that the AGs would, from their own memberships, provide secretariat and financial support to achieve actions. </w:t>
      </w:r>
    </w:p>
    <w:p w14:paraId="0074E8E8" w14:textId="77777777" w:rsidR="002B6914" w:rsidRDefault="002B6914" w:rsidP="00D83299">
      <w:pPr>
        <w:rPr>
          <w:sz w:val="28"/>
          <w:szCs w:val="28"/>
        </w:rPr>
      </w:pPr>
    </w:p>
    <w:p w14:paraId="2017C8E7" w14:textId="0ADAA9B6" w:rsidR="00D83299" w:rsidRPr="00BB04F4" w:rsidRDefault="00D83299" w:rsidP="00D83299">
      <w:pPr>
        <w:rPr>
          <w:sz w:val="28"/>
          <w:szCs w:val="28"/>
        </w:rPr>
      </w:pPr>
      <w:r>
        <w:rPr>
          <w:sz w:val="28"/>
          <w:szCs w:val="28"/>
        </w:rPr>
        <w:lastRenderedPageBreak/>
        <w:t xml:space="preserve">The Commission had </w:t>
      </w:r>
      <w:r w:rsidR="006E2F47">
        <w:rPr>
          <w:sz w:val="28"/>
          <w:szCs w:val="28"/>
        </w:rPr>
        <w:t xml:space="preserve">limited </w:t>
      </w:r>
      <w:r>
        <w:rPr>
          <w:sz w:val="28"/>
          <w:szCs w:val="28"/>
        </w:rPr>
        <w:t xml:space="preserve">resource to invest in SNAP. </w:t>
      </w:r>
      <w:r w:rsidR="002B6914">
        <w:rPr>
          <w:sz w:val="28"/>
          <w:szCs w:val="28"/>
        </w:rPr>
        <w:t>In order to fully meet international obligations of supporting N</w:t>
      </w:r>
      <w:r w:rsidR="00215AA6">
        <w:rPr>
          <w:sz w:val="28"/>
          <w:szCs w:val="28"/>
        </w:rPr>
        <w:t xml:space="preserve">ational </w:t>
      </w:r>
      <w:r w:rsidR="002B6914">
        <w:rPr>
          <w:sz w:val="28"/>
          <w:szCs w:val="28"/>
        </w:rPr>
        <w:t>A</w:t>
      </w:r>
      <w:r w:rsidR="00215AA6">
        <w:rPr>
          <w:sz w:val="28"/>
          <w:szCs w:val="28"/>
        </w:rPr>
        <w:t xml:space="preserve">ction </w:t>
      </w:r>
      <w:r w:rsidR="002B6914">
        <w:rPr>
          <w:sz w:val="28"/>
          <w:szCs w:val="28"/>
        </w:rPr>
        <w:t>P</w:t>
      </w:r>
      <w:r w:rsidR="00215AA6">
        <w:rPr>
          <w:sz w:val="28"/>
          <w:szCs w:val="28"/>
        </w:rPr>
        <w:t>lan</w:t>
      </w:r>
      <w:r w:rsidR="002B6914">
        <w:rPr>
          <w:sz w:val="28"/>
          <w:szCs w:val="28"/>
        </w:rPr>
        <w:t>s, other states ha</w:t>
      </w:r>
      <w:r w:rsidR="006E2F47">
        <w:rPr>
          <w:sz w:val="28"/>
          <w:szCs w:val="28"/>
        </w:rPr>
        <w:t>ve</w:t>
      </w:r>
      <w:r w:rsidR="002B6914">
        <w:rPr>
          <w:sz w:val="28"/>
          <w:szCs w:val="28"/>
        </w:rPr>
        <w:t xml:space="preserve"> provided</w:t>
      </w:r>
      <w:r w:rsidRPr="00BB04F4">
        <w:rPr>
          <w:sz w:val="28"/>
          <w:szCs w:val="28"/>
        </w:rPr>
        <w:t xml:space="preserve"> substantial </w:t>
      </w:r>
      <w:r>
        <w:rPr>
          <w:sz w:val="28"/>
          <w:szCs w:val="28"/>
        </w:rPr>
        <w:t>funding</w:t>
      </w:r>
      <w:r w:rsidR="002B6914">
        <w:rPr>
          <w:sz w:val="28"/>
          <w:szCs w:val="28"/>
        </w:rPr>
        <w:t xml:space="preserve"> to their equivalent of the Commission: </w:t>
      </w:r>
    </w:p>
    <w:p w14:paraId="4B82F75F" w14:textId="77777777" w:rsidR="00D83299" w:rsidRPr="00BB04F4" w:rsidRDefault="00D83299" w:rsidP="00D83299">
      <w:pPr>
        <w:rPr>
          <w:sz w:val="28"/>
          <w:szCs w:val="28"/>
        </w:rPr>
      </w:pPr>
    </w:p>
    <w:p w14:paraId="7A58D85A" w14:textId="77777777" w:rsidR="00D83299" w:rsidRDefault="00D83299" w:rsidP="00D83299">
      <w:pPr>
        <w:ind w:left="720"/>
        <w:rPr>
          <w:sz w:val="28"/>
          <w:szCs w:val="28"/>
        </w:rPr>
      </w:pPr>
      <w:r w:rsidRPr="00BB04F4">
        <w:rPr>
          <w:sz w:val="28"/>
          <w:szCs w:val="28"/>
        </w:rPr>
        <w:t xml:space="preserve">New Zealand ... they had something like a million dollars to spend on a three year research project, and we had </w:t>
      </w:r>
      <w:r w:rsidR="00737338">
        <w:rPr>
          <w:sz w:val="28"/>
          <w:szCs w:val="28"/>
        </w:rPr>
        <w:t>[one researcher- with other responsibilities]</w:t>
      </w:r>
      <w:r w:rsidRPr="00BB04F4">
        <w:rPr>
          <w:sz w:val="28"/>
          <w:szCs w:val="28"/>
        </w:rPr>
        <w:t xml:space="preserve">. </w:t>
      </w:r>
    </w:p>
    <w:p w14:paraId="3D70FF50" w14:textId="77777777" w:rsidR="006B214F" w:rsidRPr="00BB04F4" w:rsidRDefault="006B214F" w:rsidP="00D83299">
      <w:pPr>
        <w:ind w:left="720"/>
        <w:rPr>
          <w:sz w:val="28"/>
          <w:szCs w:val="28"/>
        </w:rPr>
      </w:pPr>
    </w:p>
    <w:p w14:paraId="32FF7B67" w14:textId="77777777" w:rsidR="00D83299" w:rsidRPr="00BB04F4" w:rsidRDefault="00D83299" w:rsidP="00D83299">
      <w:pPr>
        <w:rPr>
          <w:sz w:val="28"/>
          <w:szCs w:val="28"/>
        </w:rPr>
      </w:pPr>
      <w:r>
        <w:rPr>
          <w:sz w:val="28"/>
          <w:szCs w:val="28"/>
        </w:rPr>
        <w:tab/>
        <w:t xml:space="preserve">Year 1 interview </w:t>
      </w:r>
      <w:r w:rsidR="002B6914">
        <w:rPr>
          <w:sz w:val="28"/>
          <w:szCs w:val="28"/>
        </w:rPr>
        <w:t>–</w:t>
      </w:r>
      <w:r>
        <w:rPr>
          <w:sz w:val="28"/>
          <w:szCs w:val="28"/>
        </w:rPr>
        <w:t xml:space="preserve"> </w:t>
      </w:r>
      <w:r w:rsidR="002B6914">
        <w:rPr>
          <w:sz w:val="28"/>
          <w:szCs w:val="28"/>
        </w:rPr>
        <w:t>Drafting Group and Monitoring Progress Group</w:t>
      </w:r>
    </w:p>
    <w:p w14:paraId="0E2DE202" w14:textId="77777777" w:rsidR="00D83299" w:rsidRPr="00BB04F4" w:rsidRDefault="00D83299" w:rsidP="00D83299">
      <w:pPr>
        <w:rPr>
          <w:sz w:val="28"/>
          <w:szCs w:val="28"/>
        </w:rPr>
      </w:pPr>
    </w:p>
    <w:p w14:paraId="11441410" w14:textId="1F5B9AAE" w:rsidR="00D83299" w:rsidRDefault="00D83299" w:rsidP="00D83299">
      <w:pPr>
        <w:rPr>
          <w:sz w:val="28"/>
          <w:szCs w:val="28"/>
        </w:rPr>
      </w:pPr>
      <w:r>
        <w:rPr>
          <w:sz w:val="28"/>
          <w:szCs w:val="28"/>
        </w:rPr>
        <w:t>New Zealand also had</w:t>
      </w:r>
      <w:r w:rsidR="00215AA6">
        <w:rPr>
          <w:sz w:val="28"/>
          <w:szCs w:val="28"/>
        </w:rPr>
        <w:t xml:space="preserve"> three</w:t>
      </w:r>
      <w:r>
        <w:rPr>
          <w:sz w:val="28"/>
          <w:szCs w:val="28"/>
        </w:rPr>
        <w:t xml:space="preserve"> full time staff members, dedicated to </w:t>
      </w:r>
      <w:r w:rsidR="00737338">
        <w:rPr>
          <w:sz w:val="28"/>
          <w:szCs w:val="28"/>
        </w:rPr>
        <w:t xml:space="preserve">development and </w:t>
      </w:r>
      <w:r>
        <w:rPr>
          <w:sz w:val="28"/>
          <w:szCs w:val="28"/>
        </w:rPr>
        <w:t xml:space="preserve">implementing their NAP. </w:t>
      </w:r>
      <w:r w:rsidR="00737338">
        <w:rPr>
          <w:sz w:val="28"/>
          <w:szCs w:val="28"/>
        </w:rPr>
        <w:t>There was no comparative provision in Scotland.</w:t>
      </w:r>
    </w:p>
    <w:p w14:paraId="7BC2592A" w14:textId="77777777" w:rsidR="0021058D" w:rsidRDefault="0021058D" w:rsidP="0021058D">
      <w:pPr>
        <w:rPr>
          <w:sz w:val="28"/>
          <w:szCs w:val="28"/>
        </w:rPr>
      </w:pPr>
    </w:p>
    <w:p w14:paraId="69E398AA" w14:textId="77777777" w:rsidR="002B6914" w:rsidRPr="00703E93" w:rsidRDefault="006B214F" w:rsidP="000D5568">
      <w:pPr>
        <w:pStyle w:val="Heading2"/>
      </w:pPr>
      <w:bookmarkStart w:id="10" w:name="_Toc14184450"/>
      <w:r>
        <w:t>5</w:t>
      </w:r>
      <w:r w:rsidR="0021058D">
        <w:t xml:space="preserve">.1 </w:t>
      </w:r>
      <w:r>
        <w:tab/>
      </w:r>
      <w:r w:rsidR="0021058D">
        <w:t>Conclusion</w:t>
      </w:r>
      <w:r>
        <w:t>s</w:t>
      </w:r>
      <w:bookmarkEnd w:id="10"/>
    </w:p>
    <w:p w14:paraId="5B64AE10" w14:textId="77777777" w:rsidR="00D1500F" w:rsidRDefault="00D1500F" w:rsidP="00D1500F">
      <w:pPr>
        <w:rPr>
          <w:sz w:val="28"/>
          <w:szCs w:val="28"/>
        </w:rPr>
      </w:pPr>
    </w:p>
    <w:p w14:paraId="407682C4" w14:textId="77777777" w:rsidR="00C56A10" w:rsidRDefault="00C56A10" w:rsidP="00C56A10">
      <w:pPr>
        <w:rPr>
          <w:sz w:val="28"/>
          <w:szCs w:val="28"/>
        </w:rPr>
      </w:pPr>
      <w:r w:rsidRPr="00C56A10">
        <w:rPr>
          <w:sz w:val="28"/>
          <w:szCs w:val="28"/>
        </w:rPr>
        <w:t xml:space="preserve">The Commission has been a </w:t>
      </w:r>
      <w:r w:rsidR="00737338">
        <w:rPr>
          <w:sz w:val="28"/>
          <w:szCs w:val="28"/>
        </w:rPr>
        <w:t>driving</w:t>
      </w:r>
      <w:r w:rsidR="00737338" w:rsidRPr="00C56A10">
        <w:rPr>
          <w:sz w:val="28"/>
          <w:szCs w:val="28"/>
        </w:rPr>
        <w:t xml:space="preserve"> </w:t>
      </w:r>
      <w:r w:rsidRPr="00C56A10">
        <w:rPr>
          <w:sz w:val="28"/>
          <w:szCs w:val="28"/>
        </w:rPr>
        <w:t>force behind SN</w:t>
      </w:r>
      <w:r w:rsidR="00495401">
        <w:rPr>
          <w:sz w:val="28"/>
          <w:szCs w:val="28"/>
        </w:rPr>
        <w:t>AP, building expertise,</w:t>
      </w:r>
      <w:r w:rsidRPr="00C56A10">
        <w:rPr>
          <w:sz w:val="28"/>
          <w:szCs w:val="28"/>
        </w:rPr>
        <w:t xml:space="preserve"> advancing their evidence base, and </w:t>
      </w:r>
      <w:r w:rsidR="008C1379">
        <w:rPr>
          <w:sz w:val="28"/>
          <w:szCs w:val="28"/>
        </w:rPr>
        <w:t>as</w:t>
      </w:r>
      <w:r w:rsidR="009210C2">
        <w:rPr>
          <w:sz w:val="28"/>
          <w:szCs w:val="28"/>
        </w:rPr>
        <w:t xml:space="preserve"> discussed in later s</w:t>
      </w:r>
      <w:r w:rsidR="00737338">
        <w:rPr>
          <w:sz w:val="28"/>
          <w:szCs w:val="28"/>
        </w:rPr>
        <w:t xml:space="preserve">ections, developing a number of actions, a </w:t>
      </w:r>
      <w:r w:rsidRPr="00C56A10">
        <w:rPr>
          <w:sz w:val="28"/>
          <w:szCs w:val="28"/>
        </w:rPr>
        <w:t>communications strategy</w:t>
      </w:r>
      <w:r w:rsidR="00737338">
        <w:rPr>
          <w:sz w:val="28"/>
          <w:szCs w:val="28"/>
        </w:rPr>
        <w:t xml:space="preserve"> and hosting events, whilst also </w:t>
      </w:r>
      <w:r w:rsidRPr="00C56A10">
        <w:rPr>
          <w:sz w:val="28"/>
          <w:szCs w:val="28"/>
        </w:rPr>
        <w:t xml:space="preserve">delivering outcomes and impact. </w:t>
      </w:r>
    </w:p>
    <w:p w14:paraId="1D8362B6" w14:textId="77777777" w:rsidR="002D56E7" w:rsidRPr="00C56A10" w:rsidRDefault="002D56E7" w:rsidP="00C56A10">
      <w:pPr>
        <w:rPr>
          <w:sz w:val="28"/>
          <w:szCs w:val="28"/>
        </w:rPr>
      </w:pPr>
    </w:p>
    <w:p w14:paraId="546E9ADC" w14:textId="77777777" w:rsidR="00C56A10" w:rsidRDefault="00C56A10" w:rsidP="00C56A10">
      <w:pPr>
        <w:rPr>
          <w:sz w:val="28"/>
          <w:szCs w:val="28"/>
        </w:rPr>
      </w:pPr>
      <w:r w:rsidRPr="00C56A10">
        <w:rPr>
          <w:sz w:val="28"/>
          <w:szCs w:val="28"/>
        </w:rPr>
        <w:t xml:space="preserve">The growing global reputation of Scotland’s National Action Plan and the contribution of the Commission are blended to the extent that further iterations of SNAP are strengthened, in terms of global esteem and recognition, with the Commission’s continued involvement and leadership. </w:t>
      </w:r>
    </w:p>
    <w:p w14:paraId="3237D359" w14:textId="77777777" w:rsidR="002D56E7" w:rsidRPr="00C56A10" w:rsidRDefault="002D56E7" w:rsidP="00C56A10">
      <w:pPr>
        <w:rPr>
          <w:sz w:val="28"/>
          <w:szCs w:val="28"/>
        </w:rPr>
      </w:pPr>
    </w:p>
    <w:p w14:paraId="22B3C69D" w14:textId="7F9DE64F" w:rsidR="00C56A10" w:rsidRDefault="00C56A10" w:rsidP="00C56A10">
      <w:pPr>
        <w:rPr>
          <w:sz w:val="28"/>
          <w:szCs w:val="28"/>
        </w:rPr>
      </w:pPr>
      <w:r w:rsidRPr="00C56A10">
        <w:rPr>
          <w:sz w:val="28"/>
          <w:szCs w:val="28"/>
        </w:rPr>
        <w:t>Early hopes that SNAP would be self-sustaining with both leadership and sustained structural investment from beyond the Commission have not emerged with the exception of the Health and Social Care A</w:t>
      </w:r>
      <w:r w:rsidR="00215AA6">
        <w:rPr>
          <w:sz w:val="28"/>
          <w:szCs w:val="28"/>
        </w:rPr>
        <w:t xml:space="preserve">ction </w:t>
      </w:r>
      <w:r w:rsidRPr="00C56A10">
        <w:rPr>
          <w:sz w:val="28"/>
          <w:szCs w:val="28"/>
        </w:rPr>
        <w:t>G</w:t>
      </w:r>
      <w:r w:rsidR="00215AA6">
        <w:rPr>
          <w:sz w:val="28"/>
          <w:szCs w:val="28"/>
        </w:rPr>
        <w:t>roup</w:t>
      </w:r>
      <w:r w:rsidRPr="00C56A10">
        <w:rPr>
          <w:sz w:val="28"/>
          <w:szCs w:val="28"/>
        </w:rPr>
        <w:t xml:space="preserve">. </w:t>
      </w:r>
    </w:p>
    <w:p w14:paraId="65D7413C" w14:textId="77777777" w:rsidR="002D56E7" w:rsidRPr="00C56A10" w:rsidRDefault="002D56E7" w:rsidP="00C56A10">
      <w:pPr>
        <w:rPr>
          <w:sz w:val="28"/>
          <w:szCs w:val="28"/>
        </w:rPr>
      </w:pPr>
    </w:p>
    <w:p w14:paraId="0DEE9096" w14:textId="05381AE3" w:rsidR="00C56A10" w:rsidRDefault="00C56A10" w:rsidP="00C56A10">
      <w:pPr>
        <w:rPr>
          <w:sz w:val="28"/>
          <w:szCs w:val="28"/>
        </w:rPr>
      </w:pPr>
      <w:r w:rsidRPr="00C56A10">
        <w:rPr>
          <w:sz w:val="28"/>
          <w:szCs w:val="28"/>
        </w:rPr>
        <w:t>Many co-convenors of A</w:t>
      </w:r>
      <w:r w:rsidR="00215AA6">
        <w:rPr>
          <w:sz w:val="28"/>
          <w:szCs w:val="28"/>
        </w:rPr>
        <w:t xml:space="preserve">ction </w:t>
      </w:r>
      <w:r w:rsidRPr="00C56A10">
        <w:rPr>
          <w:sz w:val="28"/>
          <w:szCs w:val="28"/>
        </w:rPr>
        <w:t>G</w:t>
      </w:r>
      <w:r w:rsidR="00215AA6">
        <w:rPr>
          <w:sz w:val="28"/>
          <w:szCs w:val="28"/>
        </w:rPr>
        <w:t>roup</w:t>
      </w:r>
      <w:r w:rsidRPr="00C56A10">
        <w:rPr>
          <w:sz w:val="28"/>
          <w:szCs w:val="28"/>
        </w:rPr>
        <w:t>s were unable to sustain their commitment because of changing roles and pressures from their employers, and representatives of the Scottish Government were particularly susceptible to such role changes.</w:t>
      </w:r>
    </w:p>
    <w:p w14:paraId="142D92A7" w14:textId="77777777" w:rsidR="002D56E7" w:rsidRPr="00C56A10" w:rsidRDefault="002D56E7" w:rsidP="00C56A10">
      <w:pPr>
        <w:rPr>
          <w:sz w:val="28"/>
          <w:szCs w:val="28"/>
        </w:rPr>
      </w:pPr>
    </w:p>
    <w:p w14:paraId="335FC113" w14:textId="77777777" w:rsidR="00C56A10" w:rsidRDefault="00C56A10" w:rsidP="00C56A10">
      <w:pPr>
        <w:rPr>
          <w:sz w:val="28"/>
          <w:szCs w:val="28"/>
        </w:rPr>
      </w:pPr>
      <w:r w:rsidRPr="00C56A10">
        <w:rPr>
          <w:sz w:val="28"/>
          <w:szCs w:val="28"/>
        </w:rPr>
        <w:t xml:space="preserve">There have been examples of commitment and support from the Scottish Government, but this does not appear to be consistently given, and has reduced over time. </w:t>
      </w:r>
    </w:p>
    <w:p w14:paraId="7B7EB66A" w14:textId="77777777" w:rsidR="002D56E7" w:rsidRPr="00C56A10" w:rsidRDefault="002D56E7" w:rsidP="00C56A10">
      <w:pPr>
        <w:rPr>
          <w:sz w:val="28"/>
          <w:szCs w:val="28"/>
        </w:rPr>
      </w:pPr>
    </w:p>
    <w:p w14:paraId="4728E968" w14:textId="77777777" w:rsidR="00C56A10" w:rsidRDefault="00C56A10" w:rsidP="00C56A10">
      <w:pPr>
        <w:rPr>
          <w:sz w:val="28"/>
          <w:szCs w:val="28"/>
        </w:rPr>
      </w:pPr>
      <w:r w:rsidRPr="00C56A10">
        <w:rPr>
          <w:sz w:val="28"/>
          <w:szCs w:val="28"/>
        </w:rPr>
        <w:lastRenderedPageBreak/>
        <w:t xml:space="preserve">Fulfilling actions requires meaningful investment from duty bearers including the Scottish Government, to be open to prioritising bodies of work (that may not align with their own institutional priorities); to investing in pockets of work (particularly where the voluntary sector have a role to play given the precarity of that sector); and being visibly supportive of the progress of SNAP demonstrable by their time and energy. </w:t>
      </w:r>
    </w:p>
    <w:p w14:paraId="078F2003" w14:textId="77777777" w:rsidR="002D56E7" w:rsidRPr="00C56A10" w:rsidRDefault="002D56E7" w:rsidP="00C56A10">
      <w:pPr>
        <w:rPr>
          <w:sz w:val="28"/>
          <w:szCs w:val="28"/>
        </w:rPr>
      </w:pPr>
    </w:p>
    <w:p w14:paraId="18CBD5C7" w14:textId="77777777" w:rsidR="00C56A10" w:rsidRDefault="00C56A10" w:rsidP="00C56A10">
      <w:pPr>
        <w:rPr>
          <w:sz w:val="28"/>
          <w:szCs w:val="28"/>
        </w:rPr>
      </w:pPr>
      <w:r w:rsidRPr="00C56A10">
        <w:rPr>
          <w:sz w:val="28"/>
          <w:szCs w:val="28"/>
        </w:rPr>
        <w:t xml:space="preserve">Renewed commitment to SNAP from the Scottish Government would be valuable. To have this reinforced by the Scottish Parliament would also help. </w:t>
      </w:r>
    </w:p>
    <w:p w14:paraId="5ED50018" w14:textId="77777777" w:rsidR="002D56E7" w:rsidRPr="00C56A10" w:rsidRDefault="002D56E7" w:rsidP="00C56A10">
      <w:pPr>
        <w:rPr>
          <w:sz w:val="28"/>
          <w:szCs w:val="28"/>
        </w:rPr>
      </w:pPr>
    </w:p>
    <w:p w14:paraId="2C717987" w14:textId="77777777" w:rsidR="00C56A10" w:rsidRDefault="00C56A10" w:rsidP="00C56A10">
      <w:pPr>
        <w:rPr>
          <w:sz w:val="28"/>
          <w:szCs w:val="28"/>
        </w:rPr>
      </w:pPr>
      <w:r w:rsidRPr="00C56A10">
        <w:rPr>
          <w:sz w:val="28"/>
          <w:szCs w:val="28"/>
        </w:rPr>
        <w:t xml:space="preserve">There </w:t>
      </w:r>
      <w:r w:rsidR="00737338">
        <w:rPr>
          <w:sz w:val="28"/>
          <w:szCs w:val="28"/>
        </w:rPr>
        <w:t>wa</w:t>
      </w:r>
      <w:r w:rsidRPr="00C56A10">
        <w:rPr>
          <w:sz w:val="28"/>
          <w:szCs w:val="28"/>
        </w:rPr>
        <w:t>s evidence of growing tension in the role taken by the larger duty bearers as SNAP was implemented. Early interviews indicated that duty bearers were able to adopt a role of co-collaborator to problem solve key challenges. This role is in tension with an emergent (or more likely the pre-existing) role of duty bearer as obligated actor to be held to account. It was difficult for duty bearers to maintain partnership working with this dual role and a second iteration of SNAP has a structural issue to resolve here: can larger duty bearers be accountable AND solution-generating?</w:t>
      </w:r>
    </w:p>
    <w:p w14:paraId="184FFD99" w14:textId="77777777" w:rsidR="008E2C6A" w:rsidRPr="00C56A10" w:rsidRDefault="008E2C6A" w:rsidP="00C56A10">
      <w:pPr>
        <w:rPr>
          <w:sz w:val="28"/>
          <w:szCs w:val="28"/>
        </w:rPr>
      </w:pPr>
    </w:p>
    <w:p w14:paraId="4FC089FB" w14:textId="77777777" w:rsidR="00D83299" w:rsidRPr="00BB04F4" w:rsidRDefault="00C56A10" w:rsidP="00D1500F">
      <w:pPr>
        <w:rPr>
          <w:sz w:val="28"/>
          <w:szCs w:val="28"/>
        </w:rPr>
      </w:pPr>
      <w:r w:rsidRPr="00C56A10">
        <w:rPr>
          <w:sz w:val="28"/>
          <w:szCs w:val="28"/>
        </w:rPr>
        <w:t xml:space="preserve">There is strong evidence that SNAP members from civil society are keen to see SNAP continue. </w:t>
      </w:r>
    </w:p>
    <w:p w14:paraId="287A5341" w14:textId="77777777" w:rsidR="00215046" w:rsidRDefault="00215046" w:rsidP="009E7054">
      <w:pPr>
        <w:rPr>
          <w:sz w:val="28"/>
          <w:szCs w:val="28"/>
        </w:rPr>
      </w:pPr>
    </w:p>
    <w:p w14:paraId="77D89BC2" w14:textId="77777777" w:rsidR="00697212" w:rsidRDefault="00697212" w:rsidP="009E7054">
      <w:pPr>
        <w:rPr>
          <w:sz w:val="28"/>
          <w:szCs w:val="28"/>
        </w:rPr>
      </w:pPr>
    </w:p>
    <w:p w14:paraId="4BDC55B1" w14:textId="77777777" w:rsidR="00697212" w:rsidRDefault="00697212" w:rsidP="009E7054">
      <w:pPr>
        <w:rPr>
          <w:sz w:val="28"/>
          <w:szCs w:val="28"/>
        </w:rPr>
      </w:pPr>
    </w:p>
    <w:p w14:paraId="5ED036A6" w14:textId="77777777" w:rsidR="00697212" w:rsidRDefault="00697212" w:rsidP="009E7054">
      <w:pPr>
        <w:rPr>
          <w:sz w:val="28"/>
          <w:szCs w:val="28"/>
        </w:rPr>
      </w:pPr>
    </w:p>
    <w:p w14:paraId="74CD65DA" w14:textId="77777777" w:rsidR="00697212" w:rsidRDefault="00697212" w:rsidP="009E7054">
      <w:pPr>
        <w:rPr>
          <w:sz w:val="28"/>
          <w:szCs w:val="28"/>
        </w:rPr>
      </w:pPr>
    </w:p>
    <w:p w14:paraId="06C95D73" w14:textId="77777777" w:rsidR="00697212" w:rsidRDefault="00697212" w:rsidP="009E7054">
      <w:pPr>
        <w:rPr>
          <w:sz w:val="28"/>
          <w:szCs w:val="28"/>
        </w:rPr>
      </w:pPr>
    </w:p>
    <w:p w14:paraId="7612C4FD" w14:textId="77777777" w:rsidR="00697212" w:rsidRPr="009E7054" w:rsidRDefault="00697212" w:rsidP="009E7054">
      <w:pPr>
        <w:rPr>
          <w:sz w:val="28"/>
          <w:szCs w:val="28"/>
        </w:rPr>
      </w:pPr>
    </w:p>
    <w:p w14:paraId="491C114D" w14:textId="77777777" w:rsidR="00984FE9" w:rsidRPr="00984FE9" w:rsidRDefault="00984FE9" w:rsidP="00187479">
      <w:pPr>
        <w:pStyle w:val="ListParagraph"/>
        <w:numPr>
          <w:ilvl w:val="0"/>
          <w:numId w:val="41"/>
        </w:numPr>
        <w:rPr>
          <w:vanish/>
          <w:sz w:val="28"/>
          <w:szCs w:val="28"/>
        </w:rPr>
      </w:pPr>
    </w:p>
    <w:p w14:paraId="54D08652" w14:textId="77777777" w:rsidR="00984FE9" w:rsidRPr="00984FE9" w:rsidRDefault="00984FE9" w:rsidP="00187479">
      <w:pPr>
        <w:pStyle w:val="ListParagraph"/>
        <w:numPr>
          <w:ilvl w:val="0"/>
          <w:numId w:val="41"/>
        </w:numPr>
        <w:rPr>
          <w:vanish/>
          <w:sz w:val="28"/>
          <w:szCs w:val="28"/>
        </w:rPr>
      </w:pPr>
    </w:p>
    <w:p w14:paraId="5EBDDF57" w14:textId="77777777" w:rsidR="00984FE9" w:rsidRPr="00984FE9" w:rsidRDefault="00984FE9" w:rsidP="00187479">
      <w:pPr>
        <w:pStyle w:val="ListParagraph"/>
        <w:numPr>
          <w:ilvl w:val="0"/>
          <w:numId w:val="41"/>
        </w:numPr>
        <w:rPr>
          <w:vanish/>
          <w:sz w:val="28"/>
          <w:szCs w:val="28"/>
        </w:rPr>
      </w:pPr>
    </w:p>
    <w:p w14:paraId="352DE77F" w14:textId="77777777" w:rsidR="00737338" w:rsidRDefault="00737338">
      <w:pPr>
        <w:rPr>
          <w:b/>
          <w:sz w:val="28"/>
          <w:szCs w:val="28"/>
        </w:rPr>
      </w:pPr>
      <w:r>
        <w:rPr>
          <w:b/>
          <w:sz w:val="28"/>
          <w:szCs w:val="28"/>
        </w:rPr>
        <w:br w:type="page"/>
      </w:r>
    </w:p>
    <w:p w14:paraId="3D16B347" w14:textId="77777777" w:rsidR="00705CD2" w:rsidRPr="00EA0BF3" w:rsidRDefault="006B214F" w:rsidP="000D5568">
      <w:pPr>
        <w:pStyle w:val="Heading1"/>
      </w:pPr>
      <w:bookmarkStart w:id="11" w:name="_Toc14184451"/>
      <w:r>
        <w:lastRenderedPageBreak/>
        <w:t>6.</w:t>
      </w:r>
      <w:r>
        <w:tab/>
        <w:t xml:space="preserve"> Was SNAP </w:t>
      </w:r>
      <w:r w:rsidR="00187479" w:rsidRPr="00EA0BF3">
        <w:t>Action</w:t>
      </w:r>
      <w:r w:rsidR="00737338" w:rsidRPr="00EA0BF3">
        <w:t>-</w:t>
      </w:r>
      <w:r w:rsidR="00187479" w:rsidRPr="00EA0BF3">
        <w:t>Orientated</w:t>
      </w:r>
      <w:r>
        <w:t>?</w:t>
      </w:r>
      <w:bookmarkEnd w:id="11"/>
    </w:p>
    <w:p w14:paraId="2AE870DA" w14:textId="77777777" w:rsidR="00187479" w:rsidRPr="00703E93" w:rsidRDefault="00187479" w:rsidP="000D5568">
      <w:pPr>
        <w:pStyle w:val="ListParagraph"/>
        <w:ind w:left="420"/>
        <w:rPr>
          <w:b/>
          <w:sz w:val="28"/>
          <w:szCs w:val="28"/>
        </w:rPr>
      </w:pPr>
    </w:p>
    <w:p w14:paraId="323E2EAB" w14:textId="7937A244" w:rsidR="00737338" w:rsidRPr="000D5568" w:rsidRDefault="00737338" w:rsidP="000D5568">
      <w:pPr>
        <w:rPr>
          <w:sz w:val="28"/>
          <w:szCs w:val="28"/>
        </w:rPr>
      </w:pPr>
      <w:r w:rsidRPr="000D5568">
        <w:rPr>
          <w:sz w:val="28"/>
          <w:szCs w:val="28"/>
        </w:rPr>
        <w:t xml:space="preserve">International best practice states that National Action Plans </w:t>
      </w:r>
      <w:r w:rsidR="008C1379">
        <w:rPr>
          <w:sz w:val="28"/>
          <w:szCs w:val="28"/>
        </w:rPr>
        <w:t>be action-orientated</w:t>
      </w:r>
      <w:r w:rsidRPr="000D5568">
        <w:rPr>
          <w:sz w:val="28"/>
          <w:szCs w:val="28"/>
        </w:rPr>
        <w:t xml:space="preserve"> </w:t>
      </w:r>
      <w:r>
        <w:rPr>
          <w:sz w:val="28"/>
          <w:szCs w:val="28"/>
        </w:rPr>
        <w:t xml:space="preserve">whereby each priority issue has specific and achievable commitments for change. </w:t>
      </w:r>
      <w:r w:rsidR="008927D2">
        <w:rPr>
          <w:sz w:val="28"/>
          <w:szCs w:val="28"/>
        </w:rPr>
        <w:t>It also recognises that process is action</w:t>
      </w:r>
      <w:r w:rsidR="00215AA6">
        <w:rPr>
          <w:sz w:val="28"/>
          <w:szCs w:val="28"/>
        </w:rPr>
        <w:t>,</w:t>
      </w:r>
      <w:r w:rsidR="008927D2">
        <w:rPr>
          <w:sz w:val="28"/>
          <w:szCs w:val="28"/>
        </w:rPr>
        <w:t xml:space="preserve"> and that a </w:t>
      </w:r>
      <w:r w:rsidR="00215AA6">
        <w:rPr>
          <w:sz w:val="28"/>
          <w:szCs w:val="28"/>
        </w:rPr>
        <w:t>National A</w:t>
      </w:r>
      <w:r w:rsidR="008927D2" w:rsidRPr="008927D2">
        <w:rPr>
          <w:sz w:val="28"/>
          <w:szCs w:val="28"/>
        </w:rPr>
        <w:t xml:space="preserve">ction </w:t>
      </w:r>
      <w:r w:rsidR="00215AA6">
        <w:rPr>
          <w:sz w:val="28"/>
          <w:szCs w:val="28"/>
        </w:rPr>
        <w:t>P</w:t>
      </w:r>
      <w:r w:rsidR="008927D2" w:rsidRPr="008927D2">
        <w:rPr>
          <w:sz w:val="28"/>
          <w:szCs w:val="28"/>
        </w:rPr>
        <w:t xml:space="preserve">lan </w:t>
      </w:r>
      <w:r w:rsidR="008927D2">
        <w:rPr>
          <w:sz w:val="28"/>
          <w:szCs w:val="28"/>
        </w:rPr>
        <w:t>should be both</w:t>
      </w:r>
      <w:r w:rsidR="008927D2" w:rsidRPr="008927D2">
        <w:rPr>
          <w:sz w:val="28"/>
          <w:szCs w:val="28"/>
        </w:rPr>
        <w:t xml:space="preserve"> an outcome and a process, </w:t>
      </w:r>
      <w:r w:rsidR="008927D2">
        <w:rPr>
          <w:sz w:val="28"/>
          <w:szCs w:val="28"/>
        </w:rPr>
        <w:t>both of which are</w:t>
      </w:r>
      <w:r w:rsidR="008927D2" w:rsidRPr="008927D2">
        <w:rPr>
          <w:sz w:val="28"/>
          <w:szCs w:val="28"/>
        </w:rPr>
        <w:t xml:space="preserve"> equally important. </w:t>
      </w:r>
    </w:p>
    <w:p w14:paraId="169116F0" w14:textId="77777777" w:rsidR="00737338" w:rsidRPr="000D5568" w:rsidRDefault="00737338" w:rsidP="000D5568">
      <w:pPr>
        <w:rPr>
          <w:sz w:val="28"/>
          <w:szCs w:val="28"/>
        </w:rPr>
      </w:pPr>
    </w:p>
    <w:p w14:paraId="5729AD3C" w14:textId="77777777" w:rsidR="00737338" w:rsidRDefault="00737338" w:rsidP="000D5568">
      <w:pPr>
        <w:rPr>
          <w:sz w:val="28"/>
          <w:szCs w:val="28"/>
        </w:rPr>
      </w:pPr>
      <w:r w:rsidRPr="000D5568">
        <w:rPr>
          <w:sz w:val="28"/>
          <w:szCs w:val="28"/>
        </w:rPr>
        <w:t>This section evaluate</w:t>
      </w:r>
      <w:r w:rsidR="00705CD2">
        <w:rPr>
          <w:sz w:val="28"/>
          <w:szCs w:val="28"/>
        </w:rPr>
        <w:t>s</w:t>
      </w:r>
      <w:r w:rsidRPr="000D5568">
        <w:rPr>
          <w:sz w:val="28"/>
          <w:szCs w:val="28"/>
        </w:rPr>
        <w:t xml:space="preserve"> the </w:t>
      </w:r>
      <w:r>
        <w:rPr>
          <w:sz w:val="28"/>
          <w:szCs w:val="28"/>
        </w:rPr>
        <w:t xml:space="preserve">degree to which </w:t>
      </w:r>
      <w:r w:rsidRPr="000D5568">
        <w:rPr>
          <w:sz w:val="28"/>
          <w:szCs w:val="28"/>
        </w:rPr>
        <w:t>SNAP</w:t>
      </w:r>
      <w:r>
        <w:rPr>
          <w:sz w:val="28"/>
          <w:szCs w:val="28"/>
        </w:rPr>
        <w:t xml:space="preserve"> was an action-orientated plan</w:t>
      </w:r>
      <w:r w:rsidRPr="000D5568">
        <w:rPr>
          <w:sz w:val="28"/>
          <w:szCs w:val="28"/>
        </w:rPr>
        <w:t xml:space="preserve">. </w:t>
      </w:r>
    </w:p>
    <w:p w14:paraId="74E7AB8A" w14:textId="77777777" w:rsidR="00705CD2" w:rsidRDefault="00705CD2" w:rsidP="000D5568">
      <w:pPr>
        <w:rPr>
          <w:sz w:val="28"/>
          <w:szCs w:val="28"/>
        </w:rPr>
      </w:pPr>
    </w:p>
    <w:p w14:paraId="76ACB7AE" w14:textId="77777777" w:rsidR="00800A13" w:rsidRPr="00EA0BF3" w:rsidRDefault="006B214F" w:rsidP="000D5568">
      <w:pPr>
        <w:pStyle w:val="Heading2"/>
      </w:pPr>
      <w:bookmarkStart w:id="12" w:name="_Toc14184452"/>
      <w:r>
        <w:t>6.1</w:t>
      </w:r>
      <w:r>
        <w:tab/>
      </w:r>
      <w:r w:rsidR="004001A0">
        <w:t xml:space="preserve">Process as </w:t>
      </w:r>
      <w:r w:rsidR="008C1379">
        <w:t>A</w:t>
      </w:r>
      <w:r w:rsidR="00800A13" w:rsidRPr="00F3035C">
        <w:t>ction</w:t>
      </w:r>
      <w:bookmarkEnd w:id="12"/>
      <w:r w:rsidR="00800A13" w:rsidRPr="00F3035C">
        <w:t xml:space="preserve"> </w:t>
      </w:r>
    </w:p>
    <w:p w14:paraId="5B0F7370" w14:textId="77777777" w:rsidR="00800A13" w:rsidRDefault="00800A13" w:rsidP="000D5568">
      <w:pPr>
        <w:rPr>
          <w:sz w:val="28"/>
          <w:szCs w:val="28"/>
        </w:rPr>
      </w:pPr>
    </w:p>
    <w:p w14:paraId="7ACC78CF" w14:textId="77777777" w:rsidR="009C25F3" w:rsidRDefault="009C25F3" w:rsidP="00737338">
      <w:pPr>
        <w:rPr>
          <w:sz w:val="28"/>
          <w:szCs w:val="28"/>
        </w:rPr>
      </w:pPr>
      <w:r>
        <w:rPr>
          <w:sz w:val="28"/>
          <w:szCs w:val="28"/>
        </w:rPr>
        <w:t xml:space="preserve">The process of participating in SNAP itself generated increased understanding of human rights, and can therefore be seen as human rights education in action. </w:t>
      </w:r>
    </w:p>
    <w:p w14:paraId="11439756" w14:textId="77777777" w:rsidR="009C25F3" w:rsidRDefault="009C25F3" w:rsidP="00737338">
      <w:pPr>
        <w:rPr>
          <w:sz w:val="28"/>
          <w:szCs w:val="28"/>
        </w:rPr>
      </w:pPr>
    </w:p>
    <w:p w14:paraId="691174B6" w14:textId="77777777" w:rsidR="00D1500F" w:rsidRPr="00BB04F4" w:rsidRDefault="00D1500F" w:rsidP="00D1500F">
      <w:pPr>
        <w:rPr>
          <w:sz w:val="28"/>
          <w:szCs w:val="28"/>
        </w:rPr>
      </w:pPr>
      <w:r w:rsidRPr="00BB04F4">
        <w:rPr>
          <w:sz w:val="28"/>
          <w:szCs w:val="28"/>
        </w:rPr>
        <w:t xml:space="preserve">Most people interviewed in the </w:t>
      </w:r>
      <w:r>
        <w:rPr>
          <w:sz w:val="28"/>
          <w:szCs w:val="28"/>
        </w:rPr>
        <w:t>Year 1 interviews</w:t>
      </w:r>
      <w:r w:rsidRPr="00BB04F4">
        <w:rPr>
          <w:sz w:val="28"/>
          <w:szCs w:val="28"/>
        </w:rPr>
        <w:t xml:space="preserve"> (</w:t>
      </w:r>
      <w:r>
        <w:rPr>
          <w:sz w:val="28"/>
          <w:szCs w:val="28"/>
        </w:rPr>
        <w:t>2014</w:t>
      </w:r>
      <w:r w:rsidRPr="00BB04F4">
        <w:rPr>
          <w:sz w:val="28"/>
          <w:szCs w:val="28"/>
        </w:rPr>
        <w:t xml:space="preserve">) were enthusiastic about SNAP, bought into the process, and derived value from the meetings. </w:t>
      </w:r>
    </w:p>
    <w:p w14:paraId="5DB76C57" w14:textId="77777777" w:rsidR="00D1500F" w:rsidRPr="00BB04F4" w:rsidRDefault="00D1500F" w:rsidP="00D1500F">
      <w:pPr>
        <w:rPr>
          <w:sz w:val="28"/>
          <w:szCs w:val="28"/>
        </w:rPr>
      </w:pPr>
    </w:p>
    <w:p w14:paraId="60C439F8" w14:textId="77777777" w:rsidR="00D1500F" w:rsidRDefault="00D1500F" w:rsidP="00D1500F">
      <w:pPr>
        <w:ind w:left="720"/>
        <w:rPr>
          <w:sz w:val="28"/>
          <w:szCs w:val="28"/>
        </w:rPr>
      </w:pPr>
      <w:r w:rsidRPr="00BB04F4">
        <w:rPr>
          <w:sz w:val="28"/>
          <w:szCs w:val="28"/>
        </w:rPr>
        <w:t>I felt that actual change did co</w:t>
      </w:r>
      <w:r w:rsidR="00B9198E">
        <w:rPr>
          <w:sz w:val="28"/>
          <w:szCs w:val="28"/>
        </w:rPr>
        <w:t>me about</w:t>
      </w:r>
      <w:r w:rsidRPr="00BB04F4">
        <w:rPr>
          <w:sz w:val="28"/>
          <w:szCs w:val="28"/>
        </w:rPr>
        <w:t xml:space="preserve"> as a result of the attendance of the people at meetings. </w:t>
      </w:r>
    </w:p>
    <w:p w14:paraId="62F0BC4E" w14:textId="77777777" w:rsidR="006B214F" w:rsidRPr="00BB04F4" w:rsidRDefault="006B214F" w:rsidP="00D1500F">
      <w:pPr>
        <w:ind w:left="720"/>
        <w:rPr>
          <w:sz w:val="28"/>
          <w:szCs w:val="28"/>
        </w:rPr>
      </w:pPr>
    </w:p>
    <w:p w14:paraId="4874D4AD" w14:textId="77777777" w:rsidR="00D1500F" w:rsidRPr="00BB04F4" w:rsidRDefault="00D1500F" w:rsidP="00D1500F">
      <w:pPr>
        <w:rPr>
          <w:sz w:val="28"/>
          <w:szCs w:val="28"/>
        </w:rPr>
      </w:pPr>
      <w:r>
        <w:rPr>
          <w:sz w:val="28"/>
          <w:szCs w:val="28"/>
        </w:rPr>
        <w:tab/>
        <w:t>Year 1 interview - Advisory Council</w:t>
      </w:r>
      <w:r w:rsidR="003D5C50">
        <w:rPr>
          <w:sz w:val="28"/>
          <w:szCs w:val="28"/>
        </w:rPr>
        <w:t xml:space="preserve"> and Leadership Panel</w:t>
      </w:r>
    </w:p>
    <w:p w14:paraId="450FD09B" w14:textId="77777777" w:rsidR="00D1500F" w:rsidRPr="00BB04F4" w:rsidRDefault="00D1500F" w:rsidP="00D1500F">
      <w:pPr>
        <w:rPr>
          <w:sz w:val="28"/>
          <w:szCs w:val="28"/>
        </w:rPr>
      </w:pPr>
    </w:p>
    <w:p w14:paraId="0AC2A965" w14:textId="77777777" w:rsidR="00D1500F" w:rsidRPr="00BB04F4" w:rsidRDefault="009C25F3" w:rsidP="00D1500F">
      <w:pPr>
        <w:rPr>
          <w:sz w:val="28"/>
          <w:szCs w:val="28"/>
        </w:rPr>
      </w:pPr>
      <w:r>
        <w:rPr>
          <w:sz w:val="28"/>
          <w:szCs w:val="28"/>
        </w:rPr>
        <w:t xml:space="preserve">This kind of impact was </w:t>
      </w:r>
      <w:r w:rsidR="00B9198E">
        <w:rPr>
          <w:sz w:val="28"/>
          <w:szCs w:val="28"/>
        </w:rPr>
        <w:t>evident</w:t>
      </w:r>
      <w:r>
        <w:rPr>
          <w:sz w:val="28"/>
          <w:szCs w:val="28"/>
        </w:rPr>
        <w:t xml:space="preserve"> </w:t>
      </w:r>
      <w:r w:rsidR="00D1500F">
        <w:rPr>
          <w:sz w:val="28"/>
          <w:szCs w:val="28"/>
        </w:rPr>
        <w:t>even in the drafting phase:</w:t>
      </w:r>
      <w:r w:rsidR="00D1500F" w:rsidRPr="00BB04F4">
        <w:rPr>
          <w:sz w:val="28"/>
          <w:szCs w:val="28"/>
        </w:rPr>
        <w:t xml:space="preserve"> </w:t>
      </w:r>
    </w:p>
    <w:p w14:paraId="68E94E6C" w14:textId="77777777" w:rsidR="00D1500F" w:rsidRPr="00BB04F4" w:rsidRDefault="00D1500F" w:rsidP="00D1500F">
      <w:pPr>
        <w:rPr>
          <w:sz w:val="28"/>
          <w:szCs w:val="28"/>
        </w:rPr>
      </w:pPr>
    </w:p>
    <w:p w14:paraId="5972710E" w14:textId="77777777" w:rsidR="00D1500F" w:rsidRDefault="00D1500F" w:rsidP="00D1500F">
      <w:pPr>
        <w:ind w:left="720"/>
        <w:rPr>
          <w:sz w:val="28"/>
          <w:szCs w:val="28"/>
        </w:rPr>
      </w:pPr>
      <w:r w:rsidRPr="00BB04F4">
        <w:rPr>
          <w:sz w:val="28"/>
          <w:szCs w:val="28"/>
        </w:rPr>
        <w:t>The Scottish Government have just issued a draft of the Strategic Commissioning Guidance, which is guidance all the new health and social care partnerships across the NHS and local authorities, and there is a statement about human rights within that, and that is a direct result of us having taken SNAP as a document and gone and talked to people about it. It’s the first time I’ve genuinely seen a statement around human rights that isn’t that rather bland human rights is for everyone and mu</w:t>
      </w:r>
      <w:r>
        <w:rPr>
          <w:sz w:val="28"/>
          <w:szCs w:val="28"/>
        </w:rPr>
        <w:t xml:space="preserve">st be embedded, it’s a bit more </w:t>
      </w:r>
      <w:r w:rsidRPr="00BB04F4">
        <w:rPr>
          <w:sz w:val="28"/>
          <w:szCs w:val="28"/>
        </w:rPr>
        <w:t xml:space="preserve">gritty and a much more human perspective. </w:t>
      </w:r>
    </w:p>
    <w:p w14:paraId="16680E8A" w14:textId="77777777" w:rsidR="008C1379" w:rsidRPr="00BB04F4" w:rsidRDefault="008C1379" w:rsidP="00D1500F">
      <w:pPr>
        <w:ind w:left="720"/>
        <w:rPr>
          <w:sz w:val="28"/>
          <w:szCs w:val="28"/>
        </w:rPr>
      </w:pPr>
    </w:p>
    <w:p w14:paraId="31027F8D" w14:textId="77777777" w:rsidR="00D1500F" w:rsidRDefault="00D1500F" w:rsidP="00D1500F">
      <w:pPr>
        <w:ind w:left="720"/>
        <w:rPr>
          <w:sz w:val="28"/>
          <w:szCs w:val="28"/>
        </w:rPr>
      </w:pPr>
      <w:r>
        <w:rPr>
          <w:sz w:val="28"/>
          <w:szCs w:val="28"/>
        </w:rPr>
        <w:t>Year 1 interview</w:t>
      </w:r>
      <w:r w:rsidR="00B9198E">
        <w:rPr>
          <w:sz w:val="28"/>
          <w:szCs w:val="28"/>
        </w:rPr>
        <w:t xml:space="preserve"> - Drafting Group, then Health and</w:t>
      </w:r>
      <w:r>
        <w:rPr>
          <w:sz w:val="28"/>
          <w:szCs w:val="28"/>
        </w:rPr>
        <w:t xml:space="preserve"> Social Care A</w:t>
      </w:r>
      <w:r w:rsidR="000451DF">
        <w:rPr>
          <w:sz w:val="28"/>
          <w:szCs w:val="28"/>
        </w:rPr>
        <w:t>G</w:t>
      </w:r>
    </w:p>
    <w:p w14:paraId="47E41FA3" w14:textId="77777777" w:rsidR="00D1500F" w:rsidRDefault="00D1500F" w:rsidP="00D1500F">
      <w:pPr>
        <w:rPr>
          <w:sz w:val="28"/>
          <w:szCs w:val="28"/>
        </w:rPr>
      </w:pPr>
    </w:p>
    <w:p w14:paraId="159E7AC5" w14:textId="77777777" w:rsidR="00800A13" w:rsidRPr="00EA0BF3" w:rsidRDefault="006B214F" w:rsidP="000D5568">
      <w:pPr>
        <w:pStyle w:val="Heading2"/>
      </w:pPr>
      <w:bookmarkStart w:id="13" w:name="_Toc14184453"/>
      <w:r>
        <w:lastRenderedPageBreak/>
        <w:t>6.2</w:t>
      </w:r>
      <w:r>
        <w:tab/>
      </w:r>
      <w:r w:rsidR="00800A13" w:rsidRPr="00F3035C">
        <w:t xml:space="preserve">Responsibility for </w:t>
      </w:r>
      <w:r w:rsidR="00AA7199">
        <w:t>I</w:t>
      </w:r>
      <w:r w:rsidR="00800A13" w:rsidRPr="00F3035C">
        <w:t xml:space="preserve">dentifying </w:t>
      </w:r>
      <w:r w:rsidR="00AA7199">
        <w:t>A</w:t>
      </w:r>
      <w:r w:rsidR="00800A13" w:rsidRPr="00F3035C">
        <w:t>ctions</w:t>
      </w:r>
      <w:bookmarkEnd w:id="13"/>
    </w:p>
    <w:p w14:paraId="7BD8A723" w14:textId="77777777" w:rsidR="00800A13" w:rsidRDefault="00800A13" w:rsidP="00D1500F">
      <w:pPr>
        <w:rPr>
          <w:sz w:val="28"/>
          <w:szCs w:val="28"/>
        </w:rPr>
      </w:pPr>
    </w:p>
    <w:p w14:paraId="4190E62C" w14:textId="77777777" w:rsidR="009C25F3" w:rsidRDefault="009C25F3" w:rsidP="009C25F3">
      <w:pPr>
        <w:rPr>
          <w:sz w:val="28"/>
          <w:szCs w:val="28"/>
        </w:rPr>
      </w:pPr>
      <w:r>
        <w:rPr>
          <w:sz w:val="28"/>
          <w:szCs w:val="28"/>
        </w:rPr>
        <w:t xml:space="preserve">As </w:t>
      </w:r>
      <w:r w:rsidRPr="009210C2">
        <w:rPr>
          <w:sz w:val="28"/>
          <w:szCs w:val="28"/>
        </w:rPr>
        <w:t xml:space="preserve">outlined in section </w:t>
      </w:r>
      <w:r w:rsidR="009210C2" w:rsidRPr="000D5568">
        <w:rPr>
          <w:sz w:val="28"/>
          <w:szCs w:val="28"/>
        </w:rPr>
        <w:t>2</w:t>
      </w:r>
      <w:r w:rsidRPr="009210C2">
        <w:rPr>
          <w:sz w:val="28"/>
          <w:szCs w:val="28"/>
        </w:rPr>
        <w:t>,</w:t>
      </w:r>
      <w:r>
        <w:rPr>
          <w:sz w:val="28"/>
          <w:szCs w:val="28"/>
        </w:rPr>
        <w:t xml:space="preserve"> SNAP was established with five Action Groups covering five thematic areas:</w:t>
      </w:r>
    </w:p>
    <w:p w14:paraId="6EDAF495" w14:textId="77777777" w:rsidR="009C25F3" w:rsidRDefault="009C25F3" w:rsidP="009C25F3">
      <w:pPr>
        <w:rPr>
          <w:sz w:val="28"/>
          <w:szCs w:val="28"/>
        </w:rPr>
      </w:pPr>
    </w:p>
    <w:p w14:paraId="60E5E6B9" w14:textId="77777777" w:rsidR="009C25F3" w:rsidRDefault="009C25F3" w:rsidP="009C25F3">
      <w:pPr>
        <w:rPr>
          <w:sz w:val="28"/>
          <w:szCs w:val="28"/>
        </w:rPr>
      </w:pPr>
      <w:r>
        <w:rPr>
          <w:sz w:val="28"/>
          <w:szCs w:val="28"/>
        </w:rPr>
        <w:t>Better Culture</w:t>
      </w:r>
    </w:p>
    <w:p w14:paraId="6ED124F1" w14:textId="77777777" w:rsidR="009C25F3" w:rsidRDefault="009C25F3" w:rsidP="009C25F3">
      <w:pPr>
        <w:rPr>
          <w:sz w:val="28"/>
          <w:szCs w:val="28"/>
        </w:rPr>
      </w:pPr>
      <w:r>
        <w:rPr>
          <w:sz w:val="28"/>
          <w:szCs w:val="28"/>
        </w:rPr>
        <w:t>Better Lives – Adequate Standard of Living</w:t>
      </w:r>
    </w:p>
    <w:p w14:paraId="6883144E" w14:textId="77777777" w:rsidR="009C25F3" w:rsidRDefault="009C25F3" w:rsidP="009C25F3">
      <w:pPr>
        <w:rPr>
          <w:sz w:val="28"/>
          <w:szCs w:val="28"/>
        </w:rPr>
      </w:pPr>
      <w:r>
        <w:rPr>
          <w:sz w:val="28"/>
          <w:szCs w:val="28"/>
        </w:rPr>
        <w:t>Better Lives – Health &amp; Social Care</w:t>
      </w:r>
    </w:p>
    <w:p w14:paraId="07AEDDC4" w14:textId="77777777" w:rsidR="009C25F3" w:rsidRDefault="009C25F3" w:rsidP="009C25F3">
      <w:pPr>
        <w:rPr>
          <w:sz w:val="28"/>
          <w:szCs w:val="28"/>
        </w:rPr>
      </w:pPr>
      <w:r>
        <w:rPr>
          <w:sz w:val="28"/>
          <w:szCs w:val="28"/>
        </w:rPr>
        <w:t>Better Lives – Justice &amp; Safety</w:t>
      </w:r>
    </w:p>
    <w:p w14:paraId="5A7E4B1E" w14:textId="77777777" w:rsidR="009C25F3" w:rsidRPr="000C7311" w:rsidRDefault="009C25F3" w:rsidP="009C25F3">
      <w:pPr>
        <w:rPr>
          <w:sz w:val="28"/>
          <w:szCs w:val="28"/>
        </w:rPr>
      </w:pPr>
      <w:r>
        <w:rPr>
          <w:sz w:val="28"/>
          <w:szCs w:val="28"/>
        </w:rPr>
        <w:t>Better World</w:t>
      </w:r>
    </w:p>
    <w:p w14:paraId="3A14B077" w14:textId="77777777" w:rsidR="009C25F3" w:rsidRDefault="009C25F3" w:rsidP="009C25F3">
      <w:pPr>
        <w:rPr>
          <w:sz w:val="28"/>
          <w:szCs w:val="28"/>
        </w:rPr>
      </w:pPr>
    </w:p>
    <w:p w14:paraId="46C294A8" w14:textId="77777777" w:rsidR="009C25F3" w:rsidRDefault="009C25F3" w:rsidP="009C25F3">
      <w:pPr>
        <w:rPr>
          <w:sz w:val="28"/>
          <w:szCs w:val="28"/>
        </w:rPr>
      </w:pPr>
      <w:r>
        <w:rPr>
          <w:sz w:val="28"/>
          <w:szCs w:val="28"/>
        </w:rPr>
        <w:t xml:space="preserve">These Action Groups were intended to be the vehicle for delivering practical actions. Some Action Groups began their work with a relatively agreed set of actions, which had been identified through the SNAP development phase. Other Action Groups began their work with fewer concrete actions. </w:t>
      </w:r>
      <w:r w:rsidR="00AF7EAB">
        <w:rPr>
          <w:sz w:val="28"/>
          <w:szCs w:val="28"/>
        </w:rPr>
        <w:t>In these cases, t</w:t>
      </w:r>
      <w:r>
        <w:rPr>
          <w:sz w:val="28"/>
          <w:szCs w:val="28"/>
        </w:rPr>
        <w:t>h</w:t>
      </w:r>
      <w:r w:rsidR="00AF7EAB">
        <w:rPr>
          <w:sz w:val="28"/>
          <w:szCs w:val="28"/>
        </w:rPr>
        <w:t>e SNAP development phase had</w:t>
      </w:r>
      <w:r>
        <w:rPr>
          <w:sz w:val="28"/>
          <w:szCs w:val="28"/>
        </w:rPr>
        <w:t xml:space="preserve"> identified areas for further exploration a</w:t>
      </w:r>
      <w:r w:rsidR="00AF7EAB">
        <w:rPr>
          <w:sz w:val="28"/>
          <w:szCs w:val="28"/>
        </w:rPr>
        <w:t>nd detailed action planning, including through the use of, for example, Innovation Forums</w:t>
      </w:r>
      <w:r w:rsidR="009210C2">
        <w:rPr>
          <w:sz w:val="28"/>
          <w:szCs w:val="28"/>
        </w:rPr>
        <w:t>.</w:t>
      </w:r>
    </w:p>
    <w:p w14:paraId="31CDB930" w14:textId="77777777" w:rsidR="009C25F3" w:rsidRDefault="009C25F3" w:rsidP="009C25F3">
      <w:pPr>
        <w:rPr>
          <w:sz w:val="28"/>
          <w:szCs w:val="28"/>
        </w:rPr>
      </w:pPr>
    </w:p>
    <w:p w14:paraId="3C463D34" w14:textId="77777777" w:rsidR="00F658C1" w:rsidRDefault="009C25F3" w:rsidP="00F658C1">
      <w:pPr>
        <w:rPr>
          <w:sz w:val="28"/>
          <w:szCs w:val="28"/>
        </w:rPr>
      </w:pPr>
      <w:r>
        <w:rPr>
          <w:sz w:val="28"/>
          <w:szCs w:val="28"/>
        </w:rPr>
        <w:t>T</w:t>
      </w:r>
      <w:r w:rsidR="00F658C1">
        <w:rPr>
          <w:sz w:val="28"/>
          <w:szCs w:val="28"/>
        </w:rPr>
        <w:t>his</w:t>
      </w:r>
      <w:r>
        <w:rPr>
          <w:sz w:val="28"/>
          <w:szCs w:val="28"/>
        </w:rPr>
        <w:t xml:space="preserve"> approach</w:t>
      </w:r>
      <w:r w:rsidR="00F658C1">
        <w:rPr>
          <w:sz w:val="28"/>
          <w:szCs w:val="28"/>
        </w:rPr>
        <w:t xml:space="preserve"> was seen as a weakness by some: </w:t>
      </w:r>
    </w:p>
    <w:p w14:paraId="6DA6DAC4" w14:textId="77777777" w:rsidR="003A485C" w:rsidRDefault="003A485C" w:rsidP="003A485C">
      <w:pPr>
        <w:rPr>
          <w:sz w:val="28"/>
          <w:szCs w:val="28"/>
        </w:rPr>
      </w:pPr>
    </w:p>
    <w:p w14:paraId="35237A1B" w14:textId="77777777" w:rsidR="003A485C" w:rsidRDefault="003A485C" w:rsidP="003A485C">
      <w:pPr>
        <w:ind w:left="720"/>
        <w:rPr>
          <w:sz w:val="28"/>
          <w:szCs w:val="28"/>
        </w:rPr>
      </w:pPr>
      <w:r>
        <w:rPr>
          <w:sz w:val="28"/>
          <w:szCs w:val="28"/>
        </w:rPr>
        <w:t xml:space="preserve">The commitments that organisations are willing to bring perhaps started too late so we were very rushed in the end say 6 months of, can we say the Government is committed to this? The Government doesn’t work at that speed, to make the big decisions about policy direction. It was easier for groups like SCVO and groups with smaller flatter management structures like us for example: I could go along and say </w:t>
      </w:r>
      <w:r w:rsidR="008C1379">
        <w:rPr>
          <w:sz w:val="28"/>
          <w:szCs w:val="28"/>
        </w:rPr>
        <w:t>‘</w:t>
      </w:r>
      <w:r>
        <w:rPr>
          <w:sz w:val="28"/>
          <w:szCs w:val="28"/>
        </w:rPr>
        <w:t xml:space="preserve">yes, we are committed to this specific action’. ... it became less of an action plan and more of a plan for action: a cold depiction there but there was a kind of frustration. I felt the frustration. Next time round we will learn from that and I think we would need to perhaps think about the negotiations, the brokerage stage earlier. </w:t>
      </w:r>
    </w:p>
    <w:p w14:paraId="2D101CAD" w14:textId="77777777" w:rsidR="00AF7EAB" w:rsidRDefault="00AF7EAB" w:rsidP="003A485C">
      <w:pPr>
        <w:ind w:left="720"/>
        <w:rPr>
          <w:sz w:val="28"/>
          <w:szCs w:val="28"/>
        </w:rPr>
      </w:pPr>
    </w:p>
    <w:p w14:paraId="5E28DB88" w14:textId="77777777" w:rsidR="00D83299" w:rsidRDefault="00D83299" w:rsidP="00D83299">
      <w:pPr>
        <w:ind w:left="720"/>
        <w:rPr>
          <w:sz w:val="28"/>
          <w:szCs w:val="28"/>
        </w:rPr>
      </w:pPr>
      <w:r>
        <w:rPr>
          <w:sz w:val="28"/>
          <w:szCs w:val="28"/>
        </w:rPr>
        <w:t>Year 1 interview - Drafting Group, then Adequate Standard of Living A</w:t>
      </w:r>
      <w:r w:rsidR="00F658C1">
        <w:rPr>
          <w:sz w:val="28"/>
          <w:szCs w:val="28"/>
        </w:rPr>
        <w:t>G</w:t>
      </w:r>
    </w:p>
    <w:p w14:paraId="607AE392" w14:textId="77777777" w:rsidR="00D83299" w:rsidRDefault="00D83299" w:rsidP="00D83299">
      <w:pPr>
        <w:rPr>
          <w:sz w:val="28"/>
          <w:szCs w:val="28"/>
        </w:rPr>
      </w:pPr>
    </w:p>
    <w:p w14:paraId="657938D8" w14:textId="77777777" w:rsidR="00D83299" w:rsidRPr="00BB04F4" w:rsidRDefault="00D83299" w:rsidP="00D83299">
      <w:pPr>
        <w:rPr>
          <w:sz w:val="28"/>
          <w:szCs w:val="28"/>
        </w:rPr>
      </w:pPr>
      <w:r w:rsidRPr="00BB04F4">
        <w:rPr>
          <w:sz w:val="28"/>
          <w:szCs w:val="28"/>
        </w:rPr>
        <w:t>The interviews were generally critical that the thematic areas identified were relatively broad, with no</w:t>
      </w:r>
      <w:r w:rsidR="00F658C1">
        <w:rPr>
          <w:sz w:val="28"/>
          <w:szCs w:val="28"/>
        </w:rPr>
        <w:t xml:space="preserve"> specific actions and no</w:t>
      </w:r>
      <w:r w:rsidRPr="00BB04F4">
        <w:rPr>
          <w:sz w:val="28"/>
          <w:szCs w:val="28"/>
        </w:rPr>
        <w:t xml:space="preserve"> timeline. </w:t>
      </w:r>
    </w:p>
    <w:p w14:paraId="7686AA61" w14:textId="77777777" w:rsidR="00D83299" w:rsidRPr="00BB04F4" w:rsidRDefault="00D83299" w:rsidP="00D83299">
      <w:pPr>
        <w:rPr>
          <w:sz w:val="28"/>
          <w:szCs w:val="28"/>
        </w:rPr>
      </w:pPr>
    </w:p>
    <w:p w14:paraId="27434B5E" w14:textId="77777777" w:rsidR="00D83299" w:rsidRDefault="00D83299" w:rsidP="00D83299">
      <w:pPr>
        <w:ind w:left="720"/>
        <w:rPr>
          <w:sz w:val="28"/>
          <w:szCs w:val="28"/>
        </w:rPr>
      </w:pPr>
      <w:r w:rsidRPr="00BB04F4">
        <w:rPr>
          <w:sz w:val="28"/>
          <w:szCs w:val="28"/>
        </w:rPr>
        <w:t xml:space="preserve">One of my concerns from early on, was that it felt like we were almost looking at – let’s get the report written and then job done! We’ve got to </w:t>
      </w:r>
      <w:r w:rsidRPr="00BB04F4">
        <w:rPr>
          <w:sz w:val="28"/>
          <w:szCs w:val="28"/>
        </w:rPr>
        <w:lastRenderedPageBreak/>
        <w:t xml:space="preserve">be actually thinking about delivering a programme of activity here .... I would outline what we we’re going to try to achieve, how we were going </w:t>
      </w:r>
      <w:r w:rsidR="00F658C1">
        <w:rPr>
          <w:sz w:val="28"/>
          <w:szCs w:val="28"/>
        </w:rPr>
        <w:t>t</w:t>
      </w:r>
      <w:r w:rsidRPr="00BB04F4">
        <w:rPr>
          <w:sz w:val="28"/>
          <w:szCs w:val="28"/>
        </w:rPr>
        <w:t xml:space="preserve">o do it, what types of activity would that be, what types of methodology would we use, what that would look like in terms of resourcing, staffing, cost it out like that, timeframes and you would put that together in a plan. This is our evidence, and here is a programme to deliver that. </w:t>
      </w:r>
    </w:p>
    <w:p w14:paraId="5BAF2000" w14:textId="77777777" w:rsidR="00AF7EAB" w:rsidRPr="00BB04F4" w:rsidRDefault="00AF7EAB" w:rsidP="00D83299">
      <w:pPr>
        <w:ind w:left="720"/>
        <w:rPr>
          <w:sz w:val="28"/>
          <w:szCs w:val="28"/>
        </w:rPr>
      </w:pPr>
    </w:p>
    <w:p w14:paraId="686B8B72" w14:textId="77777777" w:rsidR="00D83299" w:rsidRDefault="00D83299" w:rsidP="00D83299">
      <w:pPr>
        <w:ind w:left="720"/>
        <w:rPr>
          <w:sz w:val="28"/>
          <w:szCs w:val="28"/>
        </w:rPr>
      </w:pPr>
      <w:r>
        <w:rPr>
          <w:sz w:val="28"/>
          <w:szCs w:val="28"/>
        </w:rPr>
        <w:t>Year 1 interview - Drafting Group</w:t>
      </w:r>
    </w:p>
    <w:p w14:paraId="00D18064" w14:textId="77777777" w:rsidR="00D83299" w:rsidRDefault="00D83299" w:rsidP="00D83299">
      <w:pPr>
        <w:rPr>
          <w:sz w:val="28"/>
          <w:szCs w:val="28"/>
        </w:rPr>
      </w:pPr>
    </w:p>
    <w:p w14:paraId="003725FE" w14:textId="77777777" w:rsidR="00D83299" w:rsidRDefault="00D83299" w:rsidP="00D83299">
      <w:pPr>
        <w:rPr>
          <w:sz w:val="28"/>
          <w:szCs w:val="28"/>
        </w:rPr>
      </w:pPr>
      <w:r>
        <w:rPr>
          <w:sz w:val="28"/>
          <w:szCs w:val="28"/>
        </w:rPr>
        <w:t>Similarly:</w:t>
      </w:r>
    </w:p>
    <w:p w14:paraId="5EB93473" w14:textId="77777777" w:rsidR="00D83299" w:rsidRDefault="00D83299" w:rsidP="00D83299">
      <w:pPr>
        <w:rPr>
          <w:sz w:val="28"/>
          <w:szCs w:val="28"/>
        </w:rPr>
      </w:pPr>
    </w:p>
    <w:p w14:paraId="021E0771" w14:textId="77777777" w:rsidR="00D83299" w:rsidRDefault="00D83299" w:rsidP="00D83299">
      <w:pPr>
        <w:ind w:left="720"/>
        <w:rPr>
          <w:sz w:val="28"/>
          <w:szCs w:val="28"/>
        </w:rPr>
      </w:pPr>
      <w:r>
        <w:rPr>
          <w:sz w:val="28"/>
          <w:szCs w:val="28"/>
        </w:rPr>
        <w:t xml:space="preserve">That’s a valid criticism of SNAP, that there aren’t many actions in this thing called an action plan. </w:t>
      </w:r>
    </w:p>
    <w:p w14:paraId="55103817" w14:textId="77777777" w:rsidR="00AF7EAB" w:rsidRDefault="00AF7EAB" w:rsidP="00D83299">
      <w:pPr>
        <w:ind w:left="720"/>
        <w:rPr>
          <w:sz w:val="28"/>
          <w:szCs w:val="28"/>
        </w:rPr>
      </w:pPr>
    </w:p>
    <w:p w14:paraId="6A44B37B" w14:textId="77777777" w:rsidR="00D83299" w:rsidRDefault="00D83299" w:rsidP="00D83299">
      <w:pPr>
        <w:ind w:left="720"/>
        <w:rPr>
          <w:sz w:val="28"/>
          <w:szCs w:val="28"/>
        </w:rPr>
      </w:pPr>
      <w:r>
        <w:rPr>
          <w:sz w:val="28"/>
          <w:szCs w:val="28"/>
        </w:rPr>
        <w:t>Year 1</w:t>
      </w:r>
      <w:r w:rsidR="00F658C1">
        <w:rPr>
          <w:sz w:val="28"/>
          <w:szCs w:val="28"/>
        </w:rPr>
        <w:t xml:space="preserve"> interview - Advisory Council then Leadership Panel</w:t>
      </w:r>
    </w:p>
    <w:p w14:paraId="68A66074" w14:textId="77777777" w:rsidR="00D83299" w:rsidRDefault="00D83299" w:rsidP="00D83299">
      <w:pPr>
        <w:rPr>
          <w:sz w:val="28"/>
          <w:szCs w:val="28"/>
        </w:rPr>
      </w:pPr>
    </w:p>
    <w:p w14:paraId="51CF3C20" w14:textId="77777777" w:rsidR="00800A13" w:rsidRDefault="00800A13" w:rsidP="00FC307A">
      <w:pPr>
        <w:rPr>
          <w:sz w:val="28"/>
          <w:szCs w:val="28"/>
        </w:rPr>
      </w:pPr>
      <w:r>
        <w:rPr>
          <w:sz w:val="28"/>
          <w:szCs w:val="28"/>
        </w:rPr>
        <w:t>At the point of launch, it was acknowledged in SNAP that actions had not been fully developed in all areas. This was partly because of time limitations and partly because further engagement, particularly with those with lived experience of the issues, was required to identify the most appropriate actions.</w:t>
      </w:r>
    </w:p>
    <w:p w14:paraId="16426661" w14:textId="77777777" w:rsidR="00800A13" w:rsidRDefault="00800A13" w:rsidP="00FC307A">
      <w:pPr>
        <w:rPr>
          <w:sz w:val="28"/>
          <w:szCs w:val="28"/>
        </w:rPr>
      </w:pPr>
    </w:p>
    <w:p w14:paraId="0C5E470C" w14:textId="77777777" w:rsidR="00800A13" w:rsidRPr="00F3035C" w:rsidRDefault="00AF7EAB" w:rsidP="000D5568">
      <w:pPr>
        <w:pStyle w:val="Heading2"/>
      </w:pPr>
      <w:bookmarkStart w:id="14" w:name="_Toc14184454"/>
      <w:r>
        <w:t>6.3</w:t>
      </w:r>
      <w:r>
        <w:tab/>
      </w:r>
      <w:r w:rsidR="00AA7199">
        <w:t>Action Groups in P</w:t>
      </w:r>
      <w:r w:rsidR="00800A13">
        <w:t>ractice</w:t>
      </w:r>
      <w:bookmarkEnd w:id="14"/>
      <w:r w:rsidR="00800A13">
        <w:t xml:space="preserve"> </w:t>
      </w:r>
    </w:p>
    <w:p w14:paraId="17D8467E" w14:textId="77777777" w:rsidR="00800A13" w:rsidRDefault="00800A13" w:rsidP="00FC307A">
      <w:pPr>
        <w:rPr>
          <w:sz w:val="28"/>
          <w:szCs w:val="28"/>
        </w:rPr>
      </w:pPr>
    </w:p>
    <w:p w14:paraId="5F150CEA" w14:textId="77777777" w:rsidR="00F976E3" w:rsidRDefault="00800A13" w:rsidP="00FC307A">
      <w:pPr>
        <w:rPr>
          <w:sz w:val="28"/>
          <w:szCs w:val="28"/>
        </w:rPr>
      </w:pPr>
      <w:r>
        <w:rPr>
          <w:sz w:val="28"/>
          <w:szCs w:val="28"/>
        </w:rPr>
        <w:t>T</w:t>
      </w:r>
      <w:r w:rsidR="00F976E3" w:rsidRPr="00F976E3">
        <w:rPr>
          <w:sz w:val="28"/>
          <w:szCs w:val="28"/>
        </w:rPr>
        <w:t>here was broad enthusiasm to be involved in the Action Groups</w:t>
      </w:r>
      <w:r>
        <w:rPr>
          <w:sz w:val="28"/>
          <w:szCs w:val="28"/>
        </w:rPr>
        <w:t>. However</w:t>
      </w:r>
      <w:r w:rsidR="00F976E3" w:rsidRPr="00F976E3">
        <w:rPr>
          <w:sz w:val="28"/>
          <w:szCs w:val="28"/>
        </w:rPr>
        <w:t xml:space="preserve"> there was also </w:t>
      </w:r>
      <w:r>
        <w:rPr>
          <w:sz w:val="28"/>
          <w:szCs w:val="28"/>
        </w:rPr>
        <w:t xml:space="preserve">some </w:t>
      </w:r>
      <w:r w:rsidR="00F976E3" w:rsidRPr="00F976E3">
        <w:rPr>
          <w:sz w:val="28"/>
          <w:szCs w:val="28"/>
        </w:rPr>
        <w:t xml:space="preserve">anxiety about what involvement meant. Concerns included it being a ‘talking shop’, something they wouldn’t in practice have time to commit to, and </w:t>
      </w:r>
      <w:r w:rsidR="007A758E">
        <w:rPr>
          <w:sz w:val="28"/>
          <w:szCs w:val="28"/>
        </w:rPr>
        <w:t xml:space="preserve">having a shared understanding of why human rights are important. </w:t>
      </w:r>
    </w:p>
    <w:p w14:paraId="459D4F3D" w14:textId="77777777" w:rsidR="00800A13" w:rsidRDefault="00800A13" w:rsidP="00FC307A">
      <w:pPr>
        <w:rPr>
          <w:sz w:val="28"/>
          <w:szCs w:val="28"/>
        </w:rPr>
      </w:pPr>
    </w:p>
    <w:p w14:paraId="3EF5B605" w14:textId="77777777" w:rsidR="00930B45" w:rsidRPr="00930B45" w:rsidRDefault="00930B45" w:rsidP="00930B45">
      <w:pPr>
        <w:rPr>
          <w:sz w:val="28"/>
          <w:szCs w:val="28"/>
        </w:rPr>
      </w:pPr>
      <w:r w:rsidRPr="00930B45">
        <w:rPr>
          <w:sz w:val="28"/>
          <w:szCs w:val="28"/>
        </w:rPr>
        <w:t xml:space="preserve">There were clear issues in the early days of each Action Group. For full participation, each person had to be aware of who else was in the room, and what their remit was. This could take </w:t>
      </w:r>
      <w:r w:rsidR="004858C3">
        <w:rPr>
          <w:sz w:val="28"/>
          <w:szCs w:val="28"/>
        </w:rPr>
        <w:t>five</w:t>
      </w:r>
      <w:r w:rsidRPr="00930B45">
        <w:rPr>
          <w:sz w:val="28"/>
          <w:szCs w:val="28"/>
        </w:rPr>
        <w:t xml:space="preserve"> minutes per person, with half the meeting taken up by introductions. As the membership of groups evolved, these introductory sessions remained essential for some time. </w:t>
      </w:r>
      <w:r w:rsidR="00534133">
        <w:rPr>
          <w:sz w:val="28"/>
          <w:szCs w:val="28"/>
        </w:rPr>
        <w:t>Progress at moving to actions was slow</w:t>
      </w:r>
      <w:r w:rsidR="007F6602">
        <w:rPr>
          <w:sz w:val="28"/>
          <w:szCs w:val="28"/>
        </w:rPr>
        <w:t xml:space="preserve"> for most groups</w:t>
      </w:r>
      <w:r w:rsidR="00534133">
        <w:rPr>
          <w:sz w:val="28"/>
          <w:szCs w:val="28"/>
        </w:rPr>
        <w:t>, and the open-endedness of the SNAP document potentially didn’t help A</w:t>
      </w:r>
      <w:r w:rsidR="004858C3">
        <w:rPr>
          <w:sz w:val="28"/>
          <w:szCs w:val="28"/>
        </w:rPr>
        <w:t>ction Groups</w:t>
      </w:r>
      <w:r w:rsidR="00534133">
        <w:rPr>
          <w:sz w:val="28"/>
          <w:szCs w:val="28"/>
        </w:rPr>
        <w:t xml:space="preserve"> focus their minds on what they could achieve.</w:t>
      </w:r>
    </w:p>
    <w:p w14:paraId="7354B601" w14:textId="77777777" w:rsidR="00654921" w:rsidRDefault="00654921" w:rsidP="00654921">
      <w:pPr>
        <w:rPr>
          <w:sz w:val="28"/>
          <w:szCs w:val="28"/>
        </w:rPr>
      </w:pPr>
    </w:p>
    <w:p w14:paraId="13D73C8D" w14:textId="77777777" w:rsidR="00654921" w:rsidRDefault="00654921" w:rsidP="00654921">
      <w:pPr>
        <w:rPr>
          <w:sz w:val="28"/>
          <w:szCs w:val="28"/>
        </w:rPr>
      </w:pPr>
      <w:r>
        <w:rPr>
          <w:sz w:val="28"/>
          <w:szCs w:val="28"/>
        </w:rPr>
        <w:lastRenderedPageBreak/>
        <w:t xml:space="preserve">There seems to have been some tension between those who had contributed to </w:t>
      </w:r>
      <w:r w:rsidR="007F6602">
        <w:rPr>
          <w:sz w:val="28"/>
          <w:szCs w:val="28"/>
        </w:rPr>
        <w:t xml:space="preserve">the development of </w:t>
      </w:r>
      <w:r>
        <w:rPr>
          <w:sz w:val="28"/>
          <w:szCs w:val="28"/>
        </w:rPr>
        <w:t>SNAP, and newer members of the AGs. More experienced members were keen to move to actions, whereas capacity building was required for new members to help them conceptualise human rights, and the purpose and potential of their groups. Perhaps had expectations been managed better, the earlier meetings could have been</w:t>
      </w:r>
      <w:r w:rsidR="00534133">
        <w:rPr>
          <w:sz w:val="28"/>
          <w:szCs w:val="28"/>
        </w:rPr>
        <w:t>, knowingly,</w:t>
      </w:r>
      <w:r>
        <w:rPr>
          <w:sz w:val="28"/>
          <w:szCs w:val="28"/>
        </w:rPr>
        <w:t xml:space="preserve"> focused more on this capacity building work, as it was essential to bring in new people.</w:t>
      </w:r>
      <w:r w:rsidR="009D0F3E">
        <w:rPr>
          <w:sz w:val="28"/>
          <w:szCs w:val="28"/>
        </w:rPr>
        <w:t xml:space="preserve"> Frustration at a lack of progress was felt by some: </w:t>
      </w:r>
    </w:p>
    <w:p w14:paraId="433AAE30" w14:textId="77777777" w:rsidR="009D0F3E" w:rsidRDefault="009D0F3E" w:rsidP="00654921">
      <w:pPr>
        <w:rPr>
          <w:sz w:val="28"/>
          <w:szCs w:val="28"/>
        </w:rPr>
      </w:pPr>
    </w:p>
    <w:p w14:paraId="3D392D6C" w14:textId="77777777" w:rsidR="009D0F3E" w:rsidRDefault="009D0F3E" w:rsidP="009D0F3E">
      <w:pPr>
        <w:ind w:left="720"/>
        <w:rPr>
          <w:sz w:val="28"/>
          <w:szCs w:val="28"/>
        </w:rPr>
      </w:pPr>
      <w:r>
        <w:rPr>
          <w:sz w:val="28"/>
          <w:szCs w:val="28"/>
        </w:rPr>
        <w:t>B</w:t>
      </w:r>
      <w:r w:rsidRPr="009D0F3E">
        <w:rPr>
          <w:sz w:val="28"/>
          <w:szCs w:val="28"/>
        </w:rPr>
        <w:t>ecause we’ve had a year of embedding the process, building relationships, we all understand what it</w:t>
      </w:r>
      <w:r>
        <w:rPr>
          <w:sz w:val="28"/>
          <w:szCs w:val="28"/>
        </w:rPr>
        <w:t>’</w:t>
      </w:r>
      <w:r w:rsidRPr="009D0F3E">
        <w:rPr>
          <w:sz w:val="28"/>
          <w:szCs w:val="28"/>
        </w:rPr>
        <w:t>s about now, we just need to do it</w:t>
      </w:r>
      <w:r>
        <w:rPr>
          <w:sz w:val="28"/>
          <w:szCs w:val="28"/>
        </w:rPr>
        <w:t>.</w:t>
      </w:r>
    </w:p>
    <w:p w14:paraId="559054BC" w14:textId="77777777" w:rsidR="00AF7EAB" w:rsidRPr="009D0F3E" w:rsidRDefault="00AF7EAB" w:rsidP="009D0F3E">
      <w:pPr>
        <w:ind w:left="720"/>
        <w:rPr>
          <w:sz w:val="28"/>
          <w:szCs w:val="28"/>
        </w:rPr>
      </w:pPr>
    </w:p>
    <w:p w14:paraId="1D0F9B99" w14:textId="77777777" w:rsidR="009D0F3E" w:rsidRPr="009D0F3E" w:rsidRDefault="00510AEC" w:rsidP="009D0F3E">
      <w:pPr>
        <w:ind w:firstLine="720"/>
        <w:rPr>
          <w:sz w:val="28"/>
          <w:szCs w:val="28"/>
        </w:rPr>
      </w:pPr>
      <w:r>
        <w:rPr>
          <w:sz w:val="28"/>
          <w:szCs w:val="28"/>
        </w:rPr>
        <w:t>Year 2 interview - Better Culture A</w:t>
      </w:r>
      <w:r w:rsidR="00F658C1">
        <w:rPr>
          <w:sz w:val="28"/>
          <w:szCs w:val="28"/>
        </w:rPr>
        <w:t>G</w:t>
      </w:r>
    </w:p>
    <w:p w14:paraId="7AD0F440" w14:textId="77777777" w:rsidR="00930B45" w:rsidRDefault="00930B45" w:rsidP="00930B45">
      <w:pPr>
        <w:rPr>
          <w:b/>
          <w:sz w:val="28"/>
          <w:szCs w:val="28"/>
        </w:rPr>
      </w:pPr>
    </w:p>
    <w:p w14:paraId="3D3739E1" w14:textId="77777777" w:rsidR="004858C3" w:rsidRPr="000D5568" w:rsidRDefault="004858C3" w:rsidP="00930B45">
      <w:pPr>
        <w:rPr>
          <w:sz w:val="28"/>
          <w:szCs w:val="28"/>
        </w:rPr>
      </w:pPr>
      <w:r w:rsidRPr="000D5568">
        <w:rPr>
          <w:sz w:val="28"/>
          <w:szCs w:val="28"/>
        </w:rPr>
        <w:t xml:space="preserve">As Action Groups progressed, some positive change was evident: </w:t>
      </w:r>
    </w:p>
    <w:p w14:paraId="0AB445AF" w14:textId="77777777" w:rsidR="004858C3" w:rsidRDefault="004858C3" w:rsidP="00930B45">
      <w:pPr>
        <w:rPr>
          <w:b/>
          <w:sz w:val="28"/>
          <w:szCs w:val="28"/>
        </w:rPr>
      </w:pPr>
    </w:p>
    <w:p w14:paraId="40E1EEFD" w14:textId="77777777" w:rsidR="004858C3" w:rsidRDefault="004858C3" w:rsidP="004858C3">
      <w:pPr>
        <w:ind w:left="720"/>
        <w:rPr>
          <w:sz w:val="28"/>
          <w:szCs w:val="28"/>
        </w:rPr>
      </w:pPr>
      <w:r w:rsidRPr="00930B45">
        <w:rPr>
          <w:sz w:val="28"/>
          <w:szCs w:val="28"/>
        </w:rPr>
        <w:t>The whole process of SNAP and the evolution of this justice and safety group has been very interesting to watch, and see how it’s gone from a table of people coming along and going “Well, we’ve been invited, but we don’t really know what’s expected of us” moving through that “What’s the risk to our organisation, what do we have to do, what’s our obligation here?” and that sort of recognition, I think it’s on that point now of actually this is a really good thing, this could benefit not only our organisation, but you start to see the bigger picture. It is about taking a human rights approach and that’s a really difficult thing to sell in any kind of organisation, not just the police, the turn-off of “it’s about human rights</w:t>
      </w:r>
      <w:r>
        <w:rPr>
          <w:sz w:val="28"/>
          <w:szCs w:val="28"/>
        </w:rPr>
        <w:t>”.</w:t>
      </w:r>
    </w:p>
    <w:p w14:paraId="369A4464" w14:textId="77777777" w:rsidR="00AF7EAB" w:rsidRPr="00930B45" w:rsidRDefault="00AF7EAB" w:rsidP="004858C3">
      <w:pPr>
        <w:ind w:left="720"/>
        <w:rPr>
          <w:sz w:val="28"/>
          <w:szCs w:val="28"/>
        </w:rPr>
      </w:pPr>
    </w:p>
    <w:p w14:paraId="573E7A0E" w14:textId="77777777" w:rsidR="004858C3" w:rsidRPr="00930B45" w:rsidRDefault="004858C3" w:rsidP="004858C3">
      <w:pPr>
        <w:ind w:firstLine="720"/>
        <w:rPr>
          <w:sz w:val="28"/>
          <w:szCs w:val="28"/>
        </w:rPr>
      </w:pPr>
      <w:r>
        <w:rPr>
          <w:sz w:val="28"/>
          <w:szCs w:val="28"/>
        </w:rPr>
        <w:t>Year 2 interview -</w:t>
      </w:r>
      <w:r w:rsidRPr="00930B45">
        <w:rPr>
          <w:sz w:val="28"/>
          <w:szCs w:val="28"/>
        </w:rPr>
        <w:t xml:space="preserve"> Justice &amp; Safety </w:t>
      </w:r>
      <w:r>
        <w:rPr>
          <w:sz w:val="28"/>
          <w:szCs w:val="28"/>
        </w:rPr>
        <w:t>AG</w:t>
      </w:r>
    </w:p>
    <w:p w14:paraId="12DD611A" w14:textId="77777777" w:rsidR="004858C3" w:rsidRDefault="004858C3" w:rsidP="00930B45">
      <w:pPr>
        <w:rPr>
          <w:b/>
          <w:sz w:val="28"/>
          <w:szCs w:val="28"/>
        </w:rPr>
      </w:pPr>
    </w:p>
    <w:p w14:paraId="51E2D924" w14:textId="77777777" w:rsidR="004858C3" w:rsidRDefault="004858C3" w:rsidP="00664E11">
      <w:pPr>
        <w:rPr>
          <w:sz w:val="28"/>
          <w:szCs w:val="28"/>
        </w:rPr>
      </w:pPr>
      <w:r>
        <w:rPr>
          <w:sz w:val="28"/>
          <w:szCs w:val="28"/>
        </w:rPr>
        <w:t>One Action Group (Health and Social Care) was more able to hit the ground running than others. This was due to three key factors: engagement of the Co-Convenors in the drafting and development phase; strong institutional support for their ongoing participation and commitment of time to this; and clearly established understanding of the links between their subject area, and the human rights framework.</w:t>
      </w:r>
    </w:p>
    <w:p w14:paraId="06B12AD9" w14:textId="77777777" w:rsidR="004858C3" w:rsidRDefault="004858C3" w:rsidP="00664E11">
      <w:pPr>
        <w:rPr>
          <w:sz w:val="28"/>
          <w:szCs w:val="28"/>
        </w:rPr>
      </w:pPr>
    </w:p>
    <w:p w14:paraId="55C58878" w14:textId="77777777" w:rsidR="00AE7C5F" w:rsidRDefault="00AE7C5F" w:rsidP="00930B45">
      <w:pPr>
        <w:rPr>
          <w:sz w:val="28"/>
          <w:szCs w:val="28"/>
        </w:rPr>
      </w:pPr>
      <w:r>
        <w:rPr>
          <w:sz w:val="28"/>
          <w:szCs w:val="28"/>
        </w:rPr>
        <w:lastRenderedPageBreak/>
        <w:t xml:space="preserve">While actions were not always fully developed or articulated, it is clear that activities facilitated by the Action Groups nonetheless had real value for participant organisations. </w:t>
      </w:r>
    </w:p>
    <w:p w14:paraId="161141EE" w14:textId="77777777" w:rsidR="00AE7C5F" w:rsidRDefault="00AE7C5F" w:rsidP="00930B45">
      <w:pPr>
        <w:rPr>
          <w:sz w:val="28"/>
          <w:szCs w:val="28"/>
        </w:rPr>
      </w:pPr>
    </w:p>
    <w:p w14:paraId="2F1B153D" w14:textId="77777777" w:rsidR="00991B39" w:rsidRDefault="00991B39" w:rsidP="00991B39">
      <w:pPr>
        <w:ind w:left="720"/>
        <w:rPr>
          <w:sz w:val="28"/>
          <w:szCs w:val="28"/>
        </w:rPr>
      </w:pPr>
      <w:r>
        <w:rPr>
          <w:sz w:val="28"/>
          <w:szCs w:val="28"/>
        </w:rPr>
        <w:t>O</w:t>
      </w:r>
      <w:r w:rsidRPr="00991B39">
        <w:rPr>
          <w:sz w:val="28"/>
          <w:szCs w:val="28"/>
        </w:rPr>
        <w:t xml:space="preserve">ne of my member organisations came along to that, and he’s not on the AG itself but just came as a guest to that meeting, and he’s gone away with loads of things he’s going to take forward with his organisation and that’s going to be used to influence human trafficking bill, and that’s down to the answers that he got from </w:t>
      </w:r>
      <w:r>
        <w:rPr>
          <w:sz w:val="28"/>
          <w:szCs w:val="28"/>
        </w:rPr>
        <w:t>[Scottish Government]</w:t>
      </w:r>
      <w:r w:rsidRPr="00991B39">
        <w:rPr>
          <w:sz w:val="28"/>
          <w:szCs w:val="28"/>
        </w:rPr>
        <w:t xml:space="preserve"> officials. It created that opportunity for somebody with real direct experience of working with trafficked children to question a </w:t>
      </w:r>
      <w:r>
        <w:rPr>
          <w:sz w:val="28"/>
          <w:szCs w:val="28"/>
        </w:rPr>
        <w:t>[Scottish Government]</w:t>
      </w:r>
      <w:r w:rsidRPr="00991B39">
        <w:rPr>
          <w:sz w:val="28"/>
          <w:szCs w:val="28"/>
        </w:rPr>
        <w:t xml:space="preserve"> official who’s writing the bill, not get all the answers that he was hoping for, but go away and say right what we need to do is this, this and this.</w:t>
      </w:r>
    </w:p>
    <w:p w14:paraId="3D0A8D77" w14:textId="77777777" w:rsidR="008C1379" w:rsidRPr="00991B39" w:rsidRDefault="008C1379" w:rsidP="00991B39">
      <w:pPr>
        <w:ind w:left="720"/>
        <w:rPr>
          <w:sz w:val="28"/>
          <w:szCs w:val="28"/>
        </w:rPr>
      </w:pPr>
    </w:p>
    <w:p w14:paraId="58E1F2EF" w14:textId="77777777" w:rsidR="00991B39" w:rsidRDefault="00234DB1" w:rsidP="00187BB9">
      <w:pPr>
        <w:ind w:left="720"/>
        <w:rPr>
          <w:sz w:val="28"/>
          <w:szCs w:val="28"/>
        </w:rPr>
      </w:pPr>
      <w:r>
        <w:rPr>
          <w:sz w:val="28"/>
          <w:szCs w:val="28"/>
        </w:rPr>
        <w:t xml:space="preserve">Year 2 interview </w:t>
      </w:r>
      <w:r w:rsidR="00187BB9">
        <w:rPr>
          <w:sz w:val="28"/>
          <w:szCs w:val="28"/>
        </w:rPr>
        <w:t>– Justice and Safety AG</w:t>
      </w:r>
    </w:p>
    <w:p w14:paraId="6F319975" w14:textId="77777777" w:rsidR="00050B2A" w:rsidRDefault="00050B2A" w:rsidP="00050B2A">
      <w:pPr>
        <w:rPr>
          <w:sz w:val="28"/>
          <w:szCs w:val="28"/>
        </w:rPr>
      </w:pPr>
    </w:p>
    <w:p w14:paraId="5CD90727" w14:textId="77777777" w:rsidR="00732CB9" w:rsidRPr="00EA0BF3" w:rsidRDefault="00AF7EAB" w:rsidP="000D5568">
      <w:pPr>
        <w:pStyle w:val="Heading2"/>
      </w:pPr>
      <w:bookmarkStart w:id="15" w:name="_Toc14184455"/>
      <w:r>
        <w:t>6.4</w:t>
      </w:r>
      <w:r>
        <w:tab/>
      </w:r>
      <w:r w:rsidR="00AA7199">
        <w:t>Supporting and R</w:t>
      </w:r>
      <w:r w:rsidR="00732CB9" w:rsidRPr="00F3035C">
        <w:t>esourcing Action Groups</w:t>
      </w:r>
      <w:bookmarkEnd w:id="15"/>
      <w:r w:rsidR="00732CB9" w:rsidRPr="00F3035C">
        <w:t xml:space="preserve"> </w:t>
      </w:r>
    </w:p>
    <w:p w14:paraId="0CF44182" w14:textId="77777777" w:rsidR="00732CB9" w:rsidRDefault="00732CB9" w:rsidP="00050B2A">
      <w:pPr>
        <w:rPr>
          <w:sz w:val="28"/>
          <w:szCs w:val="28"/>
        </w:rPr>
      </w:pPr>
    </w:p>
    <w:p w14:paraId="1181BFA4" w14:textId="77777777" w:rsidR="008927D2" w:rsidRDefault="008927D2" w:rsidP="00050B2A">
      <w:pPr>
        <w:rPr>
          <w:sz w:val="28"/>
          <w:szCs w:val="28"/>
        </w:rPr>
      </w:pPr>
      <w:r>
        <w:rPr>
          <w:sz w:val="28"/>
          <w:szCs w:val="28"/>
        </w:rPr>
        <w:t>Each Action Group was created with two or three co-convenors, with the freedom for each group’s structure to be shaped by its co-convenors.  All but one of the Action Groups (Health &amp; Social Care) had a member of the Commission as a co-convenor.  This was in part due to the fact that the rights agenda and commitment to it was already more embedded within the field of health &amp; social care.</w:t>
      </w:r>
    </w:p>
    <w:p w14:paraId="39A1BEE2" w14:textId="77777777" w:rsidR="008927D2" w:rsidRDefault="008927D2" w:rsidP="00050B2A">
      <w:pPr>
        <w:rPr>
          <w:sz w:val="28"/>
          <w:szCs w:val="28"/>
        </w:rPr>
      </w:pPr>
    </w:p>
    <w:p w14:paraId="0D24C8CF" w14:textId="77777777" w:rsidR="00905370" w:rsidRDefault="008927D2" w:rsidP="00050B2A">
      <w:pPr>
        <w:rPr>
          <w:sz w:val="28"/>
          <w:szCs w:val="28"/>
        </w:rPr>
      </w:pPr>
      <w:r>
        <w:rPr>
          <w:sz w:val="28"/>
          <w:szCs w:val="28"/>
        </w:rPr>
        <w:t xml:space="preserve">The co-convenors of all groups were selected to provide a range of engagement and leadership across civil society, government and public bodies.  </w:t>
      </w:r>
    </w:p>
    <w:p w14:paraId="57386578" w14:textId="77777777" w:rsidR="00905370" w:rsidRDefault="00905370" w:rsidP="00050B2A">
      <w:pPr>
        <w:rPr>
          <w:sz w:val="28"/>
          <w:szCs w:val="28"/>
        </w:rPr>
      </w:pPr>
      <w:r>
        <w:rPr>
          <w:sz w:val="28"/>
          <w:szCs w:val="28"/>
        </w:rPr>
        <w:t>Some of the (non-Commission) co-convenors brought to their role a secretariat provision which helped to coordinate Action Group meetings</w:t>
      </w:r>
      <w:r w:rsidR="008B28C8">
        <w:rPr>
          <w:sz w:val="28"/>
          <w:szCs w:val="28"/>
        </w:rPr>
        <w:t>, take minutes and keep Action G</w:t>
      </w:r>
      <w:r>
        <w:rPr>
          <w:sz w:val="28"/>
          <w:szCs w:val="28"/>
        </w:rPr>
        <w:t xml:space="preserve">roup members updated in between meetings.  This resource was integral to the effective and efficient running of Action Groups.  Where this resource was not forthcoming from other stakeholders, the Commission took on this role.  </w:t>
      </w:r>
    </w:p>
    <w:p w14:paraId="2999963F" w14:textId="77777777" w:rsidR="00905370" w:rsidRDefault="00905370" w:rsidP="00050B2A">
      <w:pPr>
        <w:rPr>
          <w:sz w:val="28"/>
          <w:szCs w:val="28"/>
        </w:rPr>
      </w:pPr>
    </w:p>
    <w:p w14:paraId="0425A6B6" w14:textId="77777777" w:rsidR="00394D23" w:rsidRDefault="008927D2" w:rsidP="00905370">
      <w:pPr>
        <w:rPr>
          <w:sz w:val="28"/>
          <w:szCs w:val="28"/>
        </w:rPr>
      </w:pPr>
      <w:r>
        <w:rPr>
          <w:sz w:val="28"/>
          <w:szCs w:val="28"/>
        </w:rPr>
        <w:t xml:space="preserve">The intention over time was that the Commission could take a step back from </w:t>
      </w:r>
      <w:r w:rsidR="00905370">
        <w:rPr>
          <w:sz w:val="28"/>
          <w:szCs w:val="28"/>
        </w:rPr>
        <w:t>all of these</w:t>
      </w:r>
      <w:r>
        <w:rPr>
          <w:sz w:val="28"/>
          <w:szCs w:val="28"/>
        </w:rPr>
        <w:t xml:space="preserve"> roles once the Action Groups became more established</w:t>
      </w:r>
      <w:r w:rsidR="00394D23">
        <w:rPr>
          <w:sz w:val="28"/>
          <w:szCs w:val="28"/>
        </w:rPr>
        <w:t>.</w:t>
      </w:r>
      <w:r>
        <w:rPr>
          <w:sz w:val="28"/>
          <w:szCs w:val="28"/>
        </w:rPr>
        <w:t xml:space="preserve">  </w:t>
      </w:r>
      <w:r w:rsidR="00905370">
        <w:rPr>
          <w:sz w:val="28"/>
          <w:szCs w:val="28"/>
        </w:rPr>
        <w:t>In reality, this did not happen, in fact, the Commission ended up taking on more</w:t>
      </w:r>
      <w:r w:rsidR="00394D23">
        <w:rPr>
          <w:sz w:val="28"/>
          <w:szCs w:val="28"/>
        </w:rPr>
        <w:t xml:space="preserve"> roles</w:t>
      </w:r>
      <w:r w:rsidR="00905370">
        <w:rPr>
          <w:sz w:val="28"/>
          <w:szCs w:val="28"/>
        </w:rPr>
        <w:t xml:space="preserve">, rather than less.  </w:t>
      </w:r>
      <w:r w:rsidR="00394D23">
        <w:rPr>
          <w:sz w:val="28"/>
          <w:szCs w:val="28"/>
        </w:rPr>
        <w:t xml:space="preserve">This happened for a variety of reasons, including, the loss of co-convenors due to retirement or moving on from their existing roles. </w:t>
      </w:r>
    </w:p>
    <w:p w14:paraId="337953F5" w14:textId="77777777" w:rsidR="00394D23" w:rsidRDefault="00394D23" w:rsidP="00905370">
      <w:pPr>
        <w:rPr>
          <w:sz w:val="28"/>
          <w:szCs w:val="28"/>
        </w:rPr>
      </w:pPr>
    </w:p>
    <w:p w14:paraId="5096AE8D" w14:textId="77777777" w:rsidR="00905370" w:rsidRDefault="00394D23" w:rsidP="00905370">
      <w:pPr>
        <w:rPr>
          <w:sz w:val="28"/>
          <w:szCs w:val="28"/>
        </w:rPr>
      </w:pPr>
      <w:r>
        <w:rPr>
          <w:sz w:val="28"/>
          <w:szCs w:val="28"/>
        </w:rPr>
        <w:t>In one case where this happened, although the organisation provided a new co-convenor, they did not replace the secretariat t</w:t>
      </w:r>
      <w:r w:rsidR="003E050D">
        <w:rPr>
          <w:sz w:val="28"/>
          <w:szCs w:val="28"/>
        </w:rPr>
        <w:t>hat the previous co-convenor had</w:t>
      </w:r>
      <w:r>
        <w:rPr>
          <w:sz w:val="28"/>
          <w:szCs w:val="28"/>
        </w:rPr>
        <w:t xml:space="preserve"> provided.</w:t>
      </w:r>
    </w:p>
    <w:p w14:paraId="3FB33B2D" w14:textId="77777777" w:rsidR="008927D2" w:rsidRDefault="008927D2" w:rsidP="00050B2A">
      <w:pPr>
        <w:rPr>
          <w:sz w:val="28"/>
          <w:szCs w:val="28"/>
        </w:rPr>
      </w:pPr>
    </w:p>
    <w:p w14:paraId="59F21306" w14:textId="77777777" w:rsidR="00394D23" w:rsidRDefault="00394D23" w:rsidP="00394D23">
      <w:pPr>
        <w:rPr>
          <w:sz w:val="28"/>
          <w:szCs w:val="28"/>
        </w:rPr>
      </w:pPr>
      <w:r>
        <w:rPr>
          <w:sz w:val="28"/>
          <w:szCs w:val="28"/>
        </w:rPr>
        <w:t>Progress within other Action Groups was also hampere</w:t>
      </w:r>
      <w:r w:rsidR="00C919B8">
        <w:rPr>
          <w:sz w:val="28"/>
          <w:szCs w:val="28"/>
        </w:rPr>
        <w:t>d by austerity.  Civil society c</w:t>
      </w:r>
      <w:r>
        <w:rPr>
          <w:sz w:val="28"/>
          <w:szCs w:val="28"/>
        </w:rPr>
        <w:t>o-convenors and Action Group members without a funding stream, were effectively providing their time for free. As SNAP progressed and the impact of austerity continued to hamper the work of civil society organisations, this did result in many, despite their belief in SNAP, having to step away from more direct involvement due to a lack of resource.</w:t>
      </w:r>
    </w:p>
    <w:p w14:paraId="36D0B9AD" w14:textId="77777777" w:rsidR="00394D23" w:rsidRDefault="00394D23" w:rsidP="00050B2A">
      <w:pPr>
        <w:rPr>
          <w:sz w:val="28"/>
          <w:szCs w:val="28"/>
        </w:rPr>
      </w:pPr>
    </w:p>
    <w:p w14:paraId="632E5F93" w14:textId="4786A65F" w:rsidR="00E4258D" w:rsidRPr="003943DA" w:rsidRDefault="00C919B8" w:rsidP="00E4258D">
      <w:pPr>
        <w:rPr>
          <w:sz w:val="28"/>
          <w:szCs w:val="28"/>
        </w:rPr>
      </w:pPr>
      <w:r>
        <w:rPr>
          <w:sz w:val="28"/>
          <w:szCs w:val="28"/>
        </w:rPr>
        <w:t>As noted above, the Health &amp; Social</w:t>
      </w:r>
      <w:r w:rsidR="00DA7246">
        <w:rPr>
          <w:sz w:val="28"/>
          <w:szCs w:val="28"/>
        </w:rPr>
        <w:t xml:space="preserve"> Care</w:t>
      </w:r>
      <w:r>
        <w:rPr>
          <w:sz w:val="28"/>
          <w:szCs w:val="28"/>
        </w:rPr>
        <w:t xml:space="preserve"> Action Group did not have a Commission co-convenor (although there were a member of the Action Group). They were also the only group to have fully-resourced time for the co-convenors.</w:t>
      </w:r>
      <w:r w:rsidR="00DA7246">
        <w:rPr>
          <w:sz w:val="28"/>
          <w:szCs w:val="28"/>
        </w:rPr>
        <w:t xml:space="preserve"> </w:t>
      </w:r>
      <w:r w:rsidR="00E4258D" w:rsidRPr="003943DA">
        <w:rPr>
          <w:sz w:val="28"/>
          <w:szCs w:val="28"/>
        </w:rPr>
        <w:t xml:space="preserve">Coming from NHS Health Scotland and the Health and Social Care Alliance, both </w:t>
      </w:r>
      <w:r w:rsidRPr="000D5568">
        <w:rPr>
          <w:sz w:val="28"/>
          <w:szCs w:val="28"/>
        </w:rPr>
        <w:t>c</w:t>
      </w:r>
      <w:r w:rsidR="00E4258D" w:rsidRPr="003943DA">
        <w:rPr>
          <w:sz w:val="28"/>
          <w:szCs w:val="28"/>
        </w:rPr>
        <w:t xml:space="preserve">onvenors had strong institutional support (‘our organisations are very committed to it’) with the tangible result that each was spending around day a week on SNAP work. By year </w:t>
      </w:r>
      <w:r w:rsidR="00DA7246">
        <w:rPr>
          <w:sz w:val="28"/>
          <w:szCs w:val="28"/>
        </w:rPr>
        <w:t>four</w:t>
      </w:r>
      <w:r w:rsidR="00E4258D" w:rsidRPr="003943DA">
        <w:rPr>
          <w:sz w:val="28"/>
          <w:szCs w:val="28"/>
        </w:rPr>
        <w:t xml:space="preserve"> this had risen to a day and a </w:t>
      </w:r>
      <w:r w:rsidR="00E4258D" w:rsidRPr="004205DC">
        <w:rPr>
          <w:sz w:val="28"/>
          <w:szCs w:val="28"/>
        </w:rPr>
        <w:t>half, partly as the human rights approach had gained more traction within their organisation, allowing greater investment in human rights related work. This may be understood as impact, where the ‘day job’ becomes more ‘rights-orientated’ as the organi</w:t>
      </w:r>
      <w:r w:rsidRPr="000D5568">
        <w:rPr>
          <w:sz w:val="28"/>
          <w:szCs w:val="28"/>
        </w:rPr>
        <w:t>s</w:t>
      </w:r>
      <w:r w:rsidR="00E4258D" w:rsidRPr="003943DA">
        <w:rPr>
          <w:sz w:val="28"/>
          <w:szCs w:val="28"/>
        </w:rPr>
        <w:t xml:space="preserve">ation becomes convinced of the utility of this approach. </w:t>
      </w:r>
    </w:p>
    <w:p w14:paraId="05156931" w14:textId="77777777" w:rsidR="00E4258D" w:rsidRPr="004205DC" w:rsidRDefault="00E4258D" w:rsidP="00E4258D">
      <w:pPr>
        <w:rPr>
          <w:sz w:val="28"/>
          <w:szCs w:val="28"/>
        </w:rPr>
      </w:pPr>
    </w:p>
    <w:p w14:paraId="21713320" w14:textId="77777777" w:rsidR="00E4258D" w:rsidRPr="003943DA" w:rsidRDefault="00E4258D" w:rsidP="00E4258D">
      <w:pPr>
        <w:rPr>
          <w:sz w:val="28"/>
          <w:szCs w:val="28"/>
        </w:rPr>
      </w:pPr>
      <w:r w:rsidRPr="004205DC">
        <w:rPr>
          <w:sz w:val="28"/>
          <w:szCs w:val="28"/>
        </w:rPr>
        <w:t xml:space="preserve">Both </w:t>
      </w:r>
      <w:r w:rsidR="00C919B8" w:rsidRPr="000D5568">
        <w:rPr>
          <w:sz w:val="28"/>
          <w:szCs w:val="28"/>
        </w:rPr>
        <w:t>c</w:t>
      </w:r>
      <w:r w:rsidRPr="003943DA">
        <w:rPr>
          <w:sz w:val="28"/>
          <w:szCs w:val="28"/>
        </w:rPr>
        <w:t>onvenors had actively used their networks, in the development phase, to share drafts of SNAP and feedback to the Commission a strongly participatory series of recommendations, thus embracing the</w:t>
      </w:r>
      <w:r w:rsidRPr="004205DC">
        <w:rPr>
          <w:sz w:val="28"/>
          <w:szCs w:val="28"/>
        </w:rPr>
        <w:t xml:space="preserve"> model, and this process was well practiced when SNAP launched and the A</w:t>
      </w:r>
      <w:r w:rsidR="00C919B8" w:rsidRPr="000D5568">
        <w:rPr>
          <w:sz w:val="28"/>
          <w:szCs w:val="28"/>
        </w:rPr>
        <w:t xml:space="preserve">ction </w:t>
      </w:r>
      <w:r w:rsidRPr="003943DA">
        <w:rPr>
          <w:sz w:val="28"/>
          <w:szCs w:val="28"/>
        </w:rPr>
        <w:t>G</w:t>
      </w:r>
      <w:r w:rsidR="00C919B8" w:rsidRPr="000D5568">
        <w:rPr>
          <w:sz w:val="28"/>
          <w:szCs w:val="28"/>
        </w:rPr>
        <w:t>roups</w:t>
      </w:r>
      <w:r w:rsidRPr="003943DA">
        <w:rPr>
          <w:sz w:val="28"/>
          <w:szCs w:val="28"/>
        </w:rPr>
        <w:t xml:space="preserve"> were formed. Both had also promoted SNAP to their networks in the drafting stages and had had some success convincing their allies to incorporate human rights into their policies an</w:t>
      </w:r>
      <w:r w:rsidRPr="004205DC">
        <w:rPr>
          <w:sz w:val="28"/>
          <w:szCs w:val="28"/>
        </w:rPr>
        <w:t>d practices. The convenors had continued their work together between the drafting of SNAP and the set-up of the new A</w:t>
      </w:r>
      <w:r w:rsidR="00C919B8" w:rsidRPr="000D5568">
        <w:rPr>
          <w:sz w:val="28"/>
          <w:szCs w:val="28"/>
        </w:rPr>
        <w:t xml:space="preserve">ction </w:t>
      </w:r>
      <w:r w:rsidRPr="003943DA">
        <w:rPr>
          <w:sz w:val="28"/>
          <w:szCs w:val="28"/>
        </w:rPr>
        <w:t>G</w:t>
      </w:r>
      <w:r w:rsidR="00C919B8" w:rsidRPr="000D5568">
        <w:rPr>
          <w:sz w:val="28"/>
          <w:szCs w:val="28"/>
        </w:rPr>
        <w:t>roup</w:t>
      </w:r>
      <w:r w:rsidRPr="003943DA">
        <w:rPr>
          <w:sz w:val="28"/>
          <w:szCs w:val="28"/>
        </w:rPr>
        <w:t xml:space="preserve">.  Thus within the convening team, there was a strong sense of SNAP, and the evidence base, together with ownership of the group, and trust in the other members. The group worked tirelessly and with vision to implement SNAP. </w:t>
      </w:r>
    </w:p>
    <w:p w14:paraId="0EC3208E" w14:textId="77777777" w:rsidR="00E4258D" w:rsidRPr="003943DA" w:rsidRDefault="00E4258D" w:rsidP="00E4258D">
      <w:pPr>
        <w:rPr>
          <w:b/>
          <w:sz w:val="28"/>
          <w:szCs w:val="28"/>
        </w:rPr>
      </w:pPr>
    </w:p>
    <w:p w14:paraId="6EC49776" w14:textId="77777777" w:rsidR="00E4258D" w:rsidRPr="003943DA" w:rsidRDefault="00E4258D" w:rsidP="00E4258D">
      <w:pPr>
        <w:rPr>
          <w:sz w:val="28"/>
          <w:szCs w:val="28"/>
        </w:rPr>
      </w:pPr>
      <w:r w:rsidRPr="003943DA">
        <w:rPr>
          <w:sz w:val="28"/>
          <w:szCs w:val="28"/>
        </w:rPr>
        <w:t>Even with these advantages, the job of the Health and Social Care A</w:t>
      </w:r>
      <w:r w:rsidR="00C919B8" w:rsidRPr="000D5568">
        <w:rPr>
          <w:sz w:val="28"/>
          <w:szCs w:val="28"/>
        </w:rPr>
        <w:t xml:space="preserve">ction </w:t>
      </w:r>
      <w:r w:rsidRPr="003943DA">
        <w:rPr>
          <w:sz w:val="28"/>
          <w:szCs w:val="28"/>
        </w:rPr>
        <w:t>G</w:t>
      </w:r>
      <w:r w:rsidR="00C919B8" w:rsidRPr="000D5568">
        <w:rPr>
          <w:sz w:val="28"/>
          <w:szCs w:val="28"/>
        </w:rPr>
        <w:t>roup</w:t>
      </w:r>
      <w:r w:rsidRPr="003943DA">
        <w:rPr>
          <w:sz w:val="28"/>
          <w:szCs w:val="28"/>
        </w:rPr>
        <w:t xml:space="preserve"> was limited to some regard by a lack of very high-level engagement. </w:t>
      </w:r>
    </w:p>
    <w:p w14:paraId="06F38CB2" w14:textId="77777777" w:rsidR="00E4258D" w:rsidRPr="004205DC" w:rsidRDefault="00E4258D" w:rsidP="00E4258D">
      <w:pPr>
        <w:rPr>
          <w:sz w:val="28"/>
          <w:szCs w:val="28"/>
        </w:rPr>
      </w:pPr>
    </w:p>
    <w:p w14:paraId="486941D6" w14:textId="77777777" w:rsidR="00E4258D" w:rsidRDefault="00E4258D" w:rsidP="00E4258D">
      <w:pPr>
        <w:ind w:left="720"/>
        <w:rPr>
          <w:sz w:val="28"/>
          <w:szCs w:val="28"/>
        </w:rPr>
      </w:pPr>
      <w:r w:rsidRPr="004205DC">
        <w:rPr>
          <w:sz w:val="28"/>
          <w:szCs w:val="28"/>
        </w:rPr>
        <w:t xml:space="preserve">But if we wanted to come up with an action that we wanted every NHS board to implement we’re a long way from having the authority to make that happen. </w:t>
      </w:r>
    </w:p>
    <w:p w14:paraId="090F78ED" w14:textId="77777777" w:rsidR="003E050D" w:rsidRPr="004205DC" w:rsidRDefault="003E050D" w:rsidP="00E4258D">
      <w:pPr>
        <w:ind w:left="720"/>
        <w:rPr>
          <w:sz w:val="28"/>
          <w:szCs w:val="28"/>
        </w:rPr>
      </w:pPr>
    </w:p>
    <w:p w14:paraId="319EC8D5" w14:textId="77777777" w:rsidR="00E4258D" w:rsidRPr="000022FF" w:rsidRDefault="00E4258D" w:rsidP="00E4258D">
      <w:pPr>
        <w:ind w:left="720"/>
        <w:rPr>
          <w:sz w:val="28"/>
          <w:szCs w:val="28"/>
        </w:rPr>
      </w:pPr>
      <w:r w:rsidRPr="000022FF">
        <w:rPr>
          <w:sz w:val="28"/>
          <w:szCs w:val="28"/>
        </w:rPr>
        <w:t>Year 2 interview - Health and Social Care AG</w:t>
      </w:r>
    </w:p>
    <w:p w14:paraId="338B57B7" w14:textId="77777777" w:rsidR="00E4258D" w:rsidRPr="000022FF" w:rsidRDefault="00E4258D" w:rsidP="00E4258D">
      <w:pPr>
        <w:rPr>
          <w:sz w:val="28"/>
          <w:szCs w:val="28"/>
        </w:rPr>
      </w:pPr>
    </w:p>
    <w:p w14:paraId="03B0D423" w14:textId="77777777" w:rsidR="00E4258D" w:rsidRPr="003943DA" w:rsidRDefault="00E4258D" w:rsidP="00E4258D">
      <w:pPr>
        <w:rPr>
          <w:sz w:val="28"/>
          <w:szCs w:val="28"/>
        </w:rPr>
      </w:pPr>
      <w:r w:rsidRPr="000022FF">
        <w:rPr>
          <w:sz w:val="28"/>
          <w:szCs w:val="28"/>
        </w:rPr>
        <w:t>By year 4, this concern had led to a new engagement with the Scottish Government who had not previously had a place within this A</w:t>
      </w:r>
      <w:r w:rsidR="003943DA">
        <w:rPr>
          <w:sz w:val="28"/>
          <w:szCs w:val="28"/>
        </w:rPr>
        <w:t xml:space="preserve">ction </w:t>
      </w:r>
      <w:r w:rsidRPr="003943DA">
        <w:rPr>
          <w:sz w:val="28"/>
          <w:szCs w:val="28"/>
        </w:rPr>
        <w:t>G</w:t>
      </w:r>
      <w:r w:rsidR="003943DA">
        <w:rPr>
          <w:sz w:val="28"/>
          <w:szCs w:val="28"/>
        </w:rPr>
        <w:t>roup</w:t>
      </w:r>
      <w:r w:rsidRPr="003943DA">
        <w:rPr>
          <w:sz w:val="28"/>
          <w:szCs w:val="28"/>
        </w:rPr>
        <w:t xml:space="preserve">. </w:t>
      </w:r>
    </w:p>
    <w:p w14:paraId="31C6EF39" w14:textId="77777777" w:rsidR="00E4258D" w:rsidRPr="004205DC" w:rsidRDefault="00E4258D" w:rsidP="00E4258D">
      <w:pPr>
        <w:rPr>
          <w:sz w:val="28"/>
          <w:szCs w:val="28"/>
        </w:rPr>
      </w:pPr>
    </w:p>
    <w:p w14:paraId="37D43380" w14:textId="77777777" w:rsidR="00E4258D" w:rsidRPr="003943DA" w:rsidRDefault="00E4258D" w:rsidP="00E4258D">
      <w:pPr>
        <w:rPr>
          <w:sz w:val="28"/>
          <w:szCs w:val="28"/>
        </w:rPr>
      </w:pPr>
      <w:r w:rsidRPr="000022FF">
        <w:rPr>
          <w:sz w:val="28"/>
          <w:szCs w:val="28"/>
        </w:rPr>
        <w:t>The Health and Social Care A</w:t>
      </w:r>
      <w:r w:rsidR="003943DA">
        <w:rPr>
          <w:sz w:val="28"/>
          <w:szCs w:val="28"/>
        </w:rPr>
        <w:t xml:space="preserve">ction </w:t>
      </w:r>
      <w:r w:rsidRPr="003943DA">
        <w:rPr>
          <w:sz w:val="28"/>
          <w:szCs w:val="28"/>
        </w:rPr>
        <w:t>G</w:t>
      </w:r>
      <w:r w:rsidR="003943DA">
        <w:rPr>
          <w:sz w:val="28"/>
          <w:szCs w:val="28"/>
        </w:rPr>
        <w:t>roup</w:t>
      </w:r>
      <w:r w:rsidRPr="003943DA">
        <w:rPr>
          <w:sz w:val="28"/>
          <w:szCs w:val="28"/>
        </w:rPr>
        <w:t xml:space="preserve"> started with a strong secretariat, providing an organisational framework that allowed actions and outcomes to be sustained. Interviews with members from other A</w:t>
      </w:r>
      <w:r w:rsidR="003943DA">
        <w:rPr>
          <w:sz w:val="28"/>
          <w:szCs w:val="28"/>
        </w:rPr>
        <w:t xml:space="preserve">ction </w:t>
      </w:r>
      <w:r w:rsidRPr="003943DA">
        <w:rPr>
          <w:sz w:val="28"/>
          <w:szCs w:val="28"/>
        </w:rPr>
        <w:t>G</w:t>
      </w:r>
      <w:r w:rsidR="003943DA">
        <w:rPr>
          <w:sz w:val="28"/>
          <w:szCs w:val="28"/>
        </w:rPr>
        <w:t>roup</w:t>
      </w:r>
      <w:r w:rsidRPr="003943DA">
        <w:rPr>
          <w:sz w:val="28"/>
          <w:szCs w:val="28"/>
        </w:rPr>
        <w:t xml:space="preserve">s reported </w:t>
      </w:r>
      <w:r w:rsidR="003943DA">
        <w:rPr>
          <w:sz w:val="28"/>
          <w:szCs w:val="28"/>
        </w:rPr>
        <w:t xml:space="preserve">the </w:t>
      </w:r>
      <w:r w:rsidRPr="003943DA">
        <w:rPr>
          <w:sz w:val="28"/>
          <w:szCs w:val="28"/>
        </w:rPr>
        <w:t xml:space="preserve">need for a formal management process to appear, perhaps through a resourced Secretariat that would permit progress to be recorded and reviewed which in turn, would encourage focus on actions. </w:t>
      </w:r>
    </w:p>
    <w:p w14:paraId="62C88E83" w14:textId="77777777" w:rsidR="00E4258D" w:rsidRPr="004205DC" w:rsidRDefault="00E4258D" w:rsidP="00E4258D">
      <w:pPr>
        <w:rPr>
          <w:sz w:val="28"/>
          <w:szCs w:val="28"/>
        </w:rPr>
      </w:pPr>
    </w:p>
    <w:p w14:paraId="43102FB3" w14:textId="77777777" w:rsidR="00E4258D" w:rsidRDefault="00E4258D" w:rsidP="00E4258D">
      <w:pPr>
        <w:ind w:left="720"/>
        <w:rPr>
          <w:sz w:val="28"/>
          <w:szCs w:val="28"/>
        </w:rPr>
      </w:pPr>
      <w:r w:rsidRPr="000022FF">
        <w:rPr>
          <w:sz w:val="28"/>
          <w:szCs w:val="28"/>
        </w:rPr>
        <w:t>What we’ve got on the positive side is a lot of like</w:t>
      </w:r>
      <w:r w:rsidR="003E050D">
        <w:rPr>
          <w:sz w:val="28"/>
          <w:szCs w:val="28"/>
        </w:rPr>
        <w:t>-</w:t>
      </w:r>
      <w:r w:rsidRPr="000022FF">
        <w:rPr>
          <w:sz w:val="28"/>
          <w:szCs w:val="28"/>
        </w:rPr>
        <w:t>minded committed people sitting around tables talking to each other... so its enhanced those relationships, its provided a forum in which to have discussions. What it doesn’t have is a terribly clear sense of direction, or dynamism internally, so it’s quite easy for the AGs to settle into a fairly comfortable mode of working where from time to time they meet together and they discuss issues, and some of them will set themselves objectives of having innovation forums, and that’s provided a wee bit of a target to aim for. But even then there’s a lack of the drive and motivating force in the sense of: nobody is overseeing this exercise in the way ... saying excuse me but we asked for some advice on this 3 weeks ago, where is it? And that doesn’t exist within SNAP.</w:t>
      </w:r>
    </w:p>
    <w:p w14:paraId="5F02C662" w14:textId="77777777" w:rsidR="003E050D" w:rsidRPr="000022FF" w:rsidRDefault="003E050D" w:rsidP="00E4258D">
      <w:pPr>
        <w:ind w:left="720"/>
        <w:rPr>
          <w:sz w:val="28"/>
          <w:szCs w:val="28"/>
        </w:rPr>
      </w:pPr>
    </w:p>
    <w:p w14:paraId="08818E13" w14:textId="77777777" w:rsidR="00E4258D" w:rsidRDefault="00E4258D" w:rsidP="00E4258D">
      <w:pPr>
        <w:ind w:firstLine="720"/>
        <w:rPr>
          <w:sz w:val="28"/>
          <w:szCs w:val="28"/>
        </w:rPr>
      </w:pPr>
      <w:r w:rsidRPr="000022FF">
        <w:rPr>
          <w:sz w:val="28"/>
          <w:szCs w:val="28"/>
        </w:rPr>
        <w:t>Year 2 Interview - Better Culture Action Group</w:t>
      </w:r>
    </w:p>
    <w:p w14:paraId="6D3414AA" w14:textId="77777777" w:rsidR="00E4258D" w:rsidRDefault="00E4258D" w:rsidP="00050B2A">
      <w:pPr>
        <w:rPr>
          <w:sz w:val="28"/>
          <w:szCs w:val="28"/>
        </w:rPr>
      </w:pPr>
    </w:p>
    <w:p w14:paraId="0209AC95" w14:textId="77777777" w:rsidR="000B5C02" w:rsidRPr="00EA0BF3" w:rsidRDefault="00AF7EAB" w:rsidP="000D5568">
      <w:pPr>
        <w:pStyle w:val="Heading2"/>
      </w:pPr>
      <w:bookmarkStart w:id="16" w:name="_Toc14184456"/>
      <w:r>
        <w:t>6.5</w:t>
      </w:r>
      <w:r>
        <w:tab/>
      </w:r>
      <w:r w:rsidR="003E050D">
        <w:t>Identifying Impact of A</w:t>
      </w:r>
      <w:r w:rsidR="000B5C02" w:rsidRPr="00F3035C">
        <w:t>ctions</w:t>
      </w:r>
      <w:bookmarkEnd w:id="16"/>
      <w:r w:rsidR="000B5C02" w:rsidRPr="00F3035C">
        <w:t xml:space="preserve"> </w:t>
      </w:r>
    </w:p>
    <w:p w14:paraId="482E761E" w14:textId="77777777" w:rsidR="000B5C02" w:rsidRDefault="000B5C02" w:rsidP="00973DE4">
      <w:pPr>
        <w:rPr>
          <w:sz w:val="28"/>
          <w:szCs w:val="28"/>
        </w:rPr>
      </w:pPr>
    </w:p>
    <w:p w14:paraId="39763A43" w14:textId="77777777" w:rsidR="000B5C02" w:rsidRDefault="000B5C02" w:rsidP="00973DE4">
      <w:pPr>
        <w:rPr>
          <w:sz w:val="28"/>
          <w:szCs w:val="28"/>
        </w:rPr>
      </w:pPr>
      <w:r>
        <w:rPr>
          <w:sz w:val="28"/>
          <w:szCs w:val="28"/>
        </w:rPr>
        <w:t xml:space="preserve">Over </w:t>
      </w:r>
      <w:r w:rsidR="003943DA" w:rsidRPr="000D5568">
        <w:rPr>
          <w:sz w:val="28"/>
          <w:szCs w:val="28"/>
        </w:rPr>
        <w:t>50</w:t>
      </w:r>
      <w:r w:rsidRPr="003943DA">
        <w:rPr>
          <w:sz w:val="28"/>
          <w:szCs w:val="28"/>
        </w:rPr>
        <w:t xml:space="preserve"> actions</w:t>
      </w:r>
      <w:r>
        <w:rPr>
          <w:sz w:val="28"/>
          <w:szCs w:val="28"/>
        </w:rPr>
        <w:t xml:space="preserve"> and activities took place across SNAP over its four year cycle. It has not been possible to analyse the impact of all of these actions with the scope of this evaluation. </w:t>
      </w:r>
    </w:p>
    <w:p w14:paraId="07A5F343" w14:textId="77777777" w:rsidR="000B5C02" w:rsidRDefault="000B5C02" w:rsidP="00973DE4">
      <w:pPr>
        <w:rPr>
          <w:sz w:val="28"/>
          <w:szCs w:val="28"/>
        </w:rPr>
      </w:pPr>
    </w:p>
    <w:p w14:paraId="0471F96E" w14:textId="77777777" w:rsidR="000B5C02" w:rsidRDefault="000B5C02" w:rsidP="00973DE4">
      <w:pPr>
        <w:rPr>
          <w:sz w:val="28"/>
          <w:szCs w:val="28"/>
        </w:rPr>
      </w:pPr>
      <w:r>
        <w:rPr>
          <w:sz w:val="28"/>
          <w:szCs w:val="28"/>
        </w:rPr>
        <w:lastRenderedPageBreak/>
        <w:t xml:space="preserve">The approach taken therefore has been to examine in detail a small sample of actions within each Action Group’s remit, including actions with varying degrees of success. </w:t>
      </w:r>
    </w:p>
    <w:p w14:paraId="237AAB42" w14:textId="77777777" w:rsidR="000B5C02" w:rsidRDefault="000B5C02" w:rsidP="00973DE4">
      <w:pPr>
        <w:rPr>
          <w:sz w:val="28"/>
          <w:szCs w:val="28"/>
        </w:rPr>
      </w:pPr>
    </w:p>
    <w:p w14:paraId="3408C297" w14:textId="77777777" w:rsidR="00973DE4" w:rsidRDefault="000B5C02" w:rsidP="00973DE4">
      <w:pPr>
        <w:rPr>
          <w:sz w:val="28"/>
          <w:szCs w:val="28"/>
        </w:rPr>
      </w:pPr>
      <w:r>
        <w:rPr>
          <w:sz w:val="28"/>
          <w:szCs w:val="28"/>
        </w:rPr>
        <w:t xml:space="preserve">‘Impact maps’ </w:t>
      </w:r>
      <w:r w:rsidR="008C61A7" w:rsidRPr="008C61A7">
        <w:rPr>
          <w:sz w:val="28"/>
          <w:szCs w:val="28"/>
        </w:rPr>
        <w:t>have been produced</w:t>
      </w:r>
      <w:r>
        <w:rPr>
          <w:sz w:val="28"/>
          <w:szCs w:val="28"/>
        </w:rPr>
        <w:t xml:space="preserve"> for this sample of actions</w:t>
      </w:r>
      <w:r w:rsidR="008C61A7" w:rsidRPr="008C61A7">
        <w:rPr>
          <w:sz w:val="28"/>
          <w:szCs w:val="28"/>
        </w:rPr>
        <w:t xml:space="preserve">, using the </w:t>
      </w:r>
      <w:r w:rsidR="00973DE4" w:rsidRPr="008C61A7">
        <w:rPr>
          <w:sz w:val="28"/>
          <w:szCs w:val="28"/>
        </w:rPr>
        <w:t>interviews and documentary</w:t>
      </w:r>
      <w:r w:rsidR="00973DE4" w:rsidRPr="00973DE4">
        <w:rPr>
          <w:sz w:val="28"/>
          <w:szCs w:val="28"/>
        </w:rPr>
        <w:t xml:space="preserve"> analysis collected from </w:t>
      </w:r>
      <w:r w:rsidR="0011789F">
        <w:rPr>
          <w:sz w:val="28"/>
          <w:szCs w:val="28"/>
        </w:rPr>
        <w:t>year 1-4</w:t>
      </w:r>
      <w:r w:rsidR="00973DE4" w:rsidRPr="00973DE4">
        <w:rPr>
          <w:sz w:val="28"/>
          <w:szCs w:val="28"/>
        </w:rPr>
        <w:t>. T</w:t>
      </w:r>
      <w:r w:rsidR="004F5E82">
        <w:rPr>
          <w:sz w:val="28"/>
          <w:szCs w:val="28"/>
        </w:rPr>
        <w:t>he maps aim to capture action, outcomes</w:t>
      </w:r>
      <w:r>
        <w:rPr>
          <w:sz w:val="28"/>
          <w:szCs w:val="28"/>
        </w:rPr>
        <w:t xml:space="preserve">, </w:t>
      </w:r>
      <w:r w:rsidR="004F5E82">
        <w:rPr>
          <w:sz w:val="28"/>
          <w:szCs w:val="28"/>
        </w:rPr>
        <w:t>impac</w:t>
      </w:r>
      <w:r>
        <w:rPr>
          <w:sz w:val="28"/>
          <w:szCs w:val="28"/>
        </w:rPr>
        <w:t xml:space="preserve">t and any barriers to impact that </w:t>
      </w:r>
      <w:r w:rsidR="00973DE4">
        <w:rPr>
          <w:sz w:val="28"/>
          <w:szCs w:val="28"/>
        </w:rPr>
        <w:t>can be used as learning points for future work.</w:t>
      </w:r>
      <w:r w:rsidR="00007BE4">
        <w:rPr>
          <w:sz w:val="28"/>
          <w:szCs w:val="28"/>
        </w:rPr>
        <w:t xml:space="preserve"> </w:t>
      </w:r>
    </w:p>
    <w:p w14:paraId="4F1DFCDC" w14:textId="77777777" w:rsidR="00007BE4" w:rsidRDefault="00007BE4" w:rsidP="00973DE4">
      <w:pPr>
        <w:rPr>
          <w:sz w:val="28"/>
          <w:szCs w:val="28"/>
        </w:rPr>
      </w:pPr>
    </w:p>
    <w:p w14:paraId="4C7A743D" w14:textId="77777777" w:rsidR="00B3644C" w:rsidRDefault="000B5C02" w:rsidP="00973DE4">
      <w:pPr>
        <w:rPr>
          <w:sz w:val="28"/>
          <w:szCs w:val="28"/>
        </w:rPr>
      </w:pPr>
      <w:r>
        <w:rPr>
          <w:sz w:val="28"/>
          <w:szCs w:val="28"/>
        </w:rPr>
        <w:t>Symbols</w:t>
      </w:r>
      <w:r w:rsidR="00B3644C">
        <w:rPr>
          <w:sz w:val="28"/>
          <w:szCs w:val="28"/>
        </w:rPr>
        <w:t xml:space="preserve"> </w:t>
      </w:r>
      <w:r w:rsidR="00DC2E78">
        <w:rPr>
          <w:sz w:val="28"/>
          <w:szCs w:val="28"/>
        </w:rPr>
        <w:t>in the maps represent the following</w:t>
      </w:r>
      <w:r w:rsidR="00B3644C">
        <w:rPr>
          <w:sz w:val="28"/>
          <w:szCs w:val="28"/>
        </w:rPr>
        <w:t>:</w:t>
      </w:r>
    </w:p>
    <w:p w14:paraId="10CA2CB8" w14:textId="77777777" w:rsidR="00DC2E78" w:rsidRDefault="00DC2E78" w:rsidP="00973DE4">
      <w:pPr>
        <w:rPr>
          <w:sz w:val="28"/>
          <w:szCs w:val="28"/>
        </w:rPr>
      </w:pPr>
    </w:p>
    <w:p w14:paraId="3722392E" w14:textId="390A61BA" w:rsidR="00B3644C" w:rsidRDefault="00DA7246" w:rsidP="00973DE4">
      <w:pPr>
        <w:rPr>
          <w:sz w:val="28"/>
          <w:szCs w:val="28"/>
        </w:rPr>
      </w:pPr>
      <w:r>
        <w:rPr>
          <w:sz w:val="28"/>
          <w:szCs w:val="28"/>
        </w:rPr>
        <w:t xml:space="preserve">Rectangles </w:t>
      </w:r>
      <w:r>
        <w:rPr>
          <w:sz w:val="28"/>
          <w:szCs w:val="28"/>
        </w:rPr>
        <w:tab/>
      </w:r>
      <w:r w:rsidR="00B3644C">
        <w:rPr>
          <w:sz w:val="28"/>
          <w:szCs w:val="28"/>
        </w:rPr>
        <w:t xml:space="preserve"> </w:t>
      </w:r>
      <w:r w:rsidR="00B3644C">
        <w:rPr>
          <w:sz w:val="28"/>
          <w:szCs w:val="28"/>
        </w:rPr>
        <w:tab/>
        <w:t xml:space="preserve">an Action Group </w:t>
      </w:r>
    </w:p>
    <w:p w14:paraId="36F8653D" w14:textId="52414602" w:rsidR="00B3644C" w:rsidRDefault="00B3644C" w:rsidP="00973DE4">
      <w:pPr>
        <w:rPr>
          <w:sz w:val="28"/>
          <w:szCs w:val="28"/>
        </w:rPr>
      </w:pPr>
      <w:r>
        <w:rPr>
          <w:sz w:val="28"/>
          <w:szCs w:val="28"/>
        </w:rPr>
        <w:t xml:space="preserve">Diamond </w:t>
      </w:r>
      <w:r>
        <w:rPr>
          <w:sz w:val="28"/>
          <w:szCs w:val="28"/>
        </w:rPr>
        <w:tab/>
      </w:r>
      <w:r>
        <w:rPr>
          <w:sz w:val="28"/>
          <w:szCs w:val="28"/>
        </w:rPr>
        <w:tab/>
        <w:t>people with lived experience</w:t>
      </w:r>
      <w:r w:rsidR="005F7050">
        <w:rPr>
          <w:sz w:val="28"/>
          <w:szCs w:val="28"/>
        </w:rPr>
        <w:t>/rights holders</w:t>
      </w:r>
    </w:p>
    <w:p w14:paraId="7250B298" w14:textId="30E09F98" w:rsidR="00B3644C" w:rsidRDefault="00DA7246" w:rsidP="00973DE4">
      <w:pPr>
        <w:rPr>
          <w:sz w:val="28"/>
          <w:szCs w:val="28"/>
        </w:rPr>
      </w:pPr>
      <w:r>
        <w:rPr>
          <w:sz w:val="28"/>
          <w:szCs w:val="28"/>
        </w:rPr>
        <w:t xml:space="preserve">Oval </w:t>
      </w:r>
      <w:r>
        <w:rPr>
          <w:sz w:val="28"/>
          <w:szCs w:val="28"/>
        </w:rPr>
        <w:tab/>
      </w:r>
      <w:r w:rsidR="00B3644C">
        <w:rPr>
          <w:sz w:val="28"/>
          <w:szCs w:val="28"/>
        </w:rPr>
        <w:t xml:space="preserve"> </w:t>
      </w:r>
      <w:r w:rsidR="00B3644C">
        <w:rPr>
          <w:sz w:val="28"/>
          <w:szCs w:val="28"/>
        </w:rPr>
        <w:tab/>
      </w:r>
      <w:r w:rsidR="00B3644C">
        <w:rPr>
          <w:sz w:val="28"/>
          <w:szCs w:val="28"/>
        </w:rPr>
        <w:tab/>
        <w:t>public response with external (to SNAP) visibility</w:t>
      </w:r>
    </w:p>
    <w:p w14:paraId="1CE05E77" w14:textId="36912D20" w:rsidR="00B3644C" w:rsidRDefault="00B3644C" w:rsidP="00973DE4">
      <w:pPr>
        <w:rPr>
          <w:sz w:val="28"/>
          <w:szCs w:val="28"/>
        </w:rPr>
      </w:pPr>
      <w:r>
        <w:rPr>
          <w:sz w:val="28"/>
          <w:szCs w:val="28"/>
        </w:rPr>
        <w:t xml:space="preserve">Hexagon  </w:t>
      </w:r>
      <w:r>
        <w:rPr>
          <w:sz w:val="28"/>
          <w:szCs w:val="28"/>
        </w:rPr>
        <w:tab/>
      </w:r>
      <w:r>
        <w:rPr>
          <w:sz w:val="28"/>
          <w:szCs w:val="28"/>
        </w:rPr>
        <w:tab/>
        <w:t>Meetings, a point where action can be agreed</w:t>
      </w:r>
    </w:p>
    <w:p w14:paraId="6694CEC6" w14:textId="2DBFFC49" w:rsidR="00AF7EAB" w:rsidRDefault="00B3644C" w:rsidP="00973DE4">
      <w:pPr>
        <w:rPr>
          <w:sz w:val="28"/>
          <w:szCs w:val="28"/>
        </w:rPr>
      </w:pPr>
      <w:r>
        <w:rPr>
          <w:sz w:val="28"/>
          <w:szCs w:val="28"/>
        </w:rPr>
        <w:t xml:space="preserve">Star  </w:t>
      </w:r>
      <w:r>
        <w:rPr>
          <w:sz w:val="28"/>
          <w:szCs w:val="28"/>
        </w:rPr>
        <w:tab/>
      </w:r>
      <w:r>
        <w:rPr>
          <w:sz w:val="28"/>
          <w:szCs w:val="28"/>
        </w:rPr>
        <w:tab/>
      </w:r>
      <w:r>
        <w:rPr>
          <w:sz w:val="28"/>
          <w:szCs w:val="28"/>
        </w:rPr>
        <w:tab/>
        <w:t>Demonstrable impact</w:t>
      </w:r>
    </w:p>
    <w:p w14:paraId="75CD7012" w14:textId="77777777" w:rsidR="008C61A7" w:rsidRPr="008C61A7" w:rsidRDefault="008C61A7" w:rsidP="000D5568"/>
    <w:p w14:paraId="65516330" w14:textId="77777777" w:rsidR="008C61A7" w:rsidRPr="008C61A7" w:rsidRDefault="008C61A7" w:rsidP="008C61A7">
      <w:pPr>
        <w:pStyle w:val="ListParagraph"/>
        <w:numPr>
          <w:ilvl w:val="0"/>
          <w:numId w:val="23"/>
        </w:numPr>
        <w:rPr>
          <w:vanish/>
          <w:sz w:val="28"/>
          <w:szCs w:val="28"/>
        </w:rPr>
      </w:pPr>
    </w:p>
    <w:p w14:paraId="7E5723FE" w14:textId="77777777" w:rsidR="008C61A7" w:rsidRPr="008C61A7" w:rsidRDefault="008C61A7" w:rsidP="008C61A7">
      <w:pPr>
        <w:pStyle w:val="ListParagraph"/>
        <w:numPr>
          <w:ilvl w:val="0"/>
          <w:numId w:val="23"/>
        </w:numPr>
        <w:rPr>
          <w:vanish/>
          <w:sz w:val="28"/>
          <w:szCs w:val="28"/>
        </w:rPr>
      </w:pPr>
    </w:p>
    <w:p w14:paraId="700CB544" w14:textId="77777777" w:rsidR="008C61A7" w:rsidRPr="008C61A7" w:rsidRDefault="008C61A7" w:rsidP="008C61A7">
      <w:pPr>
        <w:pStyle w:val="ListParagraph"/>
        <w:numPr>
          <w:ilvl w:val="0"/>
          <w:numId w:val="23"/>
        </w:numPr>
        <w:rPr>
          <w:vanish/>
          <w:sz w:val="28"/>
          <w:szCs w:val="28"/>
        </w:rPr>
      </w:pPr>
    </w:p>
    <w:p w14:paraId="3292E46B" w14:textId="77777777" w:rsidR="008C61A7" w:rsidRPr="008C61A7" w:rsidRDefault="008C61A7" w:rsidP="008C61A7">
      <w:pPr>
        <w:pStyle w:val="ListParagraph"/>
        <w:numPr>
          <w:ilvl w:val="0"/>
          <w:numId w:val="23"/>
        </w:numPr>
        <w:rPr>
          <w:vanish/>
          <w:sz w:val="28"/>
          <w:szCs w:val="28"/>
        </w:rPr>
      </w:pPr>
    </w:p>
    <w:p w14:paraId="4851BA4E" w14:textId="77777777" w:rsidR="00B3644C" w:rsidRPr="00EA0BF3" w:rsidRDefault="00AF7EAB" w:rsidP="000D5568">
      <w:pPr>
        <w:pStyle w:val="Heading3"/>
      </w:pPr>
      <w:r w:rsidRPr="00F3035C">
        <w:t>6.5.1</w:t>
      </w:r>
      <w:r w:rsidRPr="00F3035C">
        <w:tab/>
      </w:r>
      <w:r w:rsidR="0021058D" w:rsidRPr="00EA0BF3">
        <w:t xml:space="preserve"> </w:t>
      </w:r>
      <w:r w:rsidR="00C27084" w:rsidRPr="00EA0BF3">
        <w:t>Better Culture</w:t>
      </w:r>
    </w:p>
    <w:p w14:paraId="02652F96" w14:textId="77777777" w:rsidR="0002373F" w:rsidRDefault="0002373F" w:rsidP="0002373F">
      <w:pPr>
        <w:rPr>
          <w:sz w:val="28"/>
          <w:szCs w:val="28"/>
        </w:rPr>
      </w:pPr>
    </w:p>
    <w:p w14:paraId="7EDF3A85" w14:textId="77777777" w:rsidR="00071F07" w:rsidRDefault="0002373F" w:rsidP="0002373F">
      <w:pPr>
        <w:rPr>
          <w:sz w:val="28"/>
          <w:szCs w:val="28"/>
        </w:rPr>
      </w:pPr>
      <w:r>
        <w:rPr>
          <w:sz w:val="28"/>
          <w:szCs w:val="28"/>
        </w:rPr>
        <w:t xml:space="preserve">The </w:t>
      </w:r>
      <w:r w:rsidR="00071F07">
        <w:rPr>
          <w:sz w:val="28"/>
          <w:szCs w:val="28"/>
        </w:rPr>
        <w:t xml:space="preserve">remit of the </w:t>
      </w:r>
      <w:r>
        <w:rPr>
          <w:sz w:val="28"/>
          <w:szCs w:val="28"/>
        </w:rPr>
        <w:t xml:space="preserve">Better Culture Action Group </w:t>
      </w:r>
      <w:r w:rsidR="00071F07">
        <w:rPr>
          <w:sz w:val="28"/>
          <w:szCs w:val="28"/>
        </w:rPr>
        <w:t>was</w:t>
      </w:r>
      <w:r>
        <w:rPr>
          <w:sz w:val="28"/>
          <w:szCs w:val="28"/>
        </w:rPr>
        <w:t xml:space="preserve"> to </w:t>
      </w:r>
      <w:r w:rsidR="00071F07">
        <w:rPr>
          <w:sz w:val="28"/>
          <w:szCs w:val="28"/>
        </w:rPr>
        <w:t xml:space="preserve">build people’s understanding of human rights, and to enable organisations to put rights into practice. </w:t>
      </w:r>
    </w:p>
    <w:p w14:paraId="54D506E4" w14:textId="77777777" w:rsidR="00071F07" w:rsidRDefault="00071F07" w:rsidP="0002373F">
      <w:pPr>
        <w:rPr>
          <w:sz w:val="28"/>
          <w:szCs w:val="28"/>
        </w:rPr>
      </w:pPr>
    </w:p>
    <w:p w14:paraId="0B762C14" w14:textId="77777777" w:rsidR="00071F07" w:rsidRDefault="00071F07" w:rsidP="0002373F">
      <w:pPr>
        <w:rPr>
          <w:sz w:val="28"/>
          <w:szCs w:val="28"/>
        </w:rPr>
      </w:pPr>
      <w:r>
        <w:rPr>
          <w:sz w:val="28"/>
          <w:szCs w:val="28"/>
        </w:rPr>
        <w:t>Two Better Culture Action Group</w:t>
      </w:r>
      <w:r w:rsidR="0002373F">
        <w:rPr>
          <w:sz w:val="28"/>
          <w:szCs w:val="28"/>
        </w:rPr>
        <w:t xml:space="preserve"> activities </w:t>
      </w:r>
      <w:r>
        <w:rPr>
          <w:sz w:val="28"/>
          <w:szCs w:val="28"/>
        </w:rPr>
        <w:t xml:space="preserve">have been </w:t>
      </w:r>
      <w:r w:rsidR="0002373F">
        <w:rPr>
          <w:sz w:val="28"/>
          <w:szCs w:val="28"/>
        </w:rPr>
        <w:t>mapped</w:t>
      </w:r>
      <w:r>
        <w:rPr>
          <w:sz w:val="28"/>
          <w:szCs w:val="28"/>
        </w:rPr>
        <w:t xml:space="preserve">. </w:t>
      </w:r>
    </w:p>
    <w:p w14:paraId="4F85A72C" w14:textId="77777777" w:rsidR="00071F07" w:rsidRDefault="00071F07" w:rsidP="0002373F">
      <w:pPr>
        <w:rPr>
          <w:sz w:val="28"/>
          <w:szCs w:val="28"/>
        </w:rPr>
      </w:pPr>
    </w:p>
    <w:p w14:paraId="556B2DC2" w14:textId="77777777" w:rsidR="0002373F" w:rsidRPr="000D5568" w:rsidRDefault="00F3035C" w:rsidP="0002373F">
      <w:pPr>
        <w:rPr>
          <w:b/>
          <w:sz w:val="28"/>
          <w:szCs w:val="28"/>
        </w:rPr>
      </w:pPr>
      <w:r>
        <w:rPr>
          <w:b/>
          <w:sz w:val="28"/>
          <w:szCs w:val="28"/>
        </w:rPr>
        <w:t>6.5.1.</w:t>
      </w:r>
      <w:r w:rsidR="00071F07" w:rsidRPr="000D5568">
        <w:rPr>
          <w:b/>
          <w:sz w:val="28"/>
          <w:szCs w:val="28"/>
        </w:rPr>
        <w:t>1. ‘Fly the Flag’ Awareness Raising Campaign</w:t>
      </w:r>
    </w:p>
    <w:p w14:paraId="0BC73F1A" w14:textId="77777777" w:rsidR="00071F07" w:rsidRDefault="00071F07" w:rsidP="0002373F">
      <w:pPr>
        <w:rPr>
          <w:sz w:val="28"/>
          <w:szCs w:val="28"/>
        </w:rPr>
      </w:pPr>
    </w:p>
    <w:p w14:paraId="75CC70D4" w14:textId="77777777" w:rsidR="00071F07" w:rsidRDefault="00071F07" w:rsidP="00071F07">
      <w:pPr>
        <w:rPr>
          <w:sz w:val="28"/>
          <w:szCs w:val="28"/>
        </w:rPr>
      </w:pPr>
      <w:r>
        <w:rPr>
          <w:sz w:val="28"/>
          <w:szCs w:val="28"/>
        </w:rPr>
        <w:t xml:space="preserve">The Scottish Government, as a member of this Action Group, made £50,000 available for an awareness-raising campaign about human rights. While led and executed by the Scottish Government, the Action Group was invited to contribute to the campaign’s development and delivery. </w:t>
      </w:r>
    </w:p>
    <w:p w14:paraId="3F11718C" w14:textId="77777777" w:rsidR="00071F07" w:rsidRDefault="00071F07" w:rsidP="00071F07">
      <w:pPr>
        <w:rPr>
          <w:sz w:val="28"/>
          <w:szCs w:val="28"/>
        </w:rPr>
      </w:pPr>
    </w:p>
    <w:p w14:paraId="1B3DDD81" w14:textId="77777777" w:rsidR="005A2A70" w:rsidRDefault="005A2A70" w:rsidP="005A2A70">
      <w:pPr>
        <w:rPr>
          <w:sz w:val="28"/>
          <w:szCs w:val="28"/>
        </w:rPr>
      </w:pPr>
      <w:r>
        <w:rPr>
          <w:sz w:val="28"/>
          <w:szCs w:val="28"/>
        </w:rPr>
        <w:t xml:space="preserve">The eventual campaign concept – ‘Fly the Flag’ – was not grounded clearly in human rights, and did not reflect the advice of the Action Group and other stakeholders from civil society. </w:t>
      </w:r>
    </w:p>
    <w:p w14:paraId="2F6768F1" w14:textId="77777777" w:rsidR="005A2A70" w:rsidRDefault="005A2A70" w:rsidP="005A2A70">
      <w:pPr>
        <w:rPr>
          <w:sz w:val="28"/>
          <w:szCs w:val="28"/>
        </w:rPr>
      </w:pPr>
    </w:p>
    <w:p w14:paraId="2D31BF8B" w14:textId="77777777" w:rsidR="005A2A70" w:rsidRDefault="005A2A70" w:rsidP="005A2A70">
      <w:pPr>
        <w:rPr>
          <w:sz w:val="28"/>
          <w:szCs w:val="28"/>
        </w:rPr>
      </w:pPr>
      <w:r>
        <w:rPr>
          <w:sz w:val="28"/>
          <w:szCs w:val="28"/>
        </w:rPr>
        <w:t xml:space="preserve">Without their own financial resources, the Better Culture Action Group did not have control of the campaign despite investing time to produce innovative ideas. </w:t>
      </w:r>
    </w:p>
    <w:p w14:paraId="688DF0BD" w14:textId="77777777" w:rsidR="005A2A70" w:rsidRDefault="005A2A70" w:rsidP="005A2A70">
      <w:pPr>
        <w:rPr>
          <w:sz w:val="28"/>
          <w:szCs w:val="28"/>
        </w:rPr>
      </w:pPr>
    </w:p>
    <w:p w14:paraId="28597A2C" w14:textId="77777777" w:rsidR="005A2A70" w:rsidRDefault="005A2A70" w:rsidP="00071F07">
      <w:pPr>
        <w:rPr>
          <w:b/>
          <w:sz w:val="28"/>
          <w:szCs w:val="28"/>
        </w:rPr>
      </w:pPr>
      <w:r>
        <w:rPr>
          <w:sz w:val="28"/>
          <w:szCs w:val="28"/>
        </w:rPr>
        <w:lastRenderedPageBreak/>
        <w:t xml:space="preserve">Campaign monitoring data was gathered by the Scottish Government but did not enable an evaluation of its impact on awareness of human rights.  As a result, an action that was originally intended to be a pilot for a larger campaign could not be evidenced as effective.  </w:t>
      </w:r>
    </w:p>
    <w:p w14:paraId="0BB0B8F6" w14:textId="77777777" w:rsidR="005A2A70" w:rsidRDefault="005A2A70" w:rsidP="00071F07">
      <w:pPr>
        <w:rPr>
          <w:b/>
          <w:sz w:val="28"/>
          <w:szCs w:val="28"/>
        </w:rPr>
      </w:pPr>
    </w:p>
    <w:p w14:paraId="15B47A14" w14:textId="77777777" w:rsidR="00071F07" w:rsidRPr="005A2A70" w:rsidRDefault="00071F07" w:rsidP="00071F07">
      <w:pPr>
        <w:rPr>
          <w:sz w:val="28"/>
          <w:szCs w:val="28"/>
        </w:rPr>
      </w:pPr>
      <w:r w:rsidRPr="000D5568">
        <w:rPr>
          <w:b/>
          <w:sz w:val="28"/>
          <w:szCs w:val="28"/>
        </w:rPr>
        <w:t>Impact Map</w:t>
      </w:r>
      <w:r w:rsidR="00AF7EAB">
        <w:rPr>
          <w:b/>
          <w:sz w:val="28"/>
          <w:szCs w:val="28"/>
        </w:rPr>
        <w:t xml:space="preserve">: </w:t>
      </w:r>
      <w:r w:rsidRPr="000D5568">
        <w:rPr>
          <w:b/>
          <w:sz w:val="28"/>
          <w:szCs w:val="28"/>
        </w:rPr>
        <w:t>#</w:t>
      </w:r>
      <w:proofErr w:type="spellStart"/>
      <w:r w:rsidRPr="000D5568">
        <w:rPr>
          <w:b/>
          <w:sz w:val="28"/>
          <w:szCs w:val="28"/>
        </w:rPr>
        <w:t>Flytheflag</w:t>
      </w:r>
      <w:proofErr w:type="spellEnd"/>
      <w:r w:rsidRPr="000D5568">
        <w:rPr>
          <w:b/>
          <w:sz w:val="28"/>
          <w:szCs w:val="28"/>
        </w:rPr>
        <w:t xml:space="preserve"> campaign</w:t>
      </w:r>
    </w:p>
    <w:p w14:paraId="47BC1A65" w14:textId="77777777" w:rsidR="0002373F" w:rsidRDefault="003F6F45" w:rsidP="0002373F">
      <w:pPr>
        <w:rPr>
          <w:sz w:val="28"/>
          <w:szCs w:val="28"/>
        </w:rPr>
      </w:pPr>
      <w:r>
        <w:rPr>
          <w:noProof/>
          <w:sz w:val="28"/>
          <w:szCs w:val="28"/>
          <w:lang w:eastAsia="en-GB"/>
        </w:rPr>
        <mc:AlternateContent>
          <mc:Choice Requires="wps">
            <w:drawing>
              <wp:anchor distT="0" distB="0" distL="114300" distR="114300" simplePos="0" relativeHeight="251656189" behindDoc="1" locked="0" layoutInCell="1" allowOverlap="1" wp14:anchorId="7327A25A" wp14:editId="528C4656">
                <wp:simplePos x="0" y="0"/>
                <wp:positionH relativeFrom="margin">
                  <wp:align>right</wp:align>
                </wp:positionH>
                <wp:positionV relativeFrom="paragraph">
                  <wp:posOffset>196850</wp:posOffset>
                </wp:positionV>
                <wp:extent cx="5669280" cy="4031311"/>
                <wp:effectExtent l="0" t="0" r="26670" b="26670"/>
                <wp:wrapNone/>
                <wp:docPr id="38" name="Rectangle 38"/>
                <wp:cNvGraphicFramePr/>
                <a:graphic xmlns:a="http://schemas.openxmlformats.org/drawingml/2006/main">
                  <a:graphicData uri="http://schemas.microsoft.com/office/word/2010/wordprocessingShape">
                    <wps:wsp>
                      <wps:cNvSpPr/>
                      <wps:spPr>
                        <a:xfrm>
                          <a:off x="0" y="0"/>
                          <a:ext cx="5669280" cy="4031311"/>
                        </a:xfrm>
                        <a:prstGeom prst="rect">
                          <a:avLst/>
                        </a:prstGeom>
                        <a:solidFill>
                          <a:schemeClr val="bg1"/>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DE0FA7" w14:textId="77777777" w:rsidR="000C63F0" w:rsidRDefault="000C63F0" w:rsidP="003F6F45">
                            <w:pPr>
                              <w:jc w:val="center"/>
                            </w:pPr>
                            <w:r>
                              <w:t>Soc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7A25A" id="Rectangle 38" o:spid="_x0000_s1026" style="position:absolute;margin-left:395.2pt;margin-top:15.5pt;width:446.4pt;height:317.45pt;z-index:-25166029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" fillcolor="white [3212]" strokecolor="#acb9ca [1311]" strokeweight="1pt">
                <v:textbox>
                  <w:txbxContent>
                    <w:p w14:paraId="10DE0FA7" w14:textId="77777777" w:rsidR="000C63F0" w:rsidRDefault="000C63F0" w:rsidP="003F6F45">
                      <w:pPr>
                        <w:jc w:val="center"/>
                      </w:pPr>
                      <w:r>
                        <w:t>Soc</w:t>
                      </w:r>
                    </w:p>
                  </w:txbxContent>
                </v:textbox>
                <w10:wrap anchorx="margin"/>
              </v:rect>
            </w:pict>
          </mc:Fallback>
        </mc:AlternateContent>
      </w:r>
    </w:p>
    <w:p w14:paraId="164D7953" w14:textId="77777777" w:rsidR="0002373F" w:rsidRDefault="0002373F" w:rsidP="0002373F">
      <w:pPr>
        <w:rPr>
          <w:sz w:val="28"/>
          <w:szCs w:val="28"/>
        </w:rPr>
      </w:pPr>
    </w:p>
    <w:p w14:paraId="35341675" w14:textId="77777777" w:rsidR="0002373F" w:rsidRDefault="00CC26F3" w:rsidP="0002373F">
      <w:pPr>
        <w:rPr>
          <w:sz w:val="28"/>
          <w:szCs w:val="28"/>
        </w:rPr>
      </w:pPr>
      <w:r>
        <w:rPr>
          <w:noProof/>
          <w:sz w:val="28"/>
          <w:szCs w:val="28"/>
          <w:lang w:eastAsia="en-GB"/>
        </w:rPr>
        <mc:AlternateContent>
          <mc:Choice Requires="wps">
            <w:drawing>
              <wp:anchor distT="0" distB="0" distL="114300" distR="114300" simplePos="0" relativeHeight="251760640" behindDoc="0" locked="0" layoutInCell="1" allowOverlap="1" wp14:anchorId="6A7343F5" wp14:editId="6302EB5D">
                <wp:simplePos x="0" y="0"/>
                <wp:positionH relativeFrom="column">
                  <wp:posOffset>1765190</wp:posOffset>
                </wp:positionH>
                <wp:positionV relativeFrom="paragraph">
                  <wp:posOffset>136856</wp:posOffset>
                </wp:positionV>
                <wp:extent cx="1081377" cy="103367"/>
                <wp:effectExtent l="0" t="12700" r="24130" b="24130"/>
                <wp:wrapNone/>
                <wp:docPr id="15" name="Right Arrow 15"/>
                <wp:cNvGraphicFramePr/>
                <a:graphic xmlns:a="http://schemas.openxmlformats.org/drawingml/2006/main">
                  <a:graphicData uri="http://schemas.microsoft.com/office/word/2010/wordprocessingShape">
                    <wps:wsp>
                      <wps:cNvSpPr/>
                      <wps:spPr>
                        <a:xfrm>
                          <a:off x="0" y="0"/>
                          <a:ext cx="1081377" cy="103367"/>
                        </a:xfrm>
                        <a:prstGeom prst="rightArrow">
                          <a:avLst/>
                        </a:prstGeom>
                        <a:solidFill>
                          <a:srgbClr val="C0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B53263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 o:spid="_x0000_s1026" type="#_x0000_t13" style="position:absolute;margin-left:139pt;margin-top:10.8pt;width:85.15pt;height:8.1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" adj="20568" fillcolor="#c00000" strokecolor="red" strokeweight="1pt"/>
            </w:pict>
          </mc:Fallback>
        </mc:AlternateContent>
      </w:r>
      <w:r w:rsidR="003F6F45">
        <w:rPr>
          <w:sz w:val="28"/>
          <w:szCs w:val="28"/>
        </w:rPr>
        <w:t xml:space="preserve">   Scottish Government</w:t>
      </w:r>
      <w:r>
        <w:rPr>
          <w:sz w:val="28"/>
          <w:szCs w:val="28"/>
        </w:rPr>
        <w:t xml:space="preserve">                               SG Marketing Team take leadership of </w:t>
      </w:r>
    </w:p>
    <w:p w14:paraId="2A4E4DEA" w14:textId="77777777" w:rsidR="003F6F45" w:rsidRDefault="00CC26F3" w:rsidP="0002373F">
      <w:pPr>
        <w:rPr>
          <w:sz w:val="28"/>
          <w:szCs w:val="28"/>
        </w:rPr>
      </w:pPr>
      <w:r>
        <w:rPr>
          <w:noProof/>
          <w:sz w:val="28"/>
          <w:szCs w:val="28"/>
          <w:lang w:eastAsia="en-GB"/>
        </w:rPr>
        <mc:AlternateContent>
          <mc:Choice Requires="wps">
            <w:drawing>
              <wp:anchor distT="0" distB="0" distL="114300" distR="114300" simplePos="0" relativeHeight="251759616" behindDoc="0" locked="0" layoutInCell="1" allowOverlap="1" wp14:anchorId="020C3511" wp14:editId="295C7E55">
                <wp:simplePos x="0" y="0"/>
                <wp:positionH relativeFrom="column">
                  <wp:posOffset>2393344</wp:posOffset>
                </wp:positionH>
                <wp:positionV relativeFrom="paragraph">
                  <wp:posOffset>46907</wp:posOffset>
                </wp:positionV>
                <wp:extent cx="754518" cy="1542553"/>
                <wp:effectExtent l="0" t="38100" r="45720" b="19685"/>
                <wp:wrapNone/>
                <wp:docPr id="14" name="Bent-Up Arrow 14"/>
                <wp:cNvGraphicFramePr/>
                <a:graphic xmlns:a="http://schemas.openxmlformats.org/drawingml/2006/main">
                  <a:graphicData uri="http://schemas.microsoft.com/office/word/2010/wordprocessingShape">
                    <wps:wsp>
                      <wps:cNvSpPr/>
                      <wps:spPr>
                        <a:xfrm>
                          <a:off x="0" y="0"/>
                          <a:ext cx="754518" cy="1542553"/>
                        </a:xfrm>
                        <a:prstGeom prst="bentUpArrow">
                          <a:avLst>
                            <a:gd name="adj1" fmla="val 13657"/>
                            <a:gd name="adj2" fmla="val 8504"/>
                            <a:gd name="adj3" fmla="val 25000"/>
                          </a:avLst>
                        </a:prstGeom>
                        <a:solidFill>
                          <a:srgbClr val="FF9999"/>
                        </a:solidFill>
                        <a:ln>
                          <a:solidFill>
                            <a:srgbClr val="FF99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FF0B21" id="Bent-Up Arrow 14" o:spid="_x0000_s1026" style="position:absolute;margin-left:188.45pt;margin-top:3.7pt;width:59.4pt;height:121.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4518,1542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" path="m,1439508r638832,l638832,188630r-12642,l690354,r64164,188630l741876,188630r,1353923l,1542553,,1439508xe" fillcolor="#f99" strokecolor="#f99" strokeweight="1pt">
                <v:stroke joinstyle="miter"/>
                <v:path arrowok="t" o:connecttype="custom" o:connectlocs="0,1439508;638832,1439508;638832,188630;626190,188630;690354,0;754518,188630;741876,188630;741876,1542553;0,1542553;0,1439508" o:connectangles="0,0,0,0,0,0,0,0,0,0"/>
              </v:shape>
            </w:pict>
          </mc:Fallback>
        </mc:AlternateContent>
      </w:r>
      <w:r w:rsidR="003F6F45">
        <w:rPr>
          <w:sz w:val="28"/>
          <w:szCs w:val="28"/>
        </w:rPr>
        <w:t xml:space="preserve">   Plan HR awareness</w:t>
      </w:r>
      <w:r>
        <w:rPr>
          <w:sz w:val="28"/>
          <w:szCs w:val="28"/>
        </w:rPr>
        <w:tab/>
      </w:r>
      <w:r>
        <w:rPr>
          <w:sz w:val="28"/>
          <w:szCs w:val="28"/>
        </w:rPr>
        <w:tab/>
      </w:r>
      <w:r>
        <w:rPr>
          <w:sz w:val="28"/>
          <w:szCs w:val="28"/>
        </w:rPr>
        <w:tab/>
      </w:r>
      <w:r>
        <w:rPr>
          <w:sz w:val="28"/>
          <w:szCs w:val="28"/>
        </w:rPr>
        <w:tab/>
        <w:t>the social media initiative</w:t>
      </w:r>
      <w:r w:rsidR="003F6F45">
        <w:rPr>
          <w:sz w:val="28"/>
          <w:szCs w:val="28"/>
        </w:rPr>
        <w:t xml:space="preserve"> </w:t>
      </w:r>
    </w:p>
    <w:p w14:paraId="190FC175" w14:textId="77777777" w:rsidR="003F6F45" w:rsidRDefault="00141766" w:rsidP="0002373F">
      <w:pPr>
        <w:rPr>
          <w:sz w:val="28"/>
          <w:szCs w:val="28"/>
        </w:rPr>
      </w:pPr>
      <w:r>
        <w:rPr>
          <w:noProof/>
          <w:sz w:val="28"/>
          <w:szCs w:val="28"/>
          <w:lang w:eastAsia="en-GB"/>
        </w:rPr>
        <mc:AlternateContent>
          <mc:Choice Requires="wps">
            <w:drawing>
              <wp:anchor distT="0" distB="0" distL="114300" distR="114300" simplePos="0" relativeHeight="251765760" behindDoc="0" locked="0" layoutInCell="1" allowOverlap="1" wp14:anchorId="5C673C5A" wp14:editId="7F831F62">
                <wp:simplePos x="0" y="0"/>
                <wp:positionH relativeFrom="column">
                  <wp:posOffset>4381169</wp:posOffset>
                </wp:positionH>
                <wp:positionV relativeFrom="paragraph">
                  <wp:posOffset>36471</wp:posOffset>
                </wp:positionV>
                <wp:extent cx="254441" cy="357809"/>
                <wp:effectExtent l="12700" t="0" r="12700" b="23495"/>
                <wp:wrapNone/>
                <wp:docPr id="22" name="Down Arrow 22"/>
                <wp:cNvGraphicFramePr/>
                <a:graphic xmlns:a="http://schemas.openxmlformats.org/drawingml/2006/main">
                  <a:graphicData uri="http://schemas.microsoft.com/office/word/2010/wordprocessingShape">
                    <wps:wsp>
                      <wps:cNvSpPr/>
                      <wps:spPr>
                        <a:xfrm>
                          <a:off x="0" y="0"/>
                          <a:ext cx="254441" cy="357809"/>
                        </a:xfrm>
                        <a:prstGeom prst="downArrow">
                          <a:avLst/>
                        </a:prstGeom>
                        <a:solidFill>
                          <a:srgbClr val="C0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1E6858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2" o:spid="_x0000_s1026" type="#_x0000_t67" style="position:absolute;margin-left:344.95pt;margin-top:2.85pt;width:20.05pt;height:28.1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" adj="13920" fillcolor="#c00000" strokecolor="red" strokeweight="1pt"/>
            </w:pict>
          </mc:Fallback>
        </mc:AlternateContent>
      </w:r>
      <w:r w:rsidR="003F6F45">
        <w:rPr>
          <w:sz w:val="28"/>
          <w:szCs w:val="28"/>
        </w:rPr>
        <w:t xml:space="preserve">   Raising initiative with 50K</w:t>
      </w:r>
    </w:p>
    <w:p w14:paraId="0C7D68DE" w14:textId="77777777" w:rsidR="003F6F45" w:rsidRDefault="0074503D" w:rsidP="0002373F">
      <w:pPr>
        <w:rPr>
          <w:sz w:val="28"/>
          <w:szCs w:val="28"/>
        </w:rPr>
      </w:pPr>
      <w:r>
        <w:rPr>
          <w:noProof/>
          <w:sz w:val="28"/>
          <w:szCs w:val="28"/>
          <w:lang w:eastAsia="en-GB"/>
        </w:rPr>
        <mc:AlternateContent>
          <mc:Choice Requires="wps">
            <w:drawing>
              <wp:anchor distT="0" distB="0" distL="114300" distR="114300" simplePos="0" relativeHeight="251761664" behindDoc="0" locked="0" layoutInCell="1" allowOverlap="1" wp14:anchorId="6457F8DF" wp14:editId="1DF37009">
                <wp:simplePos x="0" y="0"/>
                <wp:positionH relativeFrom="leftMargin">
                  <wp:posOffset>2107427</wp:posOffset>
                </wp:positionH>
                <wp:positionV relativeFrom="paragraph">
                  <wp:posOffset>120070</wp:posOffset>
                </wp:positionV>
                <wp:extent cx="254442" cy="890546"/>
                <wp:effectExtent l="12700" t="12700" r="25400" b="24130"/>
                <wp:wrapNone/>
                <wp:docPr id="16" name="Up-Down Arrow 16"/>
                <wp:cNvGraphicFramePr/>
                <a:graphic xmlns:a="http://schemas.openxmlformats.org/drawingml/2006/main">
                  <a:graphicData uri="http://schemas.microsoft.com/office/word/2010/wordprocessingShape">
                    <wps:wsp>
                      <wps:cNvSpPr/>
                      <wps:spPr>
                        <a:xfrm>
                          <a:off x="0" y="0"/>
                          <a:ext cx="254442" cy="890546"/>
                        </a:xfrm>
                        <a:prstGeom prst="upDownArrow">
                          <a:avLst/>
                        </a:prstGeom>
                        <a:solidFill>
                          <a:srgbClr val="C0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923293"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16" o:spid="_x0000_s1026" type="#_x0000_t70" style="position:absolute;margin-left:165.95pt;margin-top:9.45pt;width:20.05pt;height:70.1pt;z-index:251761664;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" adj=",3086" fillcolor="#c00000" strokecolor="red" strokeweight="1pt">
                <w10:wrap anchorx="margin"/>
              </v:shape>
            </w:pict>
          </mc:Fallback>
        </mc:AlternateContent>
      </w:r>
      <w:r w:rsidR="003F6F45">
        <w:rPr>
          <w:sz w:val="28"/>
          <w:szCs w:val="28"/>
        </w:rPr>
        <w:t xml:space="preserve">   funding</w:t>
      </w:r>
    </w:p>
    <w:p w14:paraId="422CCB70" w14:textId="77777777" w:rsidR="0002373F" w:rsidRDefault="00CC26F3" w:rsidP="003F6F45">
      <w:pPr>
        <w:rPr>
          <w:sz w:val="28"/>
          <w:szCs w:val="28"/>
        </w:rPr>
      </w:pPr>
      <w:r>
        <w:rPr>
          <w:noProof/>
          <w:sz w:val="28"/>
          <w:szCs w:val="28"/>
          <w:lang w:eastAsia="en-GB"/>
        </w:rPr>
        <mc:AlternateContent>
          <mc:Choice Requires="wps">
            <w:drawing>
              <wp:anchor distT="0" distB="0" distL="114300" distR="114300" simplePos="0" relativeHeight="251762688" behindDoc="0" locked="0" layoutInCell="1" allowOverlap="1" wp14:anchorId="1F1DC7C3" wp14:editId="54854A0C">
                <wp:simplePos x="0" y="0"/>
                <wp:positionH relativeFrom="column">
                  <wp:posOffset>3283640</wp:posOffset>
                </wp:positionH>
                <wp:positionV relativeFrom="paragraph">
                  <wp:posOffset>7233</wp:posOffset>
                </wp:positionV>
                <wp:extent cx="2377440" cy="1224501"/>
                <wp:effectExtent l="0" t="0" r="22860" b="13970"/>
                <wp:wrapNone/>
                <wp:docPr id="17" name="Oval 17"/>
                <wp:cNvGraphicFramePr/>
                <a:graphic xmlns:a="http://schemas.openxmlformats.org/drawingml/2006/main">
                  <a:graphicData uri="http://schemas.microsoft.com/office/word/2010/wordprocessingShape">
                    <wps:wsp>
                      <wps:cNvSpPr/>
                      <wps:spPr>
                        <a:xfrm>
                          <a:off x="0" y="0"/>
                          <a:ext cx="2377440" cy="122450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CCD63D" w14:textId="77777777" w:rsidR="000C63F0" w:rsidRDefault="000C63F0" w:rsidP="00CC26F3">
                            <w:pPr>
                              <w:jc w:val="center"/>
                            </w:pPr>
                            <w:r>
                              <w:t>#</w:t>
                            </w:r>
                            <w:proofErr w:type="spellStart"/>
                            <w:r>
                              <w:t>FlyingtheFlag</w:t>
                            </w:r>
                            <w:proofErr w:type="spellEnd"/>
                          </w:p>
                          <w:p w14:paraId="5A43E608" w14:textId="77777777" w:rsidR="000C63F0" w:rsidRDefault="000C63F0" w:rsidP="00CC26F3">
                            <w:pPr>
                              <w:jc w:val="center"/>
                            </w:pPr>
                            <w:r>
                              <w:t>10 Dec, changes to twitter profiles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1DC7C3" id="Oval 17" o:spid="_x0000_s1027" style="position:absolute;margin-left:258.55pt;margin-top:.55pt;width:187.2pt;height:96.4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" fillcolor="#4472c4 [3204]" strokecolor="#1f3763 [1604]" strokeweight="1pt">
                <v:stroke joinstyle="miter"/>
                <v:textbox>
                  <w:txbxContent>
                    <w:p w14:paraId="71CCD63D" w14:textId="77777777" w:rsidR="000C63F0" w:rsidRDefault="000C63F0" w:rsidP="00CC26F3">
                      <w:pPr>
                        <w:jc w:val="center"/>
                      </w:pPr>
                      <w:r>
                        <w:t>#</w:t>
                      </w:r>
                      <w:proofErr w:type="spellStart"/>
                      <w:r>
                        <w:t>FlyingtheFlag</w:t>
                      </w:r>
                      <w:proofErr w:type="spellEnd"/>
                    </w:p>
                    <w:p w14:paraId="5A43E608" w14:textId="77777777" w:rsidR="000C63F0" w:rsidRDefault="000C63F0" w:rsidP="00CC26F3">
                      <w:pPr>
                        <w:jc w:val="center"/>
                      </w:pPr>
                      <w:r>
                        <w:t>10 Dec, changes to twitter profiles</w:t>
                      </w:r>
                    </w:p>
                  </w:txbxContent>
                </v:textbox>
              </v:oval>
            </w:pict>
          </mc:Fallback>
        </mc:AlternateContent>
      </w:r>
      <w:r w:rsidR="00FF4BB0">
        <w:rPr>
          <w:sz w:val="28"/>
          <w:szCs w:val="28"/>
        </w:rPr>
        <w:tab/>
      </w:r>
      <w:r w:rsidR="00FF4BB0">
        <w:rPr>
          <w:sz w:val="28"/>
          <w:szCs w:val="28"/>
        </w:rPr>
        <w:tab/>
      </w:r>
      <w:r w:rsidR="00FF4BB0">
        <w:rPr>
          <w:sz w:val="28"/>
          <w:szCs w:val="28"/>
        </w:rPr>
        <w:tab/>
      </w:r>
      <w:r w:rsidR="00FF4BB0">
        <w:rPr>
          <w:sz w:val="28"/>
          <w:szCs w:val="28"/>
        </w:rPr>
        <w:tab/>
      </w:r>
      <w:r w:rsidR="00FF4BB0">
        <w:rPr>
          <w:sz w:val="28"/>
          <w:szCs w:val="28"/>
        </w:rPr>
        <w:tab/>
      </w:r>
      <w:r w:rsidR="00FF4BB0">
        <w:rPr>
          <w:sz w:val="28"/>
          <w:szCs w:val="28"/>
        </w:rPr>
        <w:tab/>
        <w:t xml:space="preserve">   </w:t>
      </w:r>
    </w:p>
    <w:p w14:paraId="4B8569C5" w14:textId="77777777" w:rsidR="003F6F45" w:rsidRDefault="00CC26F3" w:rsidP="003F6F45">
      <w:pPr>
        <w:rPr>
          <w:sz w:val="28"/>
          <w:szCs w:val="28"/>
        </w:rPr>
      </w:pPr>
      <w:r>
        <w:rPr>
          <w:sz w:val="28"/>
          <w:szCs w:val="28"/>
        </w:rPr>
        <w:t xml:space="preserve">  </w:t>
      </w:r>
      <w:r w:rsidR="003F6F45">
        <w:rPr>
          <w:sz w:val="28"/>
          <w:szCs w:val="28"/>
        </w:rPr>
        <w:t xml:space="preserve"> BC co-lead</w:t>
      </w:r>
    </w:p>
    <w:p w14:paraId="58377B7D" w14:textId="77777777" w:rsidR="003F6F45" w:rsidRDefault="003F6F45" w:rsidP="003F6F45">
      <w:pPr>
        <w:rPr>
          <w:sz w:val="28"/>
          <w:szCs w:val="28"/>
        </w:rPr>
      </w:pPr>
      <w:r>
        <w:rPr>
          <w:sz w:val="28"/>
          <w:szCs w:val="28"/>
        </w:rPr>
        <w:t xml:space="preserve">   works for SG </w:t>
      </w:r>
    </w:p>
    <w:p w14:paraId="63894AD7" w14:textId="77777777" w:rsidR="0074503D" w:rsidRDefault="00CC26F3" w:rsidP="003F6F45">
      <w:pPr>
        <w:rPr>
          <w:sz w:val="28"/>
          <w:szCs w:val="28"/>
        </w:rPr>
      </w:pPr>
      <w:r>
        <w:rPr>
          <w:sz w:val="28"/>
          <w:szCs w:val="28"/>
        </w:rPr>
        <w:t xml:space="preserve">   </w:t>
      </w:r>
      <w:r w:rsidR="003F6F45">
        <w:rPr>
          <w:sz w:val="28"/>
          <w:szCs w:val="28"/>
        </w:rPr>
        <w:t>AG involved in</w:t>
      </w:r>
    </w:p>
    <w:p w14:paraId="2509118B" w14:textId="77777777" w:rsidR="003F6F45" w:rsidRDefault="0074503D" w:rsidP="003F6F45">
      <w:pPr>
        <w:rPr>
          <w:sz w:val="28"/>
          <w:szCs w:val="28"/>
        </w:rPr>
      </w:pPr>
      <w:r>
        <w:rPr>
          <w:noProof/>
          <w:sz w:val="28"/>
          <w:szCs w:val="28"/>
          <w:lang w:eastAsia="en-GB"/>
        </w:rPr>
        <mc:AlternateContent>
          <mc:Choice Requires="wps">
            <w:drawing>
              <wp:anchor distT="0" distB="0" distL="114300" distR="114300" simplePos="0" relativeHeight="251737088" behindDoc="0" locked="0" layoutInCell="1" allowOverlap="1" wp14:anchorId="18768FC5" wp14:editId="17763124">
                <wp:simplePos x="0" y="0"/>
                <wp:positionH relativeFrom="margin">
                  <wp:posOffset>1203629</wp:posOffset>
                </wp:positionH>
                <wp:positionV relativeFrom="paragraph">
                  <wp:posOffset>8834</wp:posOffset>
                </wp:positionV>
                <wp:extent cx="1104900" cy="802640"/>
                <wp:effectExtent l="0" t="0" r="19050" b="16510"/>
                <wp:wrapNone/>
                <wp:docPr id="39" name="Rectangle 39"/>
                <wp:cNvGraphicFramePr/>
                <a:graphic xmlns:a="http://schemas.openxmlformats.org/drawingml/2006/main">
                  <a:graphicData uri="http://schemas.microsoft.com/office/word/2010/wordprocessingShape">
                    <wps:wsp>
                      <wps:cNvSpPr/>
                      <wps:spPr>
                        <a:xfrm>
                          <a:off x="0" y="0"/>
                          <a:ext cx="1104900" cy="8026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31D358A" w14:textId="77777777" w:rsidR="000C63F0" w:rsidRPr="00FF4BB0" w:rsidRDefault="000C63F0" w:rsidP="00FF4BB0">
                            <w:pPr>
                              <w:jc w:val="center"/>
                              <w:rPr>
                                <w:color w:val="262626" w:themeColor="text1" w:themeTint="D9"/>
                              </w:rPr>
                            </w:pPr>
                            <w:r w:rsidRPr="00FF4BB0">
                              <w:rPr>
                                <w:color w:val="262626" w:themeColor="text1" w:themeTint="D9"/>
                              </w:rPr>
                              <w:t>Better Culture Action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768FC5" id="Rectangle 39" o:spid="_x0000_s1028" style="position:absolute;margin-left:94.75pt;margin-top:.7pt;width:87pt;height:63.2pt;z-index:2517370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" fillcolor="#d9e2f3 [660]" strokecolor="#1f3763 [1604]" strokeweight="1pt">
                <v:textbox>
                  <w:txbxContent>
                    <w:p w14:paraId="231D358A" w14:textId="77777777" w:rsidR="000C63F0" w:rsidRPr="00FF4BB0" w:rsidRDefault="000C63F0" w:rsidP="00FF4BB0">
                      <w:pPr>
                        <w:jc w:val="center"/>
                        <w:rPr>
                          <w:color w:val="262626" w:themeColor="text1" w:themeTint="D9"/>
                        </w:rPr>
                      </w:pPr>
                      <w:r w:rsidRPr="00FF4BB0">
                        <w:rPr>
                          <w:color w:val="262626" w:themeColor="text1" w:themeTint="D9"/>
                        </w:rPr>
                        <w:t>Better Culture Action Group</w:t>
                      </w:r>
                    </w:p>
                  </w:txbxContent>
                </v:textbox>
                <w10:wrap anchorx="margin"/>
              </v:rect>
            </w:pict>
          </mc:Fallback>
        </mc:AlternateContent>
      </w:r>
      <w:r>
        <w:rPr>
          <w:sz w:val="28"/>
          <w:szCs w:val="28"/>
        </w:rPr>
        <w:t xml:space="preserve">  </w:t>
      </w:r>
      <w:r w:rsidR="003F6F45">
        <w:rPr>
          <w:sz w:val="28"/>
          <w:szCs w:val="28"/>
        </w:rPr>
        <w:t xml:space="preserve"> creative </w:t>
      </w:r>
    </w:p>
    <w:p w14:paraId="67F2C980" w14:textId="77777777" w:rsidR="0002373F" w:rsidRDefault="00274C5F" w:rsidP="0002373F">
      <w:pPr>
        <w:rPr>
          <w:sz w:val="28"/>
          <w:szCs w:val="28"/>
        </w:rPr>
      </w:pPr>
      <w:r>
        <w:rPr>
          <w:noProof/>
          <w:sz w:val="28"/>
          <w:szCs w:val="28"/>
          <w:lang w:eastAsia="en-GB"/>
        </w:rPr>
        <mc:AlternateContent>
          <mc:Choice Requires="wps">
            <w:drawing>
              <wp:anchor distT="0" distB="0" distL="114300" distR="114300" simplePos="0" relativeHeight="251766784" behindDoc="0" locked="0" layoutInCell="1" allowOverlap="1" wp14:anchorId="2C47EAE0" wp14:editId="5E0A6113">
                <wp:simplePos x="0" y="0"/>
                <wp:positionH relativeFrom="column">
                  <wp:posOffset>2353901</wp:posOffset>
                </wp:positionH>
                <wp:positionV relativeFrom="paragraph">
                  <wp:posOffset>150520</wp:posOffset>
                </wp:positionV>
                <wp:extent cx="1874067" cy="640734"/>
                <wp:effectExtent l="38100" t="38100" r="31115" b="26035"/>
                <wp:wrapNone/>
                <wp:docPr id="8" name="Straight Arrow Connector 8"/>
                <wp:cNvGraphicFramePr/>
                <a:graphic xmlns:a="http://schemas.openxmlformats.org/drawingml/2006/main">
                  <a:graphicData uri="http://schemas.microsoft.com/office/word/2010/wordprocessingShape">
                    <wps:wsp>
                      <wps:cNvCnPr/>
                      <wps:spPr>
                        <a:xfrm flipH="1" flipV="1">
                          <a:off x="0" y="0"/>
                          <a:ext cx="1874067" cy="640734"/>
                        </a:xfrm>
                        <a:prstGeom prst="straightConnector1">
                          <a:avLst/>
                        </a:prstGeom>
                        <a:ln>
                          <a:solidFill>
                            <a:srgbClr val="FF7C8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BC3C784" id="_x0000_t32" coordsize="21600,21600" o:spt="32" o:oned="t" path="m,l21600,21600e" filled="f">
                <v:path arrowok="t" fillok="f" o:connecttype="none"/>
                <o:lock v:ext="edit" shapetype="t"/>
              </v:shapetype>
              <v:shape id="Straight Arrow Connector 8" o:spid="_x0000_s1026" type="#_x0000_t32" style="position:absolute;margin-left:185.35pt;margin-top:11.85pt;width:147.55pt;height:50.45pt;flip:x y;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" strokecolor="#ff7c80" strokeweight=".5pt">
                <v:stroke endarrow="block" joinstyle="miter"/>
              </v:shape>
            </w:pict>
          </mc:Fallback>
        </mc:AlternateContent>
      </w:r>
      <w:r w:rsidR="0074503D">
        <w:rPr>
          <w:sz w:val="28"/>
          <w:szCs w:val="28"/>
        </w:rPr>
        <w:t xml:space="preserve">   </w:t>
      </w:r>
      <w:r w:rsidR="003F6F45">
        <w:rPr>
          <w:sz w:val="28"/>
          <w:szCs w:val="28"/>
        </w:rPr>
        <w:t>development</w:t>
      </w:r>
    </w:p>
    <w:p w14:paraId="682922B1" w14:textId="77777777" w:rsidR="00141766" w:rsidRDefault="00141766" w:rsidP="0002373F">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0D24CF6C" w14:textId="77777777" w:rsidR="00141766" w:rsidRDefault="00141766" w:rsidP="00141766">
      <w:pPr>
        <w:ind w:left="5760" w:firstLine="720"/>
        <w:rPr>
          <w:sz w:val="28"/>
          <w:szCs w:val="28"/>
        </w:rPr>
      </w:pPr>
      <w:r>
        <w:rPr>
          <w:sz w:val="28"/>
          <w:szCs w:val="28"/>
        </w:rPr>
        <w:t xml:space="preserve">  Evidence on impact </w:t>
      </w:r>
    </w:p>
    <w:p w14:paraId="58362405" w14:textId="77777777" w:rsidR="0002373F" w:rsidRDefault="00141766" w:rsidP="00141766">
      <w:pPr>
        <w:rPr>
          <w:sz w:val="28"/>
          <w:szCs w:val="28"/>
        </w:rPr>
      </w:pPr>
      <w:r>
        <w:rPr>
          <w:noProof/>
          <w:sz w:val="28"/>
          <w:szCs w:val="28"/>
          <w:lang w:eastAsia="en-GB"/>
        </w:rPr>
        <mc:AlternateContent>
          <mc:Choice Requires="wps">
            <w:drawing>
              <wp:anchor distT="0" distB="0" distL="114300" distR="114300" simplePos="0" relativeHeight="251756544" behindDoc="0" locked="0" layoutInCell="1" allowOverlap="1" wp14:anchorId="4F3AFD9A" wp14:editId="251FE5C6">
                <wp:simplePos x="0" y="0"/>
                <wp:positionH relativeFrom="margin">
                  <wp:posOffset>90611</wp:posOffset>
                </wp:positionH>
                <wp:positionV relativeFrom="paragraph">
                  <wp:posOffset>2623</wp:posOffset>
                </wp:positionV>
                <wp:extent cx="1129030" cy="906145"/>
                <wp:effectExtent l="19050" t="0" r="13970" b="27305"/>
                <wp:wrapNone/>
                <wp:docPr id="10" name="Hexagon 10"/>
                <wp:cNvGraphicFramePr/>
                <a:graphic xmlns:a="http://schemas.openxmlformats.org/drawingml/2006/main">
                  <a:graphicData uri="http://schemas.microsoft.com/office/word/2010/wordprocessingShape">
                    <wps:wsp>
                      <wps:cNvSpPr/>
                      <wps:spPr>
                        <a:xfrm>
                          <a:off x="0" y="0"/>
                          <a:ext cx="1129030" cy="906145"/>
                        </a:xfrm>
                        <a:prstGeom prst="hexagon">
                          <a:avLst/>
                        </a:prstGeom>
                      </wps:spPr>
                      <wps:style>
                        <a:lnRef idx="1">
                          <a:schemeClr val="accent6"/>
                        </a:lnRef>
                        <a:fillRef idx="2">
                          <a:schemeClr val="accent6"/>
                        </a:fillRef>
                        <a:effectRef idx="1">
                          <a:schemeClr val="accent6"/>
                        </a:effectRef>
                        <a:fontRef idx="minor">
                          <a:schemeClr val="dk1"/>
                        </a:fontRef>
                      </wps:style>
                      <wps:txbx>
                        <w:txbxContent>
                          <w:p w14:paraId="18C28073" w14:textId="77777777" w:rsidR="000C63F0" w:rsidRDefault="000C63F0" w:rsidP="00CC26F3">
                            <w:pPr>
                              <w:jc w:val="center"/>
                            </w:pPr>
                            <w:r>
                              <w:t>Meeting with SHRC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3AFD9A"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0" o:spid="_x0000_s1029" type="#_x0000_t9" style="position:absolute;margin-left:7.15pt;margin-top:.2pt;width:88.9pt;height:71.3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" adj="4334" fillcolor="#9ecb81 [2169]" strokecolor="#70ad47 [3209]" strokeweight=".5pt">
                <v:fill color2="#8ac066 [2617]" rotate="t" colors="0 #b5d5a7;.5 #aace99;1 #9cca86" focus="100%" type="gradient">
                  <o:fill v:ext="view" type="gradientUnscaled"/>
                </v:fill>
                <v:textbox>
                  <w:txbxContent>
                    <w:p w14:paraId="18C28073" w14:textId="77777777" w:rsidR="000C63F0" w:rsidRDefault="000C63F0" w:rsidP="00CC26F3">
                      <w:pPr>
                        <w:jc w:val="center"/>
                      </w:pPr>
                      <w:r>
                        <w:t>Meeting with SHRC</w:t>
                      </w:r>
                    </w:p>
                  </w:txbxContent>
                </v:textbox>
                <w10:wrap anchorx="margin"/>
              </v:shape>
            </w:pict>
          </mc:Fallback>
        </mc:AlternateContent>
      </w:r>
      <w:r>
        <w:rPr>
          <w:sz w:val="28"/>
          <w:szCs w:val="28"/>
        </w:rPr>
        <w:t xml:space="preserve">                                                                      Debrief to BC</w:t>
      </w:r>
      <w:r>
        <w:rPr>
          <w:sz w:val="28"/>
          <w:szCs w:val="28"/>
        </w:rPr>
        <w:tab/>
        <w:t xml:space="preserve">       collated by SG</w:t>
      </w:r>
    </w:p>
    <w:p w14:paraId="3010C017" w14:textId="77777777" w:rsidR="003F6F45" w:rsidRDefault="00141766" w:rsidP="0002373F">
      <w:pPr>
        <w:rPr>
          <w:sz w:val="28"/>
          <w:szCs w:val="28"/>
        </w:rPr>
      </w:pPr>
      <w:r>
        <w:rPr>
          <w:noProof/>
          <w:sz w:val="28"/>
          <w:szCs w:val="28"/>
          <w:lang w:eastAsia="en-GB"/>
        </w:rPr>
        <mc:AlternateContent>
          <mc:Choice Requires="wps">
            <w:drawing>
              <wp:anchor distT="0" distB="0" distL="114300" distR="114300" simplePos="0" relativeHeight="251764736" behindDoc="0" locked="0" layoutInCell="1" allowOverlap="1" wp14:anchorId="53BE94D3" wp14:editId="51604FD2">
                <wp:simplePos x="0" y="0"/>
                <wp:positionH relativeFrom="column">
                  <wp:posOffset>1327674</wp:posOffset>
                </wp:positionH>
                <wp:positionV relativeFrom="paragraph">
                  <wp:posOffset>30121</wp:posOffset>
                </wp:positionV>
                <wp:extent cx="349858" cy="278295"/>
                <wp:effectExtent l="0" t="12700" r="31750" b="13970"/>
                <wp:wrapNone/>
                <wp:docPr id="21" name="Bent-Up Arrow 21"/>
                <wp:cNvGraphicFramePr/>
                <a:graphic xmlns:a="http://schemas.openxmlformats.org/drawingml/2006/main">
                  <a:graphicData uri="http://schemas.microsoft.com/office/word/2010/wordprocessingShape">
                    <wps:wsp>
                      <wps:cNvSpPr/>
                      <wps:spPr>
                        <a:xfrm>
                          <a:off x="0" y="0"/>
                          <a:ext cx="349858" cy="278295"/>
                        </a:xfrm>
                        <a:prstGeom prst="bentUpArrow">
                          <a:avLst/>
                        </a:prstGeom>
                        <a:solidFill>
                          <a:srgbClr val="C0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703C9E" id="Bent-Up Arrow 21" o:spid="_x0000_s1026" style="position:absolute;margin-left:104.55pt;margin-top:2.35pt;width:27.55pt;height:21.9pt;z-index:251764736;visibility:visible;mso-wrap-style:square;mso-wrap-distance-left:9pt;mso-wrap-distance-top:0;mso-wrap-distance-right:9pt;mso-wrap-distance-bottom:0;mso-position-horizontal:absolute;mso-position-horizontal-relative:text;mso-position-vertical:absolute;mso-position-vertical-relative:text;v-text-anchor:middle" coordsize="349858,27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" path="m,208721r245497,l245497,69574r-34786,l280284,r69574,69574l315071,69574r,208721l,278295,,208721xe" fillcolor="#c00000" strokecolor="red" strokeweight="1pt">
                <v:stroke joinstyle="miter"/>
                <v:path arrowok="t" o:connecttype="custom" o:connectlocs="0,208721;245497,208721;245497,69574;210711,69574;280284,0;349858,69574;315071,69574;315071,278295;0,278295;0,208721" o:connectangles="0,0,0,0,0,0,0,0,0,0"/>
              </v:shape>
            </w:pict>
          </mc:Fallback>
        </mc:AlternateConten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Limited value for </w:t>
      </w:r>
    </w:p>
    <w:p w14:paraId="0DA5F7E4" w14:textId="77777777" w:rsidR="003F6F45" w:rsidRDefault="00141766" w:rsidP="0002373F">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future planning</w:t>
      </w:r>
    </w:p>
    <w:p w14:paraId="3323AEE2" w14:textId="77777777" w:rsidR="003F6F45" w:rsidRDefault="00274C5F" w:rsidP="0002373F">
      <w:pPr>
        <w:rPr>
          <w:sz w:val="28"/>
          <w:szCs w:val="28"/>
        </w:rPr>
      </w:pPr>
      <w:r>
        <w:rPr>
          <w:noProof/>
          <w:sz w:val="28"/>
          <w:szCs w:val="28"/>
          <w:lang w:eastAsia="en-GB"/>
        </w:rPr>
        <mc:AlternateContent>
          <mc:Choice Requires="wps">
            <w:drawing>
              <wp:anchor distT="0" distB="0" distL="114300" distR="114300" simplePos="0" relativeHeight="251763712" behindDoc="0" locked="0" layoutInCell="1" allowOverlap="1" wp14:anchorId="76E31E14" wp14:editId="0205C999">
                <wp:simplePos x="0" y="0"/>
                <wp:positionH relativeFrom="column">
                  <wp:posOffset>1131683</wp:posOffset>
                </wp:positionH>
                <wp:positionV relativeFrom="paragraph">
                  <wp:posOffset>122612</wp:posOffset>
                </wp:positionV>
                <wp:extent cx="389255" cy="180887"/>
                <wp:effectExtent l="12700" t="12700" r="17145" b="22860"/>
                <wp:wrapNone/>
                <wp:docPr id="19" name="Left Arrow 19"/>
                <wp:cNvGraphicFramePr/>
                <a:graphic xmlns:a="http://schemas.openxmlformats.org/drawingml/2006/main">
                  <a:graphicData uri="http://schemas.microsoft.com/office/word/2010/wordprocessingShape">
                    <wps:wsp>
                      <wps:cNvSpPr/>
                      <wps:spPr>
                        <a:xfrm>
                          <a:off x="0" y="0"/>
                          <a:ext cx="389255" cy="180887"/>
                        </a:xfrm>
                        <a:prstGeom prst="leftArrow">
                          <a:avLst/>
                        </a:prstGeom>
                        <a:solidFill>
                          <a:srgbClr val="C0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A9538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9" o:spid="_x0000_s1026" type="#_x0000_t66" style="position:absolute;margin-left:89.1pt;margin-top:9.65pt;width:30.65pt;height:14.25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" adj="5019" fillcolor="#c00000" strokecolor="red" strokeweight="1pt"/>
            </w:pict>
          </mc:Fallback>
        </mc:AlternateContent>
      </w:r>
      <w:r w:rsidR="003F6F45">
        <w:rPr>
          <w:sz w:val="28"/>
          <w:szCs w:val="28"/>
        </w:rPr>
        <w:t xml:space="preserve">  </w:t>
      </w:r>
      <w:r w:rsidR="00CC26F3">
        <w:rPr>
          <w:sz w:val="28"/>
          <w:szCs w:val="28"/>
        </w:rPr>
        <w:t xml:space="preserve">                      </w:t>
      </w:r>
      <w:r w:rsidR="003F6F45">
        <w:rPr>
          <w:sz w:val="28"/>
          <w:szCs w:val="28"/>
        </w:rPr>
        <w:t xml:space="preserve"> </w:t>
      </w:r>
      <w:r w:rsidR="0074503D">
        <w:rPr>
          <w:sz w:val="28"/>
          <w:szCs w:val="28"/>
        </w:rPr>
        <w:t xml:space="preserve">               </w:t>
      </w:r>
      <w:r w:rsidR="003F6F45">
        <w:rPr>
          <w:sz w:val="28"/>
          <w:szCs w:val="28"/>
        </w:rPr>
        <w:t>Equally Ours, advises use</w:t>
      </w:r>
    </w:p>
    <w:p w14:paraId="7AF8F1C2" w14:textId="77777777" w:rsidR="003F6F45" w:rsidRDefault="003F6F45" w:rsidP="0002373F">
      <w:pPr>
        <w:rPr>
          <w:sz w:val="28"/>
          <w:szCs w:val="28"/>
        </w:rPr>
      </w:pPr>
      <w:r>
        <w:rPr>
          <w:sz w:val="28"/>
          <w:szCs w:val="28"/>
        </w:rPr>
        <w:t xml:space="preserve">  </w:t>
      </w:r>
      <w:r w:rsidR="00CC26F3">
        <w:rPr>
          <w:sz w:val="28"/>
          <w:szCs w:val="28"/>
        </w:rPr>
        <w:t xml:space="preserve">                      </w:t>
      </w:r>
      <w:r>
        <w:rPr>
          <w:sz w:val="28"/>
          <w:szCs w:val="28"/>
        </w:rPr>
        <w:t xml:space="preserve"> </w:t>
      </w:r>
      <w:r w:rsidR="0074503D">
        <w:rPr>
          <w:sz w:val="28"/>
          <w:szCs w:val="28"/>
        </w:rPr>
        <w:t xml:space="preserve">               o</w:t>
      </w:r>
      <w:r>
        <w:rPr>
          <w:sz w:val="28"/>
          <w:szCs w:val="28"/>
        </w:rPr>
        <w:t>f videos as 50K small budget</w:t>
      </w:r>
    </w:p>
    <w:p w14:paraId="3B5FA1A1" w14:textId="77777777" w:rsidR="003F6F45" w:rsidRDefault="003F6F45" w:rsidP="0002373F">
      <w:pPr>
        <w:rPr>
          <w:sz w:val="28"/>
          <w:szCs w:val="28"/>
        </w:rPr>
      </w:pPr>
      <w:r>
        <w:rPr>
          <w:sz w:val="28"/>
          <w:szCs w:val="28"/>
        </w:rPr>
        <w:t xml:space="preserve">   </w:t>
      </w:r>
      <w:r w:rsidR="00CC26F3">
        <w:rPr>
          <w:sz w:val="28"/>
          <w:szCs w:val="28"/>
        </w:rPr>
        <w:t xml:space="preserve">                   </w:t>
      </w:r>
    </w:p>
    <w:p w14:paraId="5EC86498" w14:textId="77777777" w:rsidR="0002373F" w:rsidRDefault="0002373F" w:rsidP="0002373F">
      <w:pPr>
        <w:rPr>
          <w:sz w:val="28"/>
          <w:szCs w:val="28"/>
        </w:rPr>
      </w:pPr>
    </w:p>
    <w:p w14:paraId="48C80385" w14:textId="77777777" w:rsidR="006A2E4F" w:rsidRDefault="002F2B20" w:rsidP="0002373F">
      <w:pPr>
        <w:rPr>
          <w:sz w:val="28"/>
          <w:szCs w:val="28"/>
        </w:rPr>
      </w:pPr>
      <w:r>
        <w:rPr>
          <w:sz w:val="28"/>
          <w:szCs w:val="28"/>
        </w:rPr>
        <w:t xml:space="preserve">There was disappointment within the Better Culture Action Group, some of whom considered this a lost opportunity in terms of i) raising awareness and ii) producing an adequate evaluation that could lead to better strategy. </w:t>
      </w:r>
    </w:p>
    <w:p w14:paraId="3C3BD929" w14:textId="77777777" w:rsidR="00D80CEB" w:rsidRDefault="00D80CEB" w:rsidP="0002373F">
      <w:pPr>
        <w:rPr>
          <w:sz w:val="28"/>
          <w:szCs w:val="28"/>
        </w:rPr>
      </w:pPr>
    </w:p>
    <w:p w14:paraId="5F06DD8C" w14:textId="77777777" w:rsidR="00BE011C" w:rsidRPr="000D5568" w:rsidRDefault="00F3035C" w:rsidP="0002373F">
      <w:pPr>
        <w:rPr>
          <w:b/>
          <w:sz w:val="28"/>
          <w:szCs w:val="28"/>
        </w:rPr>
      </w:pPr>
      <w:r>
        <w:rPr>
          <w:b/>
          <w:sz w:val="28"/>
          <w:szCs w:val="28"/>
        </w:rPr>
        <w:t>6.5.1.</w:t>
      </w:r>
      <w:r w:rsidR="00BE011C" w:rsidRPr="000D5568">
        <w:rPr>
          <w:b/>
          <w:sz w:val="28"/>
          <w:szCs w:val="28"/>
        </w:rPr>
        <w:t xml:space="preserve">2. Innovation Forum </w:t>
      </w:r>
    </w:p>
    <w:p w14:paraId="256E3407" w14:textId="77777777" w:rsidR="00BE011C" w:rsidRDefault="00BE011C" w:rsidP="0002373F">
      <w:pPr>
        <w:rPr>
          <w:sz w:val="28"/>
          <w:szCs w:val="28"/>
        </w:rPr>
      </w:pPr>
    </w:p>
    <w:p w14:paraId="0FCEC72A" w14:textId="77777777" w:rsidR="00F33AB4" w:rsidRDefault="00F33AB4" w:rsidP="0002373F">
      <w:pPr>
        <w:rPr>
          <w:sz w:val="28"/>
          <w:szCs w:val="28"/>
        </w:rPr>
      </w:pPr>
      <w:r>
        <w:rPr>
          <w:sz w:val="28"/>
          <w:szCs w:val="28"/>
        </w:rPr>
        <w:t xml:space="preserve">The second Impact Map </w:t>
      </w:r>
      <w:r w:rsidR="003F77EE">
        <w:rPr>
          <w:sz w:val="28"/>
          <w:szCs w:val="28"/>
        </w:rPr>
        <w:t xml:space="preserve">examines an action designed to improve the human rights culture at local authority level: an </w:t>
      </w:r>
      <w:r w:rsidR="00D80CEB">
        <w:rPr>
          <w:sz w:val="28"/>
          <w:szCs w:val="28"/>
        </w:rPr>
        <w:t xml:space="preserve">Innovation Forum developed in partnership with Perth &amp; Kinross Council. </w:t>
      </w:r>
    </w:p>
    <w:p w14:paraId="0ABB48D7" w14:textId="77777777" w:rsidR="005A2A70" w:rsidRDefault="005A2A70" w:rsidP="0002373F">
      <w:pPr>
        <w:rPr>
          <w:sz w:val="28"/>
          <w:szCs w:val="28"/>
        </w:rPr>
      </w:pPr>
    </w:p>
    <w:p w14:paraId="4DE60485" w14:textId="77777777" w:rsidR="005A2A70" w:rsidRDefault="005A2A70" w:rsidP="005A2A70">
      <w:pPr>
        <w:rPr>
          <w:sz w:val="28"/>
          <w:szCs w:val="28"/>
        </w:rPr>
      </w:pPr>
      <w:r>
        <w:rPr>
          <w:sz w:val="28"/>
          <w:szCs w:val="28"/>
        </w:rPr>
        <w:t xml:space="preserve">SNAP identified Innovation Forums as key actions for the Better Culture Action Group. These were envisaged as being vehicles for sharing experience in </w:t>
      </w:r>
      <w:r>
        <w:rPr>
          <w:sz w:val="28"/>
          <w:szCs w:val="28"/>
        </w:rPr>
        <w:lastRenderedPageBreak/>
        <w:t xml:space="preserve">embedding a human rights culture, inspiring and encouraging others to test innovative ways of putting human rights into practice. </w:t>
      </w:r>
    </w:p>
    <w:p w14:paraId="0C4846CC" w14:textId="77777777" w:rsidR="005A2A70" w:rsidRDefault="005A2A70" w:rsidP="005A2A70">
      <w:pPr>
        <w:rPr>
          <w:sz w:val="28"/>
          <w:szCs w:val="28"/>
        </w:rPr>
      </w:pPr>
    </w:p>
    <w:p w14:paraId="4BD0C9D7" w14:textId="7A4BB9B8" w:rsidR="005A2A70" w:rsidRDefault="005A2A70" w:rsidP="005A2A70">
      <w:pPr>
        <w:rPr>
          <w:sz w:val="28"/>
          <w:szCs w:val="28"/>
        </w:rPr>
      </w:pPr>
      <w:r>
        <w:rPr>
          <w:sz w:val="28"/>
          <w:szCs w:val="28"/>
        </w:rPr>
        <w:t xml:space="preserve">Early ideas for a forum within Better Culture produced a traditional model of a conference which was rejected as being too academic in structure, with inclusion of rights holders being tokenistic. </w:t>
      </w:r>
    </w:p>
    <w:p w14:paraId="4620BC6F" w14:textId="77777777" w:rsidR="00B5288A" w:rsidRDefault="00B5288A" w:rsidP="005A2A70">
      <w:pPr>
        <w:rPr>
          <w:sz w:val="28"/>
          <w:szCs w:val="28"/>
        </w:rPr>
      </w:pPr>
    </w:p>
    <w:p w14:paraId="4BE2252C" w14:textId="77777777" w:rsidR="003F77EE" w:rsidRPr="000D5568" w:rsidRDefault="003F77EE" w:rsidP="003F77EE">
      <w:pPr>
        <w:rPr>
          <w:b/>
          <w:sz w:val="28"/>
          <w:szCs w:val="28"/>
        </w:rPr>
      </w:pPr>
      <w:r w:rsidRPr="000D5568">
        <w:rPr>
          <w:b/>
          <w:sz w:val="28"/>
          <w:szCs w:val="28"/>
        </w:rPr>
        <w:t>Impact Map</w:t>
      </w:r>
      <w:r w:rsidR="00AF7EAB">
        <w:rPr>
          <w:b/>
          <w:sz w:val="28"/>
          <w:szCs w:val="28"/>
        </w:rPr>
        <w:t>:</w:t>
      </w:r>
      <w:r w:rsidRPr="000D5568">
        <w:rPr>
          <w:b/>
          <w:sz w:val="28"/>
          <w:szCs w:val="28"/>
        </w:rPr>
        <w:t xml:space="preserve"> Perth &amp; Kinross Innovation Forum</w:t>
      </w:r>
    </w:p>
    <w:p w14:paraId="3DB8F9C0" w14:textId="77777777" w:rsidR="00A01D19" w:rsidRDefault="004205DC" w:rsidP="0002373F">
      <w:pPr>
        <w:rPr>
          <w:sz w:val="28"/>
          <w:szCs w:val="28"/>
        </w:rPr>
      </w:pPr>
      <w:r>
        <w:rPr>
          <w:noProof/>
          <w:sz w:val="28"/>
          <w:szCs w:val="28"/>
          <w:lang w:eastAsia="en-GB"/>
        </w:rPr>
        <mc:AlternateContent>
          <mc:Choice Requires="wps">
            <w:drawing>
              <wp:anchor distT="0" distB="0" distL="114300" distR="114300" simplePos="0" relativeHeight="251741184" behindDoc="1" locked="0" layoutInCell="1" allowOverlap="1" wp14:anchorId="3313AE73" wp14:editId="151850A4">
                <wp:simplePos x="0" y="0"/>
                <wp:positionH relativeFrom="column">
                  <wp:posOffset>-19050</wp:posOffset>
                </wp:positionH>
                <wp:positionV relativeFrom="paragraph">
                  <wp:posOffset>185420</wp:posOffset>
                </wp:positionV>
                <wp:extent cx="5736590" cy="5514975"/>
                <wp:effectExtent l="0" t="0" r="16510" b="28575"/>
                <wp:wrapNone/>
                <wp:docPr id="3" name="Rectangle 3"/>
                <wp:cNvGraphicFramePr/>
                <a:graphic xmlns:a="http://schemas.openxmlformats.org/drawingml/2006/main">
                  <a:graphicData uri="http://schemas.microsoft.com/office/word/2010/wordprocessingShape">
                    <wps:wsp>
                      <wps:cNvSpPr/>
                      <wps:spPr>
                        <a:xfrm>
                          <a:off x="0" y="0"/>
                          <a:ext cx="5736590" cy="5514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421B4D" w14:textId="77777777" w:rsidR="000C63F0" w:rsidRDefault="000C63F0" w:rsidP="00EB1F7A">
                            <w:pPr>
                              <w:jc w:val="center"/>
                            </w:pPr>
                          </w:p>
                          <w:p w14:paraId="331E3A02" w14:textId="77777777" w:rsidR="000C63F0" w:rsidRDefault="000C63F0" w:rsidP="00EB1F7A">
                            <w:pPr>
                              <w:jc w:val="center"/>
                            </w:pPr>
                          </w:p>
                          <w:p w14:paraId="29A41AE5" w14:textId="77777777" w:rsidR="000C63F0" w:rsidRDefault="000C63F0" w:rsidP="00EB1F7A">
                            <w:pPr>
                              <w:jc w:val="center"/>
                            </w:pPr>
                          </w:p>
                          <w:p w14:paraId="17A89790" w14:textId="77777777" w:rsidR="000C63F0" w:rsidRDefault="000C63F0" w:rsidP="00EB1F7A">
                            <w:pPr>
                              <w:jc w:val="center"/>
                            </w:pPr>
                          </w:p>
                          <w:p w14:paraId="39CB3705" w14:textId="77777777" w:rsidR="000C63F0" w:rsidRDefault="000C63F0" w:rsidP="00EB1F7A">
                            <w:pPr>
                              <w:jc w:val="center"/>
                            </w:pPr>
                          </w:p>
                          <w:p w14:paraId="440A8E23" w14:textId="77777777" w:rsidR="000C63F0" w:rsidRDefault="000C63F0" w:rsidP="00EB1F7A">
                            <w:pPr>
                              <w:jc w:val="center"/>
                            </w:pPr>
                          </w:p>
                          <w:p w14:paraId="63FBADF4" w14:textId="77777777" w:rsidR="000C63F0" w:rsidRDefault="000C63F0" w:rsidP="00EB1F7A">
                            <w:pPr>
                              <w:jc w:val="center"/>
                            </w:pPr>
                          </w:p>
                          <w:p w14:paraId="494D504B" w14:textId="77777777" w:rsidR="000C63F0" w:rsidRDefault="000C63F0" w:rsidP="00EB1F7A">
                            <w:pPr>
                              <w:jc w:val="center"/>
                            </w:pPr>
                          </w:p>
                          <w:p w14:paraId="360E213E" w14:textId="77777777" w:rsidR="000C63F0" w:rsidRDefault="000C63F0" w:rsidP="00EB1F7A">
                            <w:pPr>
                              <w:jc w:val="center"/>
                            </w:pPr>
                          </w:p>
                          <w:p w14:paraId="571E12C0" w14:textId="77777777" w:rsidR="000C63F0" w:rsidRDefault="000C63F0" w:rsidP="00EB1F7A">
                            <w:pPr>
                              <w:jc w:val="center"/>
                            </w:pPr>
                          </w:p>
                          <w:p w14:paraId="37C237AD" w14:textId="77777777" w:rsidR="000C63F0" w:rsidRDefault="000C63F0" w:rsidP="00EB1F7A">
                            <w:pPr>
                              <w:jc w:val="center"/>
                            </w:pPr>
                          </w:p>
                          <w:p w14:paraId="30DEBF37" w14:textId="77777777" w:rsidR="000C63F0" w:rsidRDefault="000C63F0" w:rsidP="00EB1F7A">
                            <w:pPr>
                              <w:jc w:val="center"/>
                            </w:pPr>
                          </w:p>
                          <w:p w14:paraId="6C5A72E0" w14:textId="77777777" w:rsidR="000C63F0" w:rsidRDefault="000C63F0" w:rsidP="00EB1F7A">
                            <w:pPr>
                              <w:jc w:val="center"/>
                            </w:pPr>
                          </w:p>
                          <w:p w14:paraId="64F5E9AB" w14:textId="77777777" w:rsidR="000C63F0" w:rsidRDefault="000C63F0" w:rsidP="00EB1F7A">
                            <w:pPr>
                              <w:jc w:val="center"/>
                            </w:pPr>
                          </w:p>
                          <w:p w14:paraId="49122D59" w14:textId="77777777" w:rsidR="000C63F0" w:rsidRDefault="000C63F0" w:rsidP="00EB1F7A">
                            <w:pPr>
                              <w:jc w:val="center"/>
                            </w:pPr>
                          </w:p>
                          <w:p w14:paraId="59627C35" w14:textId="77777777" w:rsidR="000C63F0" w:rsidRDefault="000C63F0" w:rsidP="00EB1F7A">
                            <w:pPr>
                              <w:jc w:val="center"/>
                            </w:pPr>
                          </w:p>
                          <w:p w14:paraId="3243E508" w14:textId="77777777" w:rsidR="000C63F0" w:rsidRDefault="000C63F0" w:rsidP="00EB1F7A">
                            <w:pPr>
                              <w:jc w:val="center"/>
                            </w:pPr>
                          </w:p>
                          <w:p w14:paraId="71B62D55" w14:textId="77777777" w:rsidR="000C63F0" w:rsidRDefault="000C63F0" w:rsidP="00EB1F7A">
                            <w:pPr>
                              <w:jc w:val="center"/>
                            </w:pPr>
                          </w:p>
                          <w:p w14:paraId="74F61661" w14:textId="77777777" w:rsidR="000C63F0" w:rsidRDefault="000C63F0" w:rsidP="00EB1F7A">
                            <w:pPr>
                              <w:jc w:val="center"/>
                            </w:pPr>
                          </w:p>
                          <w:p w14:paraId="1FC574DC" w14:textId="77777777" w:rsidR="000C63F0" w:rsidRDefault="000C63F0" w:rsidP="00EB1F7A">
                            <w:pPr>
                              <w:jc w:val="center"/>
                            </w:pPr>
                          </w:p>
                          <w:p w14:paraId="7520EBDE" w14:textId="77777777" w:rsidR="000C63F0" w:rsidRDefault="000C63F0" w:rsidP="000D556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13AE73" id="Rectangle 3" o:spid="_x0000_s1030" style="position:absolute;margin-left:-1.5pt;margin-top:14.6pt;width:451.7pt;height:434.25pt;z-index:-251575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" fillcolor="white [3212]" strokecolor="#1f3763 [1604]" strokeweight="1pt">
                <v:textbox>
                  <w:txbxContent>
                    <w:p w14:paraId="70421B4D" w14:textId="77777777" w:rsidR="000C63F0" w:rsidRDefault="000C63F0" w:rsidP="00EB1F7A">
                      <w:pPr>
                        <w:jc w:val="center"/>
                      </w:pPr>
                    </w:p>
                    <w:p w14:paraId="331E3A02" w14:textId="77777777" w:rsidR="000C63F0" w:rsidRDefault="000C63F0" w:rsidP="00EB1F7A">
                      <w:pPr>
                        <w:jc w:val="center"/>
                      </w:pPr>
                    </w:p>
                    <w:p w14:paraId="29A41AE5" w14:textId="77777777" w:rsidR="000C63F0" w:rsidRDefault="000C63F0" w:rsidP="00EB1F7A">
                      <w:pPr>
                        <w:jc w:val="center"/>
                      </w:pPr>
                    </w:p>
                    <w:p w14:paraId="17A89790" w14:textId="77777777" w:rsidR="000C63F0" w:rsidRDefault="000C63F0" w:rsidP="00EB1F7A">
                      <w:pPr>
                        <w:jc w:val="center"/>
                      </w:pPr>
                    </w:p>
                    <w:p w14:paraId="39CB3705" w14:textId="77777777" w:rsidR="000C63F0" w:rsidRDefault="000C63F0" w:rsidP="00EB1F7A">
                      <w:pPr>
                        <w:jc w:val="center"/>
                      </w:pPr>
                    </w:p>
                    <w:p w14:paraId="440A8E23" w14:textId="77777777" w:rsidR="000C63F0" w:rsidRDefault="000C63F0" w:rsidP="00EB1F7A">
                      <w:pPr>
                        <w:jc w:val="center"/>
                      </w:pPr>
                    </w:p>
                    <w:p w14:paraId="63FBADF4" w14:textId="77777777" w:rsidR="000C63F0" w:rsidRDefault="000C63F0" w:rsidP="00EB1F7A">
                      <w:pPr>
                        <w:jc w:val="center"/>
                      </w:pPr>
                    </w:p>
                    <w:p w14:paraId="494D504B" w14:textId="77777777" w:rsidR="000C63F0" w:rsidRDefault="000C63F0" w:rsidP="00EB1F7A">
                      <w:pPr>
                        <w:jc w:val="center"/>
                      </w:pPr>
                    </w:p>
                    <w:p w14:paraId="360E213E" w14:textId="77777777" w:rsidR="000C63F0" w:rsidRDefault="000C63F0" w:rsidP="00EB1F7A">
                      <w:pPr>
                        <w:jc w:val="center"/>
                      </w:pPr>
                    </w:p>
                    <w:p w14:paraId="571E12C0" w14:textId="77777777" w:rsidR="000C63F0" w:rsidRDefault="000C63F0" w:rsidP="00EB1F7A">
                      <w:pPr>
                        <w:jc w:val="center"/>
                      </w:pPr>
                    </w:p>
                    <w:p w14:paraId="37C237AD" w14:textId="77777777" w:rsidR="000C63F0" w:rsidRDefault="000C63F0" w:rsidP="00EB1F7A">
                      <w:pPr>
                        <w:jc w:val="center"/>
                      </w:pPr>
                    </w:p>
                    <w:p w14:paraId="30DEBF37" w14:textId="77777777" w:rsidR="000C63F0" w:rsidRDefault="000C63F0" w:rsidP="00EB1F7A">
                      <w:pPr>
                        <w:jc w:val="center"/>
                      </w:pPr>
                    </w:p>
                    <w:p w14:paraId="6C5A72E0" w14:textId="77777777" w:rsidR="000C63F0" w:rsidRDefault="000C63F0" w:rsidP="00EB1F7A">
                      <w:pPr>
                        <w:jc w:val="center"/>
                      </w:pPr>
                    </w:p>
                    <w:p w14:paraId="64F5E9AB" w14:textId="77777777" w:rsidR="000C63F0" w:rsidRDefault="000C63F0" w:rsidP="00EB1F7A">
                      <w:pPr>
                        <w:jc w:val="center"/>
                      </w:pPr>
                    </w:p>
                    <w:p w14:paraId="49122D59" w14:textId="77777777" w:rsidR="000C63F0" w:rsidRDefault="000C63F0" w:rsidP="00EB1F7A">
                      <w:pPr>
                        <w:jc w:val="center"/>
                      </w:pPr>
                    </w:p>
                    <w:p w14:paraId="59627C35" w14:textId="77777777" w:rsidR="000C63F0" w:rsidRDefault="000C63F0" w:rsidP="00EB1F7A">
                      <w:pPr>
                        <w:jc w:val="center"/>
                      </w:pPr>
                    </w:p>
                    <w:p w14:paraId="3243E508" w14:textId="77777777" w:rsidR="000C63F0" w:rsidRDefault="000C63F0" w:rsidP="00EB1F7A">
                      <w:pPr>
                        <w:jc w:val="center"/>
                      </w:pPr>
                    </w:p>
                    <w:p w14:paraId="71B62D55" w14:textId="77777777" w:rsidR="000C63F0" w:rsidRDefault="000C63F0" w:rsidP="00EB1F7A">
                      <w:pPr>
                        <w:jc w:val="center"/>
                      </w:pPr>
                    </w:p>
                    <w:p w14:paraId="74F61661" w14:textId="77777777" w:rsidR="000C63F0" w:rsidRDefault="000C63F0" w:rsidP="00EB1F7A">
                      <w:pPr>
                        <w:jc w:val="center"/>
                      </w:pPr>
                    </w:p>
                    <w:p w14:paraId="1FC574DC" w14:textId="77777777" w:rsidR="000C63F0" w:rsidRDefault="000C63F0" w:rsidP="00EB1F7A">
                      <w:pPr>
                        <w:jc w:val="center"/>
                      </w:pPr>
                    </w:p>
                    <w:p w14:paraId="7520EBDE" w14:textId="77777777" w:rsidR="000C63F0" w:rsidRDefault="000C63F0" w:rsidP="000D5568"/>
                  </w:txbxContent>
                </v:textbox>
              </v:rect>
            </w:pict>
          </mc:Fallback>
        </mc:AlternateContent>
      </w:r>
    </w:p>
    <w:p w14:paraId="7C5222BF" w14:textId="77777777" w:rsidR="00A722AE" w:rsidRDefault="00C86EB1" w:rsidP="008C61A7">
      <w:pPr>
        <w:rPr>
          <w:sz w:val="28"/>
          <w:szCs w:val="28"/>
        </w:rPr>
      </w:pPr>
      <w:r>
        <w:rPr>
          <w:noProof/>
          <w:sz w:val="28"/>
          <w:szCs w:val="28"/>
          <w:lang w:eastAsia="en-GB"/>
        </w:rPr>
        <mc:AlternateContent>
          <mc:Choice Requires="wps">
            <w:drawing>
              <wp:anchor distT="0" distB="0" distL="114300" distR="114300" simplePos="0" relativeHeight="251742208" behindDoc="0" locked="0" layoutInCell="1" allowOverlap="1" wp14:anchorId="60DA6C68" wp14:editId="367DC0E7">
                <wp:simplePos x="0" y="0"/>
                <wp:positionH relativeFrom="column">
                  <wp:posOffset>198451</wp:posOffset>
                </wp:positionH>
                <wp:positionV relativeFrom="paragraph">
                  <wp:posOffset>180009</wp:posOffset>
                </wp:positionV>
                <wp:extent cx="1544320" cy="532130"/>
                <wp:effectExtent l="0" t="0" r="17780" b="20320"/>
                <wp:wrapNone/>
                <wp:docPr id="7195" name="Rectangle 7195"/>
                <wp:cNvGraphicFramePr/>
                <a:graphic xmlns:a="http://schemas.openxmlformats.org/drawingml/2006/main">
                  <a:graphicData uri="http://schemas.microsoft.com/office/word/2010/wordprocessingShape">
                    <wps:wsp>
                      <wps:cNvSpPr/>
                      <wps:spPr>
                        <a:xfrm>
                          <a:off x="0" y="0"/>
                          <a:ext cx="1544320" cy="53213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154E08F" w14:textId="77777777" w:rsidR="000C63F0" w:rsidRPr="00EB1F7A" w:rsidRDefault="000C63F0" w:rsidP="00EB1F7A">
                            <w:pPr>
                              <w:jc w:val="center"/>
                              <w:rPr>
                                <w:color w:val="3B3838" w:themeColor="background2" w:themeShade="40"/>
                              </w:rPr>
                            </w:pPr>
                            <w:r w:rsidRPr="00EB1F7A">
                              <w:rPr>
                                <w:color w:val="3B3838" w:themeColor="background2" w:themeShade="40"/>
                              </w:rPr>
                              <w:t>Better Culture Action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DA6C68" id="Rectangle 7195" o:spid="_x0000_s1031" style="position:absolute;margin-left:15.65pt;margin-top:14.15pt;width:121.6pt;height:41.9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" fillcolor="#deeaf6 [664]" strokecolor="#1f3763 [1604]" strokeweight="1pt">
                <v:textbox>
                  <w:txbxContent>
                    <w:p w14:paraId="7154E08F" w14:textId="77777777" w:rsidR="000C63F0" w:rsidRPr="00EB1F7A" w:rsidRDefault="000C63F0" w:rsidP="00EB1F7A">
                      <w:pPr>
                        <w:jc w:val="center"/>
                        <w:rPr>
                          <w:color w:val="3B3838" w:themeColor="background2" w:themeShade="40"/>
                        </w:rPr>
                      </w:pPr>
                      <w:r w:rsidRPr="00EB1F7A">
                        <w:rPr>
                          <w:color w:val="3B3838" w:themeColor="background2" w:themeShade="40"/>
                        </w:rPr>
                        <w:t>Better Culture Action Group</w:t>
                      </w:r>
                    </w:p>
                  </w:txbxContent>
                </v:textbox>
              </v:rect>
            </w:pict>
          </mc:Fallback>
        </mc:AlternateContent>
      </w:r>
      <w:r w:rsidR="00EB1F7A">
        <w:rPr>
          <w:sz w:val="28"/>
          <w:szCs w:val="28"/>
        </w:rPr>
        <w:tab/>
      </w:r>
      <w:r w:rsidR="00EB1F7A">
        <w:rPr>
          <w:sz w:val="28"/>
          <w:szCs w:val="28"/>
        </w:rPr>
        <w:tab/>
      </w:r>
      <w:r w:rsidR="00EB1F7A">
        <w:rPr>
          <w:sz w:val="28"/>
          <w:szCs w:val="28"/>
        </w:rPr>
        <w:tab/>
      </w:r>
      <w:r w:rsidR="00EB1F7A">
        <w:rPr>
          <w:sz w:val="28"/>
          <w:szCs w:val="28"/>
        </w:rPr>
        <w:tab/>
      </w:r>
      <w:r w:rsidR="00EB1F7A">
        <w:rPr>
          <w:sz w:val="28"/>
          <w:szCs w:val="28"/>
        </w:rPr>
        <w:tab/>
      </w:r>
      <w:r w:rsidR="00EB1F7A">
        <w:rPr>
          <w:sz w:val="28"/>
          <w:szCs w:val="28"/>
        </w:rPr>
        <w:tab/>
      </w:r>
      <w:r w:rsidR="00EB1F7A">
        <w:rPr>
          <w:sz w:val="28"/>
          <w:szCs w:val="28"/>
        </w:rPr>
        <w:tab/>
      </w:r>
      <w:r w:rsidR="00EB1F7A">
        <w:rPr>
          <w:sz w:val="28"/>
          <w:szCs w:val="28"/>
        </w:rPr>
        <w:tab/>
      </w:r>
      <w:r w:rsidR="00EB1F7A">
        <w:rPr>
          <w:sz w:val="28"/>
          <w:szCs w:val="28"/>
        </w:rPr>
        <w:tab/>
      </w:r>
    </w:p>
    <w:p w14:paraId="760BFE15" w14:textId="77777777" w:rsidR="008C61A7" w:rsidRDefault="008C61A7" w:rsidP="008C61A7">
      <w:pPr>
        <w:rPr>
          <w:sz w:val="28"/>
          <w:szCs w:val="28"/>
        </w:rPr>
      </w:pPr>
      <w:r>
        <w:rPr>
          <w:sz w:val="28"/>
          <w:szCs w:val="28"/>
        </w:rPr>
        <w:t xml:space="preserve"> </w:t>
      </w:r>
      <w:r w:rsidR="004D0798">
        <w:rPr>
          <w:sz w:val="28"/>
          <w:szCs w:val="28"/>
        </w:rPr>
        <w:t xml:space="preserve">    </w:t>
      </w:r>
      <w:r w:rsidR="004D0798">
        <w:rPr>
          <w:sz w:val="28"/>
          <w:szCs w:val="28"/>
        </w:rPr>
        <w:tab/>
      </w:r>
      <w:r w:rsidR="004D0798">
        <w:rPr>
          <w:sz w:val="28"/>
          <w:szCs w:val="28"/>
        </w:rPr>
        <w:tab/>
      </w:r>
      <w:r w:rsidR="004D0798">
        <w:rPr>
          <w:sz w:val="28"/>
          <w:szCs w:val="28"/>
        </w:rPr>
        <w:tab/>
      </w:r>
      <w:r w:rsidR="004D0798">
        <w:rPr>
          <w:sz w:val="28"/>
          <w:szCs w:val="28"/>
        </w:rPr>
        <w:tab/>
        <w:t>= Broad remit</w:t>
      </w:r>
    </w:p>
    <w:p w14:paraId="451F5FD8" w14:textId="77777777" w:rsidR="008C61A7" w:rsidRDefault="004D0798" w:rsidP="008C61A7">
      <w:pPr>
        <w:rPr>
          <w:sz w:val="28"/>
          <w:szCs w:val="28"/>
        </w:rPr>
      </w:pPr>
      <w:r>
        <w:rPr>
          <w:sz w:val="28"/>
          <w:szCs w:val="28"/>
        </w:rPr>
        <w:tab/>
      </w:r>
      <w:r>
        <w:rPr>
          <w:sz w:val="28"/>
          <w:szCs w:val="28"/>
        </w:rPr>
        <w:tab/>
      </w:r>
      <w:r>
        <w:rPr>
          <w:sz w:val="28"/>
          <w:szCs w:val="28"/>
        </w:rPr>
        <w:tab/>
      </w:r>
      <w:r>
        <w:rPr>
          <w:sz w:val="28"/>
          <w:szCs w:val="28"/>
        </w:rPr>
        <w:tab/>
        <w:t xml:space="preserve">    Commitment to produce</w:t>
      </w:r>
    </w:p>
    <w:p w14:paraId="5FACB0D1" w14:textId="77777777" w:rsidR="008C61A7" w:rsidRDefault="005F7050" w:rsidP="008C61A7">
      <w:pPr>
        <w:rPr>
          <w:sz w:val="28"/>
          <w:szCs w:val="28"/>
        </w:rPr>
      </w:pPr>
      <w:r>
        <w:rPr>
          <w:noProof/>
          <w:sz w:val="28"/>
          <w:szCs w:val="28"/>
          <w:lang w:eastAsia="en-GB"/>
        </w:rPr>
        <mc:AlternateContent>
          <mc:Choice Requires="wps">
            <w:drawing>
              <wp:anchor distT="0" distB="0" distL="114300" distR="114300" simplePos="0" relativeHeight="251745280" behindDoc="0" locked="0" layoutInCell="1" allowOverlap="1" wp14:anchorId="115E1FB5" wp14:editId="62F328A9">
                <wp:simplePos x="0" y="0"/>
                <wp:positionH relativeFrom="column">
                  <wp:posOffset>896687</wp:posOffset>
                </wp:positionH>
                <wp:positionV relativeFrom="paragraph">
                  <wp:posOffset>142072</wp:posOffset>
                </wp:positionV>
                <wp:extent cx="67734" cy="270933"/>
                <wp:effectExtent l="19050" t="0" r="46990" b="34290"/>
                <wp:wrapNone/>
                <wp:docPr id="43" name="Down Arrow 43"/>
                <wp:cNvGraphicFramePr/>
                <a:graphic xmlns:a="http://schemas.openxmlformats.org/drawingml/2006/main">
                  <a:graphicData uri="http://schemas.microsoft.com/office/word/2010/wordprocessingShape">
                    <wps:wsp>
                      <wps:cNvSpPr/>
                      <wps:spPr>
                        <a:xfrm>
                          <a:off x="0" y="0"/>
                          <a:ext cx="67734" cy="270933"/>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DECF1D" id="Down Arrow 43" o:spid="_x0000_s1026" type="#_x0000_t67" style="position:absolute;margin-left:70.6pt;margin-top:11.2pt;width:5.35pt;height:21.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" adj="18900" fillcolor="#c00000" strokecolor="#c00000" strokeweight="1pt"/>
            </w:pict>
          </mc:Fallback>
        </mc:AlternateContent>
      </w:r>
      <w:r w:rsidR="004D0798">
        <w:rPr>
          <w:sz w:val="28"/>
          <w:szCs w:val="28"/>
        </w:rPr>
        <w:tab/>
      </w:r>
      <w:r w:rsidR="004D0798">
        <w:rPr>
          <w:sz w:val="28"/>
          <w:szCs w:val="28"/>
        </w:rPr>
        <w:tab/>
      </w:r>
      <w:r w:rsidR="004D0798">
        <w:rPr>
          <w:sz w:val="28"/>
          <w:szCs w:val="28"/>
        </w:rPr>
        <w:tab/>
      </w:r>
      <w:r w:rsidR="004D0798">
        <w:rPr>
          <w:sz w:val="28"/>
          <w:szCs w:val="28"/>
        </w:rPr>
        <w:tab/>
        <w:t xml:space="preserve">    3 innovation forums</w:t>
      </w:r>
    </w:p>
    <w:p w14:paraId="7F082979" w14:textId="77777777" w:rsidR="00A722AE" w:rsidRDefault="00EB1F7A" w:rsidP="008C61A7">
      <w:pPr>
        <w:rPr>
          <w:sz w:val="28"/>
          <w:szCs w:val="28"/>
        </w:rPr>
      </w:pPr>
      <w:r>
        <w:rPr>
          <w:sz w:val="28"/>
          <w:szCs w:val="28"/>
        </w:rPr>
        <w:t xml:space="preserve"> </w:t>
      </w:r>
      <w:r w:rsidR="004D0798">
        <w:rPr>
          <w:sz w:val="28"/>
          <w:szCs w:val="28"/>
        </w:rPr>
        <w:tab/>
      </w:r>
      <w:r w:rsidR="004D0798">
        <w:rPr>
          <w:sz w:val="28"/>
          <w:szCs w:val="28"/>
        </w:rPr>
        <w:tab/>
      </w:r>
      <w:r w:rsidR="004D0798">
        <w:rPr>
          <w:sz w:val="28"/>
          <w:szCs w:val="28"/>
        </w:rPr>
        <w:tab/>
      </w:r>
      <w:r w:rsidR="004D0798">
        <w:rPr>
          <w:sz w:val="28"/>
          <w:szCs w:val="28"/>
        </w:rPr>
        <w:tab/>
        <w:t xml:space="preserve">    </w:t>
      </w:r>
    </w:p>
    <w:p w14:paraId="772C0835" w14:textId="77777777" w:rsidR="00A722AE" w:rsidRDefault="005F7050" w:rsidP="0002373F">
      <w:pPr>
        <w:rPr>
          <w:sz w:val="28"/>
          <w:szCs w:val="28"/>
        </w:rPr>
      </w:pPr>
      <w:r>
        <w:rPr>
          <w:noProof/>
          <w:sz w:val="28"/>
          <w:szCs w:val="28"/>
          <w:lang w:eastAsia="en-GB"/>
        </w:rPr>
        <mc:AlternateContent>
          <mc:Choice Requires="wps">
            <w:drawing>
              <wp:anchor distT="0" distB="0" distL="114300" distR="114300" simplePos="0" relativeHeight="251767808" behindDoc="0" locked="0" layoutInCell="1" allowOverlap="1" wp14:anchorId="256BC74B" wp14:editId="32C9514D">
                <wp:simplePos x="0" y="0"/>
                <wp:positionH relativeFrom="column">
                  <wp:posOffset>240632</wp:posOffset>
                </wp:positionH>
                <wp:positionV relativeFrom="paragraph">
                  <wp:posOffset>92777</wp:posOffset>
                </wp:positionV>
                <wp:extent cx="2911642" cy="469232"/>
                <wp:effectExtent l="0" t="0" r="9525" b="13970"/>
                <wp:wrapNone/>
                <wp:docPr id="6" name="Oval 6"/>
                <wp:cNvGraphicFramePr/>
                <a:graphic xmlns:a="http://schemas.openxmlformats.org/drawingml/2006/main">
                  <a:graphicData uri="http://schemas.microsoft.com/office/word/2010/wordprocessingShape">
                    <wps:wsp>
                      <wps:cNvSpPr/>
                      <wps:spPr>
                        <a:xfrm>
                          <a:off x="0" y="0"/>
                          <a:ext cx="2911642" cy="469232"/>
                        </a:xfrm>
                        <a:prstGeom prst="ellipse">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9C2F1F" w14:textId="77777777" w:rsidR="000C63F0" w:rsidRPr="005F7050" w:rsidRDefault="000C63F0" w:rsidP="005F7050">
                            <w:pPr>
                              <w:jc w:val="center"/>
                              <w:rPr>
                                <w:color w:val="44546A" w:themeColor="text2"/>
                              </w:rPr>
                            </w:pPr>
                            <w:r>
                              <w:rPr>
                                <w:color w:val="44546A" w:themeColor="text2"/>
                              </w:rPr>
                              <w:t>1</w:t>
                            </w:r>
                            <w:r w:rsidRPr="005F7050">
                              <w:rPr>
                                <w:color w:val="44546A" w:themeColor="text2"/>
                              </w:rPr>
                              <w:t>. Rights Holders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56BC74B" id="Oval 6" o:spid="_x0000_s1032" style="position:absolute;margin-left:18.95pt;margin-top:7.3pt;width:229.25pt;height:36.9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" fillcolor="#fbe4d5 [661]" strokecolor="#1f3763 [1604]" strokeweight="1pt">
                <v:stroke joinstyle="miter"/>
                <v:textbox>
                  <w:txbxContent>
                    <w:p w14:paraId="569C2F1F" w14:textId="77777777" w:rsidR="000C63F0" w:rsidRPr="005F7050" w:rsidRDefault="000C63F0" w:rsidP="005F7050">
                      <w:pPr>
                        <w:jc w:val="center"/>
                        <w:rPr>
                          <w:color w:val="44546A" w:themeColor="text2"/>
                        </w:rPr>
                      </w:pPr>
                      <w:r>
                        <w:rPr>
                          <w:color w:val="44546A" w:themeColor="text2"/>
                        </w:rPr>
                        <w:t>1</w:t>
                      </w:r>
                      <w:r w:rsidRPr="005F7050">
                        <w:rPr>
                          <w:color w:val="44546A" w:themeColor="text2"/>
                        </w:rPr>
                        <w:t>. Rights Holders</w:t>
                      </w:r>
                    </w:p>
                  </w:txbxContent>
                </v:textbox>
              </v:oval>
            </w:pict>
          </mc:Fallback>
        </mc:AlternateContent>
      </w:r>
    </w:p>
    <w:p w14:paraId="6F43BFD4" w14:textId="77777777" w:rsidR="00FF4BB0" w:rsidRDefault="00FF4BB0" w:rsidP="0002373F">
      <w:pPr>
        <w:rPr>
          <w:sz w:val="28"/>
          <w:szCs w:val="28"/>
        </w:rPr>
      </w:pPr>
    </w:p>
    <w:p w14:paraId="15231B7C" w14:textId="77777777" w:rsidR="00FF4BB0" w:rsidRDefault="005F7050" w:rsidP="0002373F">
      <w:pPr>
        <w:rPr>
          <w:sz w:val="28"/>
          <w:szCs w:val="28"/>
        </w:rPr>
      </w:pPr>
      <w:r>
        <w:rPr>
          <w:noProof/>
          <w:sz w:val="28"/>
          <w:szCs w:val="28"/>
          <w:lang w:eastAsia="en-GB"/>
        </w:rPr>
        <mc:AlternateContent>
          <mc:Choice Requires="wps">
            <w:drawing>
              <wp:anchor distT="0" distB="0" distL="114300" distR="114300" simplePos="0" relativeHeight="251774976" behindDoc="0" locked="0" layoutInCell="1" allowOverlap="1" wp14:anchorId="7040D4A1" wp14:editId="022A26A5">
                <wp:simplePos x="0" y="0"/>
                <wp:positionH relativeFrom="column">
                  <wp:posOffset>1732547</wp:posOffset>
                </wp:positionH>
                <wp:positionV relativeFrom="paragraph">
                  <wp:posOffset>140836</wp:posOffset>
                </wp:positionV>
                <wp:extent cx="372979" cy="168442"/>
                <wp:effectExtent l="12700" t="12700" r="20955" b="22225"/>
                <wp:wrapNone/>
                <wp:docPr id="20" name="Straight Connector 20"/>
                <wp:cNvGraphicFramePr/>
                <a:graphic xmlns:a="http://schemas.openxmlformats.org/drawingml/2006/main">
                  <a:graphicData uri="http://schemas.microsoft.com/office/word/2010/wordprocessingShape">
                    <wps:wsp>
                      <wps:cNvCnPr/>
                      <wps:spPr>
                        <a:xfrm>
                          <a:off x="0" y="0"/>
                          <a:ext cx="372979" cy="168442"/>
                        </a:xfrm>
                        <a:prstGeom prst="line">
                          <a:avLst/>
                        </a:prstGeom>
                        <a:ln>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1E4F1E" id="Straight Connector 20"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136.4pt,11.1pt" to="165.7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" strokecolor="#c00000" strokeweight="1.5pt">
                <v:stroke joinstyle="miter"/>
              </v:line>
            </w:pict>
          </mc:Fallback>
        </mc:AlternateContent>
      </w:r>
    </w:p>
    <w:p w14:paraId="7EE21413" w14:textId="77777777" w:rsidR="00FF4BB0" w:rsidRDefault="005F7050" w:rsidP="0002373F">
      <w:pPr>
        <w:rPr>
          <w:sz w:val="28"/>
          <w:szCs w:val="28"/>
        </w:rPr>
      </w:pPr>
      <w:r>
        <w:rPr>
          <w:noProof/>
          <w:sz w:val="28"/>
          <w:szCs w:val="28"/>
          <w:lang w:eastAsia="en-GB"/>
        </w:rPr>
        <mc:AlternateContent>
          <mc:Choice Requires="wps">
            <w:drawing>
              <wp:anchor distT="0" distB="0" distL="114300" distR="114300" simplePos="0" relativeHeight="251769856" behindDoc="0" locked="0" layoutInCell="1" allowOverlap="1" wp14:anchorId="261928B0" wp14:editId="2E3AA9E1">
                <wp:simplePos x="0" y="0"/>
                <wp:positionH relativeFrom="column">
                  <wp:posOffset>781651</wp:posOffset>
                </wp:positionH>
                <wp:positionV relativeFrom="paragraph">
                  <wp:posOffset>83720</wp:posOffset>
                </wp:positionV>
                <wp:extent cx="2911642" cy="469232"/>
                <wp:effectExtent l="0" t="0" r="9525" b="13970"/>
                <wp:wrapNone/>
                <wp:docPr id="11" name="Oval 11"/>
                <wp:cNvGraphicFramePr/>
                <a:graphic xmlns:a="http://schemas.openxmlformats.org/drawingml/2006/main">
                  <a:graphicData uri="http://schemas.microsoft.com/office/word/2010/wordprocessingShape">
                    <wps:wsp>
                      <wps:cNvSpPr/>
                      <wps:spPr>
                        <a:xfrm>
                          <a:off x="0" y="0"/>
                          <a:ext cx="2911642" cy="469232"/>
                        </a:xfrm>
                        <a:prstGeom prst="ellipse">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23E66B" w14:textId="77777777" w:rsidR="000C63F0" w:rsidRPr="005F7050" w:rsidRDefault="000C63F0" w:rsidP="005F7050">
                            <w:pPr>
                              <w:jc w:val="center"/>
                              <w:rPr>
                                <w:color w:val="44546A" w:themeColor="text2"/>
                              </w:rPr>
                            </w:pPr>
                            <w:r w:rsidRPr="005F7050">
                              <w:rPr>
                                <w:color w:val="44546A" w:themeColor="text2"/>
                              </w:rPr>
                              <w:t>2. Duty Bearers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61928B0" id="Oval 11" o:spid="_x0000_s1033" style="position:absolute;margin-left:61.55pt;margin-top:6.6pt;width:229.25pt;height:36.9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" fillcolor="#fbe4d5 [661]" strokecolor="#1f3763 [1604]" strokeweight="1pt">
                <v:stroke joinstyle="miter"/>
                <v:textbox>
                  <w:txbxContent>
                    <w:p w14:paraId="6923E66B" w14:textId="77777777" w:rsidR="000C63F0" w:rsidRPr="005F7050" w:rsidRDefault="000C63F0" w:rsidP="005F7050">
                      <w:pPr>
                        <w:jc w:val="center"/>
                        <w:rPr>
                          <w:color w:val="44546A" w:themeColor="text2"/>
                        </w:rPr>
                      </w:pPr>
                      <w:r w:rsidRPr="005F7050">
                        <w:rPr>
                          <w:color w:val="44546A" w:themeColor="text2"/>
                        </w:rPr>
                        <w:t>2. Duty Bearers</w:t>
                      </w:r>
                    </w:p>
                  </w:txbxContent>
                </v:textbox>
              </v:oval>
            </w:pict>
          </mc:Fallback>
        </mc:AlternateContent>
      </w:r>
      <w:r w:rsidR="00EB1F7A">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2015</w:t>
      </w:r>
      <w:r w:rsidR="00EB1F7A">
        <w:rPr>
          <w:sz w:val="28"/>
          <w:szCs w:val="28"/>
        </w:rPr>
        <w:t xml:space="preserve">    </w:t>
      </w:r>
      <w:r w:rsidR="00EB1F7A">
        <w:rPr>
          <w:sz w:val="28"/>
          <w:szCs w:val="28"/>
        </w:rPr>
        <w:tab/>
        <w:t xml:space="preserve">                                                                    </w:t>
      </w:r>
    </w:p>
    <w:p w14:paraId="4229074D" w14:textId="77777777" w:rsidR="00FF4BB0" w:rsidRDefault="005F7050" w:rsidP="0002373F">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Innovation</w:t>
      </w:r>
    </w:p>
    <w:p w14:paraId="3B09EC1D" w14:textId="77777777" w:rsidR="005F7050" w:rsidRDefault="005F7050" w:rsidP="0002373F">
      <w:pPr>
        <w:rPr>
          <w:sz w:val="28"/>
          <w:szCs w:val="28"/>
        </w:rPr>
      </w:pPr>
      <w:r>
        <w:rPr>
          <w:noProof/>
          <w:sz w:val="28"/>
          <w:szCs w:val="28"/>
          <w:lang w:eastAsia="en-GB"/>
        </w:rPr>
        <mc:AlternateContent>
          <mc:Choice Requires="wps">
            <w:drawing>
              <wp:anchor distT="0" distB="0" distL="114300" distR="114300" simplePos="0" relativeHeight="251777024" behindDoc="0" locked="0" layoutInCell="1" allowOverlap="1" wp14:anchorId="1B93E13A" wp14:editId="1334224C">
                <wp:simplePos x="0" y="0"/>
                <wp:positionH relativeFrom="column">
                  <wp:posOffset>2274536</wp:posOffset>
                </wp:positionH>
                <wp:positionV relativeFrom="paragraph">
                  <wp:posOffset>114869</wp:posOffset>
                </wp:positionV>
                <wp:extent cx="372979" cy="168442"/>
                <wp:effectExtent l="12700" t="12700" r="20955" b="22225"/>
                <wp:wrapNone/>
                <wp:docPr id="23" name="Straight Connector 23"/>
                <wp:cNvGraphicFramePr/>
                <a:graphic xmlns:a="http://schemas.openxmlformats.org/drawingml/2006/main">
                  <a:graphicData uri="http://schemas.microsoft.com/office/word/2010/wordprocessingShape">
                    <wps:wsp>
                      <wps:cNvCnPr/>
                      <wps:spPr>
                        <a:xfrm>
                          <a:off x="0" y="0"/>
                          <a:ext cx="372979" cy="168442"/>
                        </a:xfrm>
                        <a:prstGeom prst="line">
                          <a:avLst/>
                        </a:prstGeom>
                        <a:ln>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96A7EE" id="Straight Connector 23" o:spid="_x0000_s102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from="179.1pt,9.05pt" to="208.4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" strokecolor="#c00000" strokeweight="1.5pt">
                <v:stroke joinstyle="miter"/>
              </v:line>
            </w:pict>
          </mc:Fallback>
        </mc:AlternateConten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Forum</w:t>
      </w:r>
    </w:p>
    <w:p w14:paraId="06B3F7E5" w14:textId="77777777" w:rsidR="00C86EB1" w:rsidRDefault="005F7050" w:rsidP="0002373F">
      <w:pPr>
        <w:rPr>
          <w:sz w:val="28"/>
          <w:szCs w:val="28"/>
        </w:rPr>
      </w:pPr>
      <w:r>
        <w:rPr>
          <w:noProof/>
          <w:sz w:val="28"/>
          <w:szCs w:val="28"/>
          <w:lang w:eastAsia="en-GB"/>
        </w:rPr>
        <mc:AlternateContent>
          <mc:Choice Requires="wps">
            <w:drawing>
              <wp:anchor distT="0" distB="0" distL="114300" distR="114300" simplePos="0" relativeHeight="251771904" behindDoc="0" locked="0" layoutInCell="1" allowOverlap="1" wp14:anchorId="5214883D" wp14:editId="78BB62B3">
                <wp:simplePos x="0" y="0"/>
                <wp:positionH relativeFrom="column">
                  <wp:posOffset>1450875</wp:posOffset>
                </wp:positionH>
                <wp:positionV relativeFrom="paragraph">
                  <wp:posOffset>61495</wp:posOffset>
                </wp:positionV>
                <wp:extent cx="2911642" cy="469232"/>
                <wp:effectExtent l="0" t="0" r="9525" b="13970"/>
                <wp:wrapNone/>
                <wp:docPr id="12" name="Oval 12"/>
                <wp:cNvGraphicFramePr/>
                <a:graphic xmlns:a="http://schemas.openxmlformats.org/drawingml/2006/main">
                  <a:graphicData uri="http://schemas.microsoft.com/office/word/2010/wordprocessingShape">
                    <wps:wsp>
                      <wps:cNvSpPr/>
                      <wps:spPr>
                        <a:xfrm>
                          <a:off x="0" y="0"/>
                          <a:ext cx="2911642" cy="469232"/>
                        </a:xfrm>
                        <a:prstGeom prst="ellipse">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718DCB" w14:textId="77777777" w:rsidR="000C63F0" w:rsidRPr="005F7050" w:rsidRDefault="000C63F0" w:rsidP="005F7050">
                            <w:pPr>
                              <w:jc w:val="center"/>
                              <w:rPr>
                                <w:color w:val="44546A" w:themeColor="text2"/>
                              </w:rPr>
                            </w:pPr>
                            <w:r w:rsidRPr="005F7050">
                              <w:rPr>
                                <w:color w:val="44546A" w:themeColor="text2"/>
                              </w:rPr>
                              <w:t>3. RH &amp; DB =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214883D" id="Oval 12" o:spid="_x0000_s1034" style="position:absolute;margin-left:114.25pt;margin-top:4.85pt;width:229.25pt;height:36.95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" fillcolor="#fbe4d5 [661]" strokecolor="#1f3763 [1604]" strokeweight="1pt">
                <v:stroke joinstyle="miter"/>
                <v:textbox>
                  <w:txbxContent>
                    <w:p w14:paraId="68718DCB" w14:textId="77777777" w:rsidR="000C63F0" w:rsidRPr="005F7050" w:rsidRDefault="000C63F0" w:rsidP="005F7050">
                      <w:pPr>
                        <w:jc w:val="center"/>
                        <w:rPr>
                          <w:color w:val="44546A" w:themeColor="text2"/>
                        </w:rPr>
                      </w:pPr>
                      <w:r w:rsidRPr="005F7050">
                        <w:rPr>
                          <w:color w:val="44546A" w:themeColor="text2"/>
                        </w:rPr>
                        <w:t>3. RH &amp; DB = Actions</w:t>
                      </w:r>
                    </w:p>
                  </w:txbxContent>
                </v:textbox>
              </v:oval>
            </w:pict>
          </mc:Fallback>
        </mc:AlternateContent>
      </w:r>
    </w:p>
    <w:p w14:paraId="4139BA1F" w14:textId="77777777" w:rsidR="00C86EB1" w:rsidRDefault="00C86EB1" w:rsidP="0002373F">
      <w:pPr>
        <w:rPr>
          <w:sz w:val="28"/>
          <w:szCs w:val="28"/>
        </w:rPr>
      </w:pPr>
    </w:p>
    <w:p w14:paraId="5EA61E5D" w14:textId="77777777" w:rsidR="00C86EB1" w:rsidRDefault="005F7050" w:rsidP="0002373F">
      <w:pPr>
        <w:rPr>
          <w:sz w:val="28"/>
          <w:szCs w:val="28"/>
        </w:rPr>
      </w:pPr>
      <w:r>
        <w:rPr>
          <w:noProof/>
          <w:sz w:val="28"/>
          <w:szCs w:val="28"/>
          <w:lang w:eastAsia="en-GB"/>
        </w:rPr>
        <mc:AlternateContent>
          <mc:Choice Requires="wps">
            <w:drawing>
              <wp:anchor distT="0" distB="0" distL="114300" distR="114300" simplePos="0" relativeHeight="251781120" behindDoc="0" locked="0" layoutInCell="1" allowOverlap="1" wp14:anchorId="47C6655D" wp14:editId="212B6FD6">
                <wp:simplePos x="0" y="0"/>
                <wp:positionH relativeFrom="column">
                  <wp:posOffset>2959234</wp:posOffset>
                </wp:positionH>
                <wp:positionV relativeFrom="paragraph">
                  <wp:posOffset>101700</wp:posOffset>
                </wp:positionV>
                <wp:extent cx="830179" cy="457200"/>
                <wp:effectExtent l="12700" t="12700" r="33655" b="25400"/>
                <wp:wrapNone/>
                <wp:docPr id="42" name="Straight Arrow Connector 42"/>
                <wp:cNvGraphicFramePr/>
                <a:graphic xmlns:a="http://schemas.openxmlformats.org/drawingml/2006/main">
                  <a:graphicData uri="http://schemas.microsoft.com/office/word/2010/wordprocessingShape">
                    <wps:wsp>
                      <wps:cNvCnPr/>
                      <wps:spPr>
                        <a:xfrm>
                          <a:off x="0" y="0"/>
                          <a:ext cx="830179" cy="457200"/>
                        </a:xfrm>
                        <a:prstGeom prst="straightConnector1">
                          <a:avLst/>
                        </a:prstGeom>
                        <a:ln>
                          <a:solidFill>
                            <a:srgbClr val="C0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BF979A" id="Straight Arrow Connector 42" o:spid="_x0000_s1026" type="#_x0000_t32" style="position:absolute;margin-left:233pt;margin-top:8pt;width:65.35pt;height:36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" strokecolor="#c00000" strokeweight="1.5pt">
                <v:stroke endarrow="block" joinstyle="miter"/>
              </v:shape>
            </w:pict>
          </mc:Fallback>
        </mc:AlternateContent>
      </w:r>
    </w:p>
    <w:p w14:paraId="25E7AD3A" w14:textId="77777777" w:rsidR="00C86EB1" w:rsidRDefault="005F7050" w:rsidP="004205DC">
      <w:pPr>
        <w:rPr>
          <w:sz w:val="28"/>
          <w:szCs w:val="28"/>
        </w:rPr>
      </w:pPr>
      <w:r>
        <w:rPr>
          <w:noProof/>
          <w:sz w:val="28"/>
          <w:szCs w:val="28"/>
          <w:lang w:eastAsia="en-GB"/>
        </w:rPr>
        <mc:AlternateContent>
          <mc:Choice Requires="wps">
            <w:drawing>
              <wp:anchor distT="0" distB="0" distL="114300" distR="114300" simplePos="0" relativeHeight="251780096" behindDoc="0" locked="0" layoutInCell="1" allowOverlap="1" wp14:anchorId="1A6E306C" wp14:editId="1044643F">
                <wp:simplePos x="0" y="0"/>
                <wp:positionH relativeFrom="column">
                  <wp:posOffset>2995496</wp:posOffset>
                </wp:positionH>
                <wp:positionV relativeFrom="paragraph">
                  <wp:posOffset>136993</wp:posOffset>
                </wp:positionV>
                <wp:extent cx="1010653" cy="120316"/>
                <wp:effectExtent l="0" t="0" r="0" b="0"/>
                <wp:wrapNone/>
                <wp:docPr id="41" name="Minus 41"/>
                <wp:cNvGraphicFramePr/>
                <a:graphic xmlns:a="http://schemas.openxmlformats.org/drawingml/2006/main">
                  <a:graphicData uri="http://schemas.microsoft.com/office/word/2010/wordprocessingShape">
                    <wps:wsp>
                      <wps:cNvSpPr/>
                      <wps:spPr>
                        <a:xfrm>
                          <a:off x="0" y="0"/>
                          <a:ext cx="1010653" cy="120316"/>
                        </a:xfrm>
                        <a:prstGeom prst="mathMinus">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107A34" id="Minus 41" o:spid="_x0000_s1026" style="position:absolute;margin-left:235.85pt;margin-top:10.8pt;width:79.6pt;height:9.45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010653,12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" path="m133962,46009r742729,l876691,74307r-742729,l133962,46009xe" fillcolor="#4472c4 [3204]" strokecolor="black [3213]" strokeweight="1pt">
                <v:stroke joinstyle="miter"/>
                <v:path arrowok="t" o:connecttype="custom" o:connectlocs="133962,46009;876691,46009;876691,74307;133962,74307;133962,46009" o:connectangles="0,0,0,0,0"/>
              </v:shape>
            </w:pict>
          </mc:Fallback>
        </mc:AlternateContent>
      </w:r>
      <w:r w:rsidR="000E2539" w:rsidRPr="000D5568">
        <w:rPr>
          <w:b/>
          <w:sz w:val="28"/>
          <w:szCs w:val="28"/>
        </w:rPr>
        <w:t>Issues</w:t>
      </w:r>
      <w:r w:rsidR="000E2539">
        <w:rPr>
          <w:sz w:val="28"/>
          <w:szCs w:val="28"/>
        </w:rPr>
        <w:t>:</w:t>
      </w:r>
    </w:p>
    <w:p w14:paraId="43ED62EF" w14:textId="77777777" w:rsidR="00C86EB1" w:rsidRDefault="000E2539" w:rsidP="0002373F">
      <w:pPr>
        <w:rPr>
          <w:sz w:val="28"/>
          <w:szCs w:val="28"/>
        </w:rPr>
      </w:pPr>
      <w:r>
        <w:rPr>
          <w:sz w:val="28"/>
          <w:szCs w:val="28"/>
        </w:rPr>
        <w:t>Council lead changed roles</w:t>
      </w:r>
    </w:p>
    <w:p w14:paraId="04F95500" w14:textId="77777777" w:rsidR="004205DC" w:rsidRDefault="005F7050" w:rsidP="0002373F">
      <w:pPr>
        <w:rPr>
          <w:sz w:val="28"/>
          <w:szCs w:val="28"/>
        </w:rPr>
      </w:pPr>
      <w:r>
        <w:rPr>
          <w:noProof/>
          <w:sz w:val="28"/>
          <w:szCs w:val="28"/>
          <w:lang w:eastAsia="en-GB"/>
        </w:rPr>
        <mc:AlternateContent>
          <mc:Choice Requires="wps">
            <w:drawing>
              <wp:anchor distT="0" distB="0" distL="114300" distR="114300" simplePos="0" relativeHeight="251773952" behindDoc="0" locked="0" layoutInCell="1" allowOverlap="1" wp14:anchorId="2AC68387" wp14:editId="1CB0A631">
                <wp:simplePos x="0" y="0"/>
                <wp:positionH relativeFrom="column">
                  <wp:posOffset>2599389</wp:posOffset>
                </wp:positionH>
                <wp:positionV relativeFrom="paragraph">
                  <wp:posOffset>99862</wp:posOffset>
                </wp:positionV>
                <wp:extent cx="2911642" cy="469232"/>
                <wp:effectExtent l="0" t="0" r="9525" b="13970"/>
                <wp:wrapNone/>
                <wp:docPr id="18" name="Oval 18"/>
                <wp:cNvGraphicFramePr/>
                <a:graphic xmlns:a="http://schemas.openxmlformats.org/drawingml/2006/main">
                  <a:graphicData uri="http://schemas.microsoft.com/office/word/2010/wordprocessingShape">
                    <wps:wsp>
                      <wps:cNvSpPr/>
                      <wps:spPr>
                        <a:xfrm>
                          <a:off x="0" y="0"/>
                          <a:ext cx="2911642" cy="469232"/>
                        </a:xfrm>
                        <a:prstGeom prst="ellipse">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1A197E8" w14:textId="77777777" w:rsidR="000C63F0" w:rsidRPr="005F7050" w:rsidRDefault="000C63F0" w:rsidP="005F7050">
                            <w:pPr>
                              <w:jc w:val="center"/>
                              <w:rPr>
                                <w:color w:val="44546A" w:themeColor="text2"/>
                              </w:rPr>
                            </w:pPr>
                            <w:r w:rsidRPr="005F7050">
                              <w:rPr>
                                <w:color w:val="44546A" w:themeColor="text2"/>
                              </w:rPr>
                              <w:t>4. Revisit – Progress made?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AC68387" id="Oval 18" o:spid="_x0000_s1035" style="position:absolute;margin-left:204.7pt;margin-top:7.85pt;width:229.25pt;height:36.95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" fillcolor="#fbe4d5 [661]" strokecolor="#1f3763 [1604]" strokeweight="1pt">
                <v:stroke joinstyle="miter"/>
                <v:textbox>
                  <w:txbxContent>
                    <w:p w14:paraId="71A197E8" w14:textId="77777777" w:rsidR="000C63F0" w:rsidRPr="005F7050" w:rsidRDefault="000C63F0" w:rsidP="005F7050">
                      <w:pPr>
                        <w:jc w:val="center"/>
                        <w:rPr>
                          <w:color w:val="44546A" w:themeColor="text2"/>
                        </w:rPr>
                      </w:pPr>
                      <w:r w:rsidRPr="005F7050">
                        <w:rPr>
                          <w:color w:val="44546A" w:themeColor="text2"/>
                        </w:rPr>
                        <w:t>4. Revisit – Progress made?</w:t>
                      </w:r>
                    </w:p>
                  </w:txbxContent>
                </v:textbox>
              </v:oval>
            </w:pict>
          </mc:Fallback>
        </mc:AlternateContent>
      </w:r>
      <w:r w:rsidR="000E2539">
        <w:rPr>
          <w:sz w:val="28"/>
          <w:szCs w:val="28"/>
        </w:rPr>
        <w:t>No significant investment</w:t>
      </w:r>
      <w:r w:rsidR="004205DC">
        <w:rPr>
          <w:sz w:val="28"/>
          <w:szCs w:val="28"/>
        </w:rPr>
        <w:t xml:space="preserve"> </w:t>
      </w:r>
    </w:p>
    <w:p w14:paraId="6C3EA33C" w14:textId="77777777" w:rsidR="00C86EB1" w:rsidRDefault="000E2539" w:rsidP="0002373F">
      <w:pPr>
        <w:rPr>
          <w:sz w:val="28"/>
          <w:szCs w:val="28"/>
        </w:rPr>
      </w:pPr>
      <w:r>
        <w:rPr>
          <w:sz w:val="28"/>
          <w:szCs w:val="28"/>
        </w:rPr>
        <w:t>beyond Commission</w:t>
      </w:r>
    </w:p>
    <w:p w14:paraId="3A092484" w14:textId="77777777" w:rsidR="00C86EB1" w:rsidRDefault="003F77EE" w:rsidP="0002373F">
      <w:pPr>
        <w:rPr>
          <w:sz w:val="28"/>
          <w:szCs w:val="28"/>
        </w:rPr>
      </w:pPr>
      <w:r>
        <w:rPr>
          <w:sz w:val="28"/>
          <w:szCs w:val="28"/>
        </w:rPr>
        <w:t>Limited</w:t>
      </w:r>
      <w:r w:rsidR="000E2539">
        <w:rPr>
          <w:sz w:val="28"/>
          <w:szCs w:val="28"/>
        </w:rPr>
        <w:t xml:space="preserve"> accountability</w:t>
      </w:r>
    </w:p>
    <w:p w14:paraId="0BCAAF34" w14:textId="77777777" w:rsidR="004205DC" w:rsidRDefault="003F77EE" w:rsidP="0002373F">
      <w:pPr>
        <w:rPr>
          <w:sz w:val="28"/>
          <w:szCs w:val="28"/>
        </w:rPr>
      </w:pPr>
      <w:r>
        <w:rPr>
          <w:sz w:val="28"/>
          <w:szCs w:val="28"/>
        </w:rPr>
        <w:t>Limited capacity to follow up and disseminate learning</w:t>
      </w:r>
    </w:p>
    <w:p w14:paraId="79B009CC" w14:textId="77777777" w:rsidR="004205DC" w:rsidRPr="000D5568" w:rsidRDefault="004205DC" w:rsidP="0002373F">
      <w:pPr>
        <w:rPr>
          <w:b/>
          <w:sz w:val="28"/>
          <w:szCs w:val="28"/>
        </w:rPr>
      </w:pPr>
      <w:r w:rsidRPr="000D5568">
        <w:rPr>
          <w:b/>
          <w:sz w:val="28"/>
          <w:szCs w:val="28"/>
        </w:rPr>
        <w:t>Positive Impact:</w:t>
      </w:r>
    </w:p>
    <w:p w14:paraId="7174C1E1" w14:textId="77777777" w:rsidR="004205DC" w:rsidRPr="000D5568" w:rsidRDefault="004205DC" w:rsidP="004205DC">
      <w:pPr>
        <w:rPr>
          <w:sz w:val="28"/>
          <w:szCs w:val="28"/>
        </w:rPr>
      </w:pPr>
      <w:r w:rsidRPr="000D5568">
        <w:rPr>
          <w:sz w:val="28"/>
          <w:szCs w:val="28"/>
        </w:rPr>
        <w:t xml:space="preserve">Positive outcomes re participation on the day </w:t>
      </w:r>
    </w:p>
    <w:p w14:paraId="273ECECC" w14:textId="77777777" w:rsidR="004205DC" w:rsidRPr="000D5568" w:rsidRDefault="004205DC" w:rsidP="004205DC">
      <w:pPr>
        <w:rPr>
          <w:sz w:val="28"/>
          <w:szCs w:val="28"/>
        </w:rPr>
      </w:pPr>
      <w:r w:rsidRPr="000D5568">
        <w:rPr>
          <w:sz w:val="28"/>
          <w:szCs w:val="28"/>
        </w:rPr>
        <w:t>Creative methodology developed</w:t>
      </w:r>
    </w:p>
    <w:p w14:paraId="2F903DE7" w14:textId="77777777" w:rsidR="004205DC" w:rsidRDefault="004205DC" w:rsidP="004205DC">
      <w:pPr>
        <w:rPr>
          <w:sz w:val="28"/>
          <w:szCs w:val="28"/>
        </w:rPr>
      </w:pPr>
      <w:r w:rsidRPr="000D5568">
        <w:rPr>
          <w:sz w:val="28"/>
          <w:szCs w:val="28"/>
        </w:rPr>
        <w:t>Adoption of that methodology by Scottish Government in children’s services planning</w:t>
      </w:r>
      <w:r>
        <w:rPr>
          <w:sz w:val="28"/>
          <w:szCs w:val="28"/>
        </w:rPr>
        <w:t xml:space="preserve"> </w:t>
      </w:r>
    </w:p>
    <w:p w14:paraId="4BA39FEF" w14:textId="77777777" w:rsidR="003F77EE" w:rsidRDefault="003F77EE" w:rsidP="0002373F">
      <w:pPr>
        <w:rPr>
          <w:sz w:val="28"/>
          <w:szCs w:val="28"/>
        </w:rPr>
      </w:pPr>
      <w:r>
        <w:rPr>
          <w:sz w:val="28"/>
          <w:szCs w:val="28"/>
        </w:rPr>
        <w:t xml:space="preserve"> </w:t>
      </w:r>
    </w:p>
    <w:p w14:paraId="5F3B6592" w14:textId="77777777" w:rsidR="00C86EB1" w:rsidRDefault="000E2539" w:rsidP="0002373F">
      <w:pPr>
        <w:rPr>
          <w:sz w:val="28"/>
          <w:szCs w:val="28"/>
        </w:rPr>
      </w:pPr>
      <w:r>
        <w:rPr>
          <w:sz w:val="28"/>
          <w:szCs w:val="28"/>
        </w:rPr>
        <w:tab/>
      </w:r>
    </w:p>
    <w:p w14:paraId="04B47267" w14:textId="77777777" w:rsidR="00580B48" w:rsidRDefault="00580B48" w:rsidP="0002373F">
      <w:pPr>
        <w:rPr>
          <w:sz w:val="28"/>
          <w:szCs w:val="28"/>
        </w:rPr>
      </w:pPr>
      <w:r>
        <w:rPr>
          <w:sz w:val="28"/>
          <w:szCs w:val="28"/>
        </w:rPr>
        <w:t xml:space="preserve">Instead, the Action Group </w:t>
      </w:r>
      <w:r w:rsidR="001C29FA">
        <w:rPr>
          <w:sz w:val="28"/>
          <w:szCs w:val="28"/>
        </w:rPr>
        <w:t>agreed to launch a community based initiative with a local authority</w:t>
      </w:r>
      <w:r>
        <w:rPr>
          <w:sz w:val="28"/>
          <w:szCs w:val="28"/>
        </w:rPr>
        <w:t xml:space="preserve">, bringing rights holders and duty bearers together to co-produce locally relevant actions to improve the human rights culture. The </w:t>
      </w:r>
      <w:r>
        <w:rPr>
          <w:sz w:val="28"/>
          <w:szCs w:val="28"/>
        </w:rPr>
        <w:lastRenderedPageBreak/>
        <w:t xml:space="preserve">intention was for this approach to be piloted in one area, with learning captured and shared elsewhere, and if successful, replicated. </w:t>
      </w:r>
    </w:p>
    <w:p w14:paraId="19957D29" w14:textId="77777777" w:rsidR="00580B48" w:rsidRDefault="00580B48" w:rsidP="0002373F">
      <w:pPr>
        <w:rPr>
          <w:sz w:val="28"/>
          <w:szCs w:val="28"/>
        </w:rPr>
      </w:pPr>
    </w:p>
    <w:p w14:paraId="16EF5A06" w14:textId="77777777" w:rsidR="00765763" w:rsidRDefault="001C29FA" w:rsidP="0002373F">
      <w:pPr>
        <w:rPr>
          <w:sz w:val="28"/>
          <w:szCs w:val="28"/>
        </w:rPr>
      </w:pPr>
      <w:r>
        <w:rPr>
          <w:sz w:val="28"/>
          <w:szCs w:val="28"/>
        </w:rPr>
        <w:t xml:space="preserve">The strategy was well-conceived. This approach would give greater access to rights holders already involved in community issues. Duty bearers within the community should be able to respond to actions generated during the forum faster than the national duty bearers such as the Scottish Government. </w:t>
      </w:r>
      <w:r w:rsidR="00507421">
        <w:rPr>
          <w:sz w:val="28"/>
          <w:szCs w:val="28"/>
        </w:rPr>
        <w:t xml:space="preserve">Further it was recognised that some barriers appear at the community level (as demonstrated in GiR with a gap between law and experience). </w:t>
      </w:r>
      <w:r>
        <w:rPr>
          <w:sz w:val="28"/>
          <w:szCs w:val="28"/>
        </w:rPr>
        <w:t xml:space="preserve">With the vision agreed, Better Culture invited local authorities to volunteer for the forum, and of the 32 authorities in Scotland, 5 applied. Perth and Kinross </w:t>
      </w:r>
      <w:r w:rsidR="00507421">
        <w:rPr>
          <w:sz w:val="28"/>
          <w:szCs w:val="28"/>
        </w:rPr>
        <w:t xml:space="preserve">Council </w:t>
      </w:r>
      <w:r>
        <w:rPr>
          <w:sz w:val="28"/>
          <w:szCs w:val="28"/>
        </w:rPr>
        <w:t>were selected because</w:t>
      </w:r>
      <w:r w:rsidR="002B2748">
        <w:rPr>
          <w:sz w:val="28"/>
          <w:szCs w:val="28"/>
        </w:rPr>
        <w:t xml:space="preserve"> of</w:t>
      </w:r>
      <w:r>
        <w:rPr>
          <w:sz w:val="28"/>
          <w:szCs w:val="28"/>
        </w:rPr>
        <w:t xml:space="preserve"> their commitment to the vi</w:t>
      </w:r>
      <w:r w:rsidR="002B2748">
        <w:rPr>
          <w:sz w:val="28"/>
          <w:szCs w:val="28"/>
        </w:rPr>
        <w:t xml:space="preserve">sion, as well as being demographically representative of Scotland. </w:t>
      </w:r>
    </w:p>
    <w:p w14:paraId="775D60A2" w14:textId="77777777" w:rsidR="00507421" w:rsidRDefault="00507421" w:rsidP="0002373F">
      <w:pPr>
        <w:rPr>
          <w:sz w:val="28"/>
          <w:szCs w:val="28"/>
        </w:rPr>
      </w:pPr>
    </w:p>
    <w:p w14:paraId="5451197E" w14:textId="77777777" w:rsidR="00507421" w:rsidRDefault="00580B48" w:rsidP="0002373F">
      <w:pPr>
        <w:rPr>
          <w:sz w:val="28"/>
          <w:szCs w:val="28"/>
        </w:rPr>
      </w:pPr>
      <w:r>
        <w:rPr>
          <w:sz w:val="28"/>
          <w:szCs w:val="28"/>
        </w:rPr>
        <w:t xml:space="preserve">The process was largely funded by the Commission, with smaller contributions from Perth and Kinross Council and the </w:t>
      </w:r>
      <w:r w:rsidR="003E050D">
        <w:rPr>
          <w:sz w:val="28"/>
          <w:szCs w:val="28"/>
        </w:rPr>
        <w:t>Children and</w:t>
      </w:r>
      <w:r w:rsidR="00507421">
        <w:rPr>
          <w:sz w:val="28"/>
          <w:szCs w:val="28"/>
        </w:rPr>
        <w:t xml:space="preserve"> Young People’s Commissioner Scotland</w:t>
      </w:r>
      <w:r w:rsidR="003E050D">
        <w:rPr>
          <w:sz w:val="28"/>
          <w:szCs w:val="28"/>
        </w:rPr>
        <w:t>.</w:t>
      </w:r>
      <w:r w:rsidR="00507421">
        <w:rPr>
          <w:sz w:val="28"/>
          <w:szCs w:val="28"/>
        </w:rPr>
        <w:t xml:space="preserve"> Additionally the Commission invested 64 days of staff time in the forum. </w:t>
      </w:r>
    </w:p>
    <w:p w14:paraId="464BCD51" w14:textId="77777777" w:rsidR="00507421" w:rsidRDefault="00507421" w:rsidP="0002373F">
      <w:pPr>
        <w:rPr>
          <w:sz w:val="28"/>
          <w:szCs w:val="28"/>
        </w:rPr>
      </w:pPr>
    </w:p>
    <w:p w14:paraId="65106E65" w14:textId="727B9C2E" w:rsidR="00507421" w:rsidRDefault="00DA7246" w:rsidP="0002373F">
      <w:pPr>
        <w:rPr>
          <w:sz w:val="28"/>
          <w:szCs w:val="28"/>
        </w:rPr>
      </w:pPr>
      <w:r>
        <w:rPr>
          <w:sz w:val="28"/>
          <w:szCs w:val="28"/>
        </w:rPr>
        <w:t>The forum consisted of three</w:t>
      </w:r>
      <w:r w:rsidR="00507421">
        <w:rPr>
          <w:sz w:val="28"/>
          <w:szCs w:val="28"/>
        </w:rPr>
        <w:t xml:space="preserve"> events plus a further </w:t>
      </w:r>
      <w:r>
        <w:rPr>
          <w:sz w:val="28"/>
          <w:szCs w:val="28"/>
        </w:rPr>
        <w:t>fourth</w:t>
      </w:r>
      <w:r w:rsidR="00507421">
        <w:rPr>
          <w:sz w:val="28"/>
          <w:szCs w:val="28"/>
        </w:rPr>
        <w:t xml:space="preserve"> event that was planned, but which did not happen: a community event for rights holders (practicing empowerment through human rights); a community event for duty bearers (practicing ideas of accountability within human rights models); and a collective event to agree local actions. The fourth event would have been a revisit, a year later, to the actions to determine what progress had been made. </w:t>
      </w:r>
    </w:p>
    <w:p w14:paraId="42680DF4" w14:textId="77777777" w:rsidR="00507421" w:rsidRDefault="00507421" w:rsidP="0002373F">
      <w:pPr>
        <w:rPr>
          <w:sz w:val="28"/>
          <w:szCs w:val="28"/>
        </w:rPr>
      </w:pPr>
    </w:p>
    <w:p w14:paraId="2CEC2DBF" w14:textId="72BBE7FE" w:rsidR="00507421" w:rsidRDefault="00507421" w:rsidP="0002373F">
      <w:pPr>
        <w:rPr>
          <w:sz w:val="28"/>
          <w:szCs w:val="28"/>
        </w:rPr>
      </w:pPr>
      <w:r>
        <w:rPr>
          <w:sz w:val="28"/>
          <w:szCs w:val="28"/>
        </w:rPr>
        <w:t xml:space="preserve">There was strong initial leadership from the Council that allowed the forum progress to the first </w:t>
      </w:r>
      <w:r w:rsidR="00DA7246">
        <w:rPr>
          <w:sz w:val="28"/>
          <w:szCs w:val="28"/>
        </w:rPr>
        <w:t>three</w:t>
      </w:r>
      <w:r>
        <w:rPr>
          <w:sz w:val="28"/>
          <w:szCs w:val="28"/>
        </w:rPr>
        <w:t xml:space="preserve"> events. In practice these were inclusive, participatory, represented diversity and attracted fairly high numbers (50 to the first event and 30 to the second). The third event was also well attended</w:t>
      </w:r>
      <w:r w:rsidR="00CB08A7">
        <w:rPr>
          <w:sz w:val="28"/>
          <w:szCs w:val="28"/>
        </w:rPr>
        <w:t xml:space="preserve">, was productive, action-focused and ‘inspiring’. </w:t>
      </w:r>
    </w:p>
    <w:p w14:paraId="7BA3C5A2" w14:textId="77777777" w:rsidR="00CB08A7" w:rsidRDefault="00CB08A7" w:rsidP="0002373F">
      <w:pPr>
        <w:rPr>
          <w:sz w:val="28"/>
          <w:szCs w:val="28"/>
        </w:rPr>
      </w:pPr>
    </w:p>
    <w:p w14:paraId="54E1E278" w14:textId="77777777" w:rsidR="00CB08A7" w:rsidRDefault="003E050D" w:rsidP="0002373F">
      <w:pPr>
        <w:rPr>
          <w:sz w:val="28"/>
          <w:szCs w:val="28"/>
        </w:rPr>
      </w:pPr>
      <w:r>
        <w:rPr>
          <w:sz w:val="28"/>
          <w:szCs w:val="28"/>
        </w:rPr>
        <w:t>M</w:t>
      </w:r>
      <w:r w:rsidR="00CB08A7">
        <w:rPr>
          <w:sz w:val="28"/>
          <w:szCs w:val="28"/>
        </w:rPr>
        <w:t xml:space="preserve">omentum from this third event of the Innovation Forum </w:t>
      </w:r>
      <w:r w:rsidR="00580B48">
        <w:rPr>
          <w:sz w:val="28"/>
          <w:szCs w:val="28"/>
        </w:rPr>
        <w:t>faded</w:t>
      </w:r>
      <w:r w:rsidR="00CB08A7">
        <w:rPr>
          <w:sz w:val="28"/>
          <w:szCs w:val="28"/>
        </w:rPr>
        <w:t xml:space="preserve"> following the departure of the Council lead to a different role. He was not replaced, and there was no one to take forward the actions agreed and deliver outcomes. This </w:t>
      </w:r>
      <w:r w:rsidR="00580B48">
        <w:rPr>
          <w:sz w:val="28"/>
          <w:szCs w:val="28"/>
        </w:rPr>
        <w:t xml:space="preserve">highlights a key lesson that while individual human rights ‘champions’ within organisations are valuable, wider buy-in to a human rights based approach is essential to ensure long-term impact. </w:t>
      </w:r>
      <w:r w:rsidR="00CB08A7">
        <w:rPr>
          <w:sz w:val="28"/>
          <w:szCs w:val="28"/>
        </w:rPr>
        <w:t xml:space="preserve"> </w:t>
      </w:r>
    </w:p>
    <w:p w14:paraId="78B9F0EE" w14:textId="77777777" w:rsidR="00CB08A7" w:rsidRDefault="00CB08A7" w:rsidP="0002373F">
      <w:pPr>
        <w:rPr>
          <w:sz w:val="28"/>
          <w:szCs w:val="28"/>
        </w:rPr>
      </w:pPr>
    </w:p>
    <w:p w14:paraId="105CC46A" w14:textId="77777777" w:rsidR="00CB08A7" w:rsidRDefault="00CB08A7" w:rsidP="0002373F">
      <w:pPr>
        <w:rPr>
          <w:sz w:val="28"/>
          <w:szCs w:val="28"/>
        </w:rPr>
      </w:pPr>
      <w:r>
        <w:rPr>
          <w:sz w:val="28"/>
          <w:szCs w:val="28"/>
        </w:rPr>
        <w:lastRenderedPageBreak/>
        <w:t>This example generates some questions for the first phase of SNAP and the model that it used. The actions were founded in the A</w:t>
      </w:r>
      <w:r w:rsidR="00580B48">
        <w:rPr>
          <w:sz w:val="28"/>
          <w:szCs w:val="28"/>
        </w:rPr>
        <w:t xml:space="preserve">ction </w:t>
      </w:r>
      <w:r>
        <w:rPr>
          <w:sz w:val="28"/>
          <w:szCs w:val="28"/>
        </w:rPr>
        <w:t>G</w:t>
      </w:r>
      <w:r w:rsidR="00580B48">
        <w:rPr>
          <w:sz w:val="28"/>
          <w:szCs w:val="28"/>
        </w:rPr>
        <w:t>roup</w:t>
      </w:r>
      <w:r>
        <w:rPr>
          <w:sz w:val="28"/>
          <w:szCs w:val="28"/>
        </w:rPr>
        <w:t>s, but required time and resource investment from members and allies (such as the Council). The majority of resources came from the Commission. There was no ‘holding to account’ of members and allies (other than the Commission) for delivering on the actions agreed. The next iteration of SNAP should consider how accountability will be</w:t>
      </w:r>
      <w:r w:rsidR="00AA214C">
        <w:rPr>
          <w:sz w:val="28"/>
          <w:szCs w:val="28"/>
        </w:rPr>
        <w:t xml:space="preserve"> delivered</w:t>
      </w:r>
      <w:r>
        <w:rPr>
          <w:sz w:val="28"/>
          <w:szCs w:val="28"/>
        </w:rPr>
        <w:t xml:space="preserve">. </w:t>
      </w:r>
    </w:p>
    <w:p w14:paraId="51E7C3FD" w14:textId="77777777" w:rsidR="00CB08A7" w:rsidRDefault="00CB08A7" w:rsidP="0002373F">
      <w:pPr>
        <w:rPr>
          <w:sz w:val="28"/>
          <w:szCs w:val="28"/>
        </w:rPr>
      </w:pPr>
    </w:p>
    <w:p w14:paraId="4356A491" w14:textId="77777777" w:rsidR="00CB08A7" w:rsidRDefault="00CB08A7" w:rsidP="0002373F">
      <w:pPr>
        <w:rPr>
          <w:sz w:val="28"/>
          <w:szCs w:val="28"/>
        </w:rPr>
      </w:pPr>
      <w:r>
        <w:rPr>
          <w:sz w:val="28"/>
          <w:szCs w:val="28"/>
        </w:rPr>
        <w:t xml:space="preserve">Further, the actions agreed were not sufficiently structured into fixed pockets of work. The third event did not agree timelines for each action, or consider what resource would be required or where this would come from. Perhaps stronger scaffolding of the actions would have allowed the Council to establish incremental progress, sufficient to keep some momentum going. </w:t>
      </w:r>
    </w:p>
    <w:p w14:paraId="6DF4187A" w14:textId="77777777" w:rsidR="00AA214C" w:rsidRDefault="00AA214C" w:rsidP="0002373F">
      <w:pPr>
        <w:rPr>
          <w:sz w:val="28"/>
          <w:szCs w:val="28"/>
        </w:rPr>
      </w:pPr>
    </w:p>
    <w:p w14:paraId="485BFD4D" w14:textId="77777777" w:rsidR="00AA214C" w:rsidRDefault="00AA214C" w:rsidP="0002373F">
      <w:pPr>
        <w:rPr>
          <w:sz w:val="28"/>
          <w:szCs w:val="28"/>
        </w:rPr>
      </w:pPr>
      <w:r>
        <w:rPr>
          <w:sz w:val="28"/>
          <w:szCs w:val="28"/>
        </w:rPr>
        <w:t xml:space="preserve">However, despite these challenges, enough learning from this process was captured and packaged to enable it to be shared and further developed. A further pilot process applied the methodology to children’s services planning in the City of Edinburgh Council. The subsequent revised methodology was then disseminated as guidance to all local authorities by the Scottish Government.  </w:t>
      </w:r>
    </w:p>
    <w:p w14:paraId="0C114BEB" w14:textId="77777777" w:rsidR="00A722AE" w:rsidRDefault="00A722AE" w:rsidP="0002373F">
      <w:pPr>
        <w:rPr>
          <w:sz w:val="28"/>
          <w:szCs w:val="28"/>
        </w:rPr>
      </w:pPr>
    </w:p>
    <w:p w14:paraId="0E9A1ACA" w14:textId="77777777" w:rsidR="00C27084" w:rsidRPr="00F3035C" w:rsidRDefault="00AF7EAB" w:rsidP="000D5568">
      <w:pPr>
        <w:pStyle w:val="Heading3"/>
      </w:pPr>
      <w:r>
        <w:t>6.5.2</w:t>
      </w:r>
      <w:r>
        <w:tab/>
      </w:r>
      <w:r w:rsidR="008C61A7" w:rsidRPr="00F3035C">
        <w:t xml:space="preserve"> </w:t>
      </w:r>
      <w:r w:rsidR="00C27084" w:rsidRPr="00F3035C">
        <w:t>Better World</w:t>
      </w:r>
    </w:p>
    <w:p w14:paraId="49027580" w14:textId="77777777" w:rsidR="00CB08A7" w:rsidRDefault="00CB08A7" w:rsidP="00D26D64">
      <w:pPr>
        <w:rPr>
          <w:b/>
          <w:sz w:val="28"/>
          <w:szCs w:val="28"/>
        </w:rPr>
      </w:pPr>
    </w:p>
    <w:p w14:paraId="7E62793A" w14:textId="77777777" w:rsidR="00797231" w:rsidRDefault="005F76EE" w:rsidP="00AE6964">
      <w:pPr>
        <w:rPr>
          <w:sz w:val="28"/>
          <w:szCs w:val="28"/>
        </w:rPr>
      </w:pPr>
      <w:r>
        <w:rPr>
          <w:sz w:val="28"/>
          <w:szCs w:val="28"/>
        </w:rPr>
        <w:t xml:space="preserve">The </w:t>
      </w:r>
      <w:r w:rsidR="00797231">
        <w:rPr>
          <w:sz w:val="28"/>
          <w:szCs w:val="28"/>
        </w:rPr>
        <w:t xml:space="preserve">remit of the Better World Action Group was to better enable Scotland to give effect to its international human rights obligations. In practice, the Action Group had three key areas of focus: international treaty monitoring; climate justice and environmental issues; and business and human rights. </w:t>
      </w:r>
    </w:p>
    <w:p w14:paraId="22D19C16" w14:textId="77777777" w:rsidR="00797231" w:rsidRDefault="00797231" w:rsidP="00AE6964">
      <w:pPr>
        <w:rPr>
          <w:sz w:val="28"/>
          <w:szCs w:val="28"/>
        </w:rPr>
      </w:pPr>
    </w:p>
    <w:p w14:paraId="5E5DAEC3" w14:textId="77777777" w:rsidR="00797231" w:rsidRDefault="00797231" w:rsidP="00AE6964">
      <w:pPr>
        <w:rPr>
          <w:sz w:val="28"/>
          <w:szCs w:val="28"/>
        </w:rPr>
      </w:pPr>
      <w:r>
        <w:rPr>
          <w:sz w:val="28"/>
          <w:szCs w:val="28"/>
        </w:rPr>
        <w:t xml:space="preserve">One </w:t>
      </w:r>
      <w:r w:rsidR="006A25B2">
        <w:rPr>
          <w:sz w:val="28"/>
          <w:szCs w:val="28"/>
        </w:rPr>
        <w:t xml:space="preserve">area of </w:t>
      </w:r>
      <w:r>
        <w:rPr>
          <w:sz w:val="28"/>
          <w:szCs w:val="28"/>
        </w:rPr>
        <w:t xml:space="preserve">Better World Action Group action has been mapped. </w:t>
      </w:r>
    </w:p>
    <w:p w14:paraId="4B066693" w14:textId="77777777" w:rsidR="00797231" w:rsidRDefault="00797231" w:rsidP="00AE6964">
      <w:pPr>
        <w:rPr>
          <w:sz w:val="28"/>
          <w:szCs w:val="28"/>
        </w:rPr>
      </w:pPr>
    </w:p>
    <w:p w14:paraId="4F99F948" w14:textId="77777777" w:rsidR="00AE6964" w:rsidRDefault="00F3035C" w:rsidP="00AE6964">
      <w:pPr>
        <w:rPr>
          <w:b/>
          <w:sz w:val="28"/>
          <w:szCs w:val="28"/>
        </w:rPr>
      </w:pPr>
      <w:r>
        <w:rPr>
          <w:b/>
          <w:sz w:val="28"/>
          <w:szCs w:val="28"/>
        </w:rPr>
        <w:t>6.5.1.</w:t>
      </w:r>
      <w:r w:rsidR="00797231" w:rsidRPr="000D5568">
        <w:rPr>
          <w:b/>
          <w:sz w:val="28"/>
          <w:szCs w:val="28"/>
        </w:rPr>
        <w:t xml:space="preserve">1. </w:t>
      </w:r>
      <w:r w:rsidR="0086268D" w:rsidRPr="000D5568">
        <w:rPr>
          <w:b/>
          <w:sz w:val="28"/>
          <w:szCs w:val="28"/>
        </w:rPr>
        <w:t xml:space="preserve">Business and Human Rights Action Plan </w:t>
      </w:r>
    </w:p>
    <w:p w14:paraId="60FD1DDD" w14:textId="77777777" w:rsidR="005A2A70" w:rsidRPr="000D5568" w:rsidRDefault="005A2A70" w:rsidP="00AE6964">
      <w:pPr>
        <w:rPr>
          <w:b/>
          <w:sz w:val="28"/>
          <w:szCs w:val="28"/>
        </w:rPr>
      </w:pPr>
    </w:p>
    <w:p w14:paraId="696F97E6" w14:textId="0EB37D14" w:rsidR="005A2A70" w:rsidRPr="000D5568" w:rsidRDefault="005A2A70" w:rsidP="005A2A70">
      <w:pPr>
        <w:rPr>
          <w:sz w:val="28"/>
          <w:szCs w:val="28"/>
        </w:rPr>
      </w:pPr>
      <w:r w:rsidRPr="000D5568">
        <w:rPr>
          <w:sz w:val="28"/>
          <w:szCs w:val="28"/>
        </w:rPr>
        <w:t>The Better World Action Group included members of the business community. These members had understood their organisation’s obligations under corporate responsibility, and those who attended the A</w:t>
      </w:r>
      <w:r w:rsidR="00DA7246">
        <w:rPr>
          <w:sz w:val="28"/>
          <w:szCs w:val="28"/>
        </w:rPr>
        <w:t xml:space="preserve">ction </w:t>
      </w:r>
      <w:r w:rsidRPr="000D5568">
        <w:rPr>
          <w:sz w:val="28"/>
          <w:szCs w:val="28"/>
        </w:rPr>
        <w:t>G</w:t>
      </w:r>
      <w:r w:rsidR="00DA7246">
        <w:rPr>
          <w:sz w:val="28"/>
          <w:szCs w:val="28"/>
        </w:rPr>
        <w:t>roup</w:t>
      </w:r>
      <w:r w:rsidRPr="000D5568">
        <w:rPr>
          <w:sz w:val="28"/>
          <w:szCs w:val="28"/>
        </w:rPr>
        <w:t xml:space="preserve"> meetings, were keen to learn about how a human rights approach could help them deliver this, but struggled to see how it would ‘help’ businesses competing in terms of productivity, efficiency and aiming to deliver profit. </w:t>
      </w:r>
    </w:p>
    <w:p w14:paraId="792352FB" w14:textId="77777777" w:rsidR="005A2A70" w:rsidRPr="000D5568" w:rsidRDefault="005A2A70" w:rsidP="005A2A70">
      <w:pPr>
        <w:rPr>
          <w:sz w:val="28"/>
          <w:szCs w:val="28"/>
        </w:rPr>
      </w:pPr>
    </w:p>
    <w:p w14:paraId="5B334DC2" w14:textId="77777777" w:rsidR="00CB08A7" w:rsidRDefault="005A2A70" w:rsidP="00AE6964">
      <w:pPr>
        <w:rPr>
          <w:sz w:val="28"/>
          <w:szCs w:val="28"/>
        </w:rPr>
      </w:pPr>
      <w:r w:rsidRPr="000D5568">
        <w:rPr>
          <w:sz w:val="28"/>
          <w:szCs w:val="28"/>
        </w:rPr>
        <w:t xml:space="preserve">Part of the narrative used to help business representatives within the action group, used a focus on overseas business interests, focusing on child labour, </w:t>
      </w:r>
      <w:r w:rsidRPr="000D5568">
        <w:rPr>
          <w:sz w:val="28"/>
          <w:szCs w:val="28"/>
        </w:rPr>
        <w:lastRenderedPageBreak/>
        <w:t>some focus on sourcing sustainable materials from overseas and the consequent media and consumer backlash if a business was found to compromise culturally acceptable work practices. Thus a risk-aversion model was used to increase engagement with the industrial sector.</w:t>
      </w:r>
    </w:p>
    <w:p w14:paraId="74278B99" w14:textId="77777777" w:rsidR="00DA7246" w:rsidRDefault="00DA7246" w:rsidP="0086268D">
      <w:pPr>
        <w:rPr>
          <w:b/>
          <w:sz w:val="28"/>
          <w:szCs w:val="28"/>
        </w:rPr>
      </w:pPr>
    </w:p>
    <w:p w14:paraId="5A3AFEF1" w14:textId="5DB7EDB8" w:rsidR="0086268D" w:rsidRPr="000D5568" w:rsidRDefault="0086268D" w:rsidP="0086268D">
      <w:pPr>
        <w:rPr>
          <w:b/>
          <w:sz w:val="28"/>
          <w:szCs w:val="28"/>
        </w:rPr>
      </w:pPr>
      <w:r w:rsidRPr="000D5568">
        <w:rPr>
          <w:b/>
          <w:sz w:val="28"/>
          <w:szCs w:val="28"/>
        </w:rPr>
        <w:t>Impact Map</w:t>
      </w:r>
      <w:r w:rsidR="00AF7EAB">
        <w:rPr>
          <w:b/>
          <w:sz w:val="28"/>
          <w:szCs w:val="28"/>
        </w:rPr>
        <w:t xml:space="preserve">: </w:t>
      </w:r>
      <w:r w:rsidRPr="000D5568">
        <w:rPr>
          <w:b/>
          <w:sz w:val="28"/>
          <w:szCs w:val="28"/>
        </w:rPr>
        <w:t xml:space="preserve">Business and Human Rights Action Plan </w:t>
      </w:r>
    </w:p>
    <w:p w14:paraId="245339DF" w14:textId="77777777" w:rsidR="005F76EE" w:rsidRDefault="002C37E6" w:rsidP="00AE6964">
      <w:pPr>
        <w:rPr>
          <w:sz w:val="28"/>
          <w:szCs w:val="28"/>
        </w:rPr>
      </w:pPr>
      <w:r>
        <w:rPr>
          <w:noProof/>
          <w:sz w:val="28"/>
          <w:szCs w:val="28"/>
          <w:lang w:eastAsia="en-GB"/>
        </w:rPr>
        <mc:AlternateContent>
          <mc:Choice Requires="wps">
            <w:drawing>
              <wp:anchor distT="0" distB="0" distL="114300" distR="114300" simplePos="0" relativeHeight="251750400" behindDoc="1" locked="0" layoutInCell="1" allowOverlap="1" wp14:anchorId="3FE4589A" wp14:editId="3627EBA1">
                <wp:simplePos x="0" y="0"/>
                <wp:positionH relativeFrom="column">
                  <wp:posOffset>6350</wp:posOffset>
                </wp:positionH>
                <wp:positionV relativeFrom="paragraph">
                  <wp:posOffset>171873</wp:posOffset>
                </wp:positionV>
                <wp:extent cx="5676054" cy="3684694"/>
                <wp:effectExtent l="0" t="0" r="20320" b="11430"/>
                <wp:wrapNone/>
                <wp:docPr id="48" name="Rectangle 48"/>
                <wp:cNvGraphicFramePr/>
                <a:graphic xmlns:a="http://schemas.openxmlformats.org/drawingml/2006/main">
                  <a:graphicData uri="http://schemas.microsoft.com/office/word/2010/wordprocessingShape">
                    <wps:wsp>
                      <wps:cNvSpPr/>
                      <wps:spPr>
                        <a:xfrm>
                          <a:off x="0" y="0"/>
                          <a:ext cx="5676054" cy="3684694"/>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B30461" id="Rectangle 48" o:spid="_x0000_s1026" style="position:absolute;margin-left:.5pt;margin-top:13.55pt;width:446.95pt;height:290.15pt;z-index:-251566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" fillcolor="white [3212]" strokecolor="#1f3763 [1604]" strokeweight="1pt"/>
            </w:pict>
          </mc:Fallback>
        </mc:AlternateContent>
      </w:r>
    </w:p>
    <w:p w14:paraId="27DFDD15" w14:textId="77777777" w:rsidR="005F76EE" w:rsidRDefault="005F76EE" w:rsidP="00AE6964">
      <w:pPr>
        <w:rPr>
          <w:sz w:val="28"/>
          <w:szCs w:val="28"/>
        </w:rPr>
      </w:pPr>
    </w:p>
    <w:p w14:paraId="52312387" w14:textId="77777777" w:rsidR="005F76EE" w:rsidRDefault="00BC502A" w:rsidP="00AE6964">
      <w:pPr>
        <w:rPr>
          <w:sz w:val="28"/>
          <w:szCs w:val="28"/>
        </w:rPr>
      </w:pPr>
      <w:r>
        <w:rPr>
          <w:sz w:val="28"/>
          <w:szCs w:val="28"/>
        </w:rPr>
        <w:t xml:space="preserve"> </w:t>
      </w:r>
      <w:r>
        <w:rPr>
          <w:sz w:val="28"/>
          <w:szCs w:val="28"/>
        </w:rPr>
        <w:tab/>
        <w:t xml:space="preserve">Membership includes organisations </w:t>
      </w:r>
    </w:p>
    <w:p w14:paraId="422CD506" w14:textId="77777777" w:rsidR="005F76EE" w:rsidRDefault="00BC502A" w:rsidP="00AE6964">
      <w:pPr>
        <w:rPr>
          <w:sz w:val="28"/>
          <w:szCs w:val="28"/>
        </w:rPr>
      </w:pPr>
      <w:r>
        <w:rPr>
          <w:sz w:val="28"/>
          <w:szCs w:val="28"/>
        </w:rPr>
        <w:t xml:space="preserve">   that represent small business and large finance</w:t>
      </w:r>
    </w:p>
    <w:p w14:paraId="4CF51EFF" w14:textId="77777777" w:rsidR="005F76EE" w:rsidRDefault="00BC502A" w:rsidP="00AE6964">
      <w:pPr>
        <w:rPr>
          <w:sz w:val="28"/>
          <w:szCs w:val="28"/>
        </w:rPr>
      </w:pPr>
      <w:r>
        <w:rPr>
          <w:sz w:val="28"/>
          <w:szCs w:val="28"/>
        </w:rPr>
        <w:t xml:space="preserve"> </w:t>
      </w:r>
    </w:p>
    <w:p w14:paraId="72B2F1FA" w14:textId="77777777" w:rsidR="005F76EE" w:rsidRDefault="00BC502A" w:rsidP="00AE6964">
      <w:pPr>
        <w:rPr>
          <w:sz w:val="28"/>
          <w:szCs w:val="28"/>
        </w:rPr>
      </w:pPr>
      <w:r>
        <w:rPr>
          <w:noProof/>
          <w:sz w:val="28"/>
          <w:szCs w:val="28"/>
          <w:lang w:eastAsia="en-GB"/>
        </w:rPr>
        <mc:AlternateContent>
          <mc:Choice Requires="wps">
            <w:drawing>
              <wp:anchor distT="0" distB="0" distL="114300" distR="114300" simplePos="0" relativeHeight="251752448" behindDoc="0" locked="0" layoutInCell="1" allowOverlap="1" wp14:anchorId="3487579B" wp14:editId="4738A029">
                <wp:simplePos x="0" y="0"/>
                <wp:positionH relativeFrom="column">
                  <wp:posOffset>873760</wp:posOffset>
                </wp:positionH>
                <wp:positionV relativeFrom="paragraph">
                  <wp:posOffset>131868</wp:posOffset>
                </wp:positionV>
                <wp:extent cx="1306830" cy="758190"/>
                <wp:effectExtent l="0" t="323850" r="0" b="327660"/>
                <wp:wrapNone/>
                <wp:docPr id="51" name="Left-Right-Up Arrow 51"/>
                <wp:cNvGraphicFramePr/>
                <a:graphic xmlns:a="http://schemas.openxmlformats.org/drawingml/2006/main">
                  <a:graphicData uri="http://schemas.microsoft.com/office/word/2010/wordprocessingShape">
                    <wps:wsp>
                      <wps:cNvSpPr/>
                      <wps:spPr>
                        <a:xfrm>
                          <a:off x="0" y="0"/>
                          <a:ext cx="1306830" cy="758190"/>
                        </a:xfrm>
                        <a:prstGeom prst="leftRightUpArrow">
                          <a:avLst/>
                        </a:prstGeom>
                        <a:solidFill>
                          <a:srgbClr val="C00000"/>
                        </a:solidFill>
                        <a:ln>
                          <a:solidFill>
                            <a:srgbClr val="C00000"/>
                          </a:solidFill>
                        </a:ln>
                        <a:scene3d>
                          <a:camera prst="orthographicFront">
                            <a:rot lat="0" lon="0" rev="1620000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C02BC7" id="Left-Right-Up Arrow 51" o:spid="_x0000_s1026" style="position:absolute;margin-left:68.8pt;margin-top:10.4pt;width:102.9pt;height:59.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06830,75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" path="m,568643l189548,379095r,94774l558641,473869r,-284321l463868,189548,653415,,842963,189548r-94774,l748189,473869r369094,l1117283,379095r189547,189548l1117283,758190r,-94774l189548,663416r,94774l,568643xe" fillcolor="#c00000" strokecolor="#c00000" strokeweight="1pt">
                <v:stroke joinstyle="miter"/>
                <v:path arrowok="t" o:connecttype="custom" o:connectlocs="0,568643;189548,379095;189548,473869;558641,473869;558641,189548;463868,189548;653415,0;842963,189548;748189,189548;748189,473869;1117283,473869;1117283,379095;1306830,568643;1117283,758190;1117283,663416;189548,663416;189548,758190;0,568643" o:connectangles="0,0,0,0,0,0,0,0,0,0,0,0,0,0,0,0,0,0"/>
              </v:shape>
            </w:pict>
          </mc:Fallback>
        </mc:AlternateContent>
      </w:r>
    </w:p>
    <w:p w14:paraId="55F9FFC0" w14:textId="77777777" w:rsidR="005F76EE" w:rsidRDefault="005F76EE" w:rsidP="00AE6964">
      <w:pPr>
        <w:rPr>
          <w:sz w:val="28"/>
          <w:szCs w:val="28"/>
        </w:rPr>
      </w:pPr>
    </w:p>
    <w:p w14:paraId="72D5535F" w14:textId="77777777" w:rsidR="005F76EE" w:rsidRDefault="00BC502A" w:rsidP="00AE6964">
      <w:pPr>
        <w:rPr>
          <w:sz w:val="28"/>
          <w:szCs w:val="28"/>
        </w:rPr>
      </w:pPr>
      <w:r>
        <w:rPr>
          <w:sz w:val="28"/>
          <w:szCs w:val="28"/>
        </w:rPr>
        <w:t xml:space="preserve">                                                  Difficulty in early days understanding what human </w:t>
      </w:r>
    </w:p>
    <w:p w14:paraId="7CEC4F8E" w14:textId="77777777" w:rsidR="005F76EE" w:rsidRDefault="00BC502A" w:rsidP="00AE6964">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Rights can bring to business</w:t>
      </w:r>
    </w:p>
    <w:p w14:paraId="10B4F818" w14:textId="77777777" w:rsidR="005F76EE" w:rsidRDefault="00BC502A" w:rsidP="00AE6964">
      <w:pPr>
        <w:rPr>
          <w:sz w:val="28"/>
          <w:szCs w:val="28"/>
        </w:rPr>
      </w:pPr>
      <w:r>
        <w:rPr>
          <w:noProof/>
          <w:sz w:val="28"/>
          <w:szCs w:val="28"/>
          <w:lang w:eastAsia="en-GB"/>
        </w:rPr>
        <mc:AlternateContent>
          <mc:Choice Requires="wps">
            <w:drawing>
              <wp:anchor distT="0" distB="0" distL="114300" distR="114300" simplePos="0" relativeHeight="251753472" behindDoc="0" locked="0" layoutInCell="1" allowOverlap="1" wp14:anchorId="62653057" wp14:editId="5EFC6593">
                <wp:simplePos x="0" y="0"/>
                <wp:positionH relativeFrom="column">
                  <wp:posOffset>4064000</wp:posOffset>
                </wp:positionH>
                <wp:positionV relativeFrom="paragraph">
                  <wp:posOffset>116628</wp:posOffset>
                </wp:positionV>
                <wp:extent cx="182880" cy="406400"/>
                <wp:effectExtent l="19050" t="0" r="45720" b="31750"/>
                <wp:wrapNone/>
                <wp:docPr id="52" name="Down Arrow 52"/>
                <wp:cNvGraphicFramePr/>
                <a:graphic xmlns:a="http://schemas.openxmlformats.org/drawingml/2006/main">
                  <a:graphicData uri="http://schemas.microsoft.com/office/word/2010/wordprocessingShape">
                    <wps:wsp>
                      <wps:cNvSpPr/>
                      <wps:spPr>
                        <a:xfrm>
                          <a:off x="0" y="0"/>
                          <a:ext cx="182880" cy="406400"/>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111F5F" id="Down Arrow 52" o:spid="_x0000_s1026" type="#_x0000_t67" style="position:absolute;margin-left:320pt;margin-top:9.2pt;width:14.4pt;height:32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" adj="16740" fillcolor="#c00000" strokecolor="#c00000" strokeweight="1pt"/>
            </w:pict>
          </mc:Fallback>
        </mc:AlternateContent>
      </w:r>
    </w:p>
    <w:p w14:paraId="099E6DCA" w14:textId="77777777" w:rsidR="005F76EE" w:rsidRDefault="005F76EE" w:rsidP="00AE6964">
      <w:pPr>
        <w:rPr>
          <w:sz w:val="28"/>
          <w:szCs w:val="28"/>
        </w:rPr>
      </w:pPr>
    </w:p>
    <w:p w14:paraId="1DE69349" w14:textId="77777777" w:rsidR="005F76EE" w:rsidRDefault="00BC502A" w:rsidP="00AE6964">
      <w:pPr>
        <w:rPr>
          <w:sz w:val="28"/>
          <w:szCs w:val="28"/>
        </w:rPr>
      </w:pPr>
      <w:r>
        <w:rPr>
          <w:noProof/>
          <w:sz w:val="28"/>
          <w:szCs w:val="28"/>
          <w:lang w:eastAsia="en-GB"/>
        </w:rPr>
        <mc:AlternateContent>
          <mc:Choice Requires="wps">
            <w:drawing>
              <wp:anchor distT="0" distB="0" distL="114300" distR="114300" simplePos="0" relativeHeight="251751424" behindDoc="0" locked="0" layoutInCell="1" allowOverlap="1" wp14:anchorId="13D1AECB" wp14:editId="6E2B54EB">
                <wp:simplePos x="0" y="0"/>
                <wp:positionH relativeFrom="column">
                  <wp:posOffset>745067</wp:posOffset>
                </wp:positionH>
                <wp:positionV relativeFrom="paragraph">
                  <wp:posOffset>7408</wp:posOffset>
                </wp:positionV>
                <wp:extent cx="1632373" cy="1029547"/>
                <wp:effectExtent l="0" t="0" r="25400" b="18415"/>
                <wp:wrapNone/>
                <wp:docPr id="49" name="Rectangle 49"/>
                <wp:cNvGraphicFramePr/>
                <a:graphic xmlns:a="http://schemas.openxmlformats.org/drawingml/2006/main">
                  <a:graphicData uri="http://schemas.microsoft.com/office/word/2010/wordprocessingShape">
                    <wps:wsp>
                      <wps:cNvSpPr/>
                      <wps:spPr>
                        <a:xfrm>
                          <a:off x="0" y="0"/>
                          <a:ext cx="1632373" cy="1029547"/>
                        </a:xfrm>
                        <a:prstGeom prst="rect">
                          <a:avLst/>
                        </a:prstGeom>
                        <a:solidFill>
                          <a:schemeClr val="accent1">
                            <a:lumMod val="20000"/>
                            <a:lumOff val="8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F77DB1" w14:textId="77777777" w:rsidR="000C63F0" w:rsidRPr="00BC502A" w:rsidRDefault="000C63F0" w:rsidP="00BC502A">
                            <w:pPr>
                              <w:jc w:val="center"/>
                              <w:rPr>
                                <w:color w:val="3B3838" w:themeColor="background2" w:themeShade="40"/>
                              </w:rPr>
                            </w:pPr>
                            <w:r w:rsidRPr="00BC502A">
                              <w:rPr>
                                <w:color w:val="3B3838" w:themeColor="background2" w:themeShade="40"/>
                              </w:rPr>
                              <w:t>Better World Action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D1AECB" id="Rectangle 49" o:spid="_x0000_s1036" style="position:absolute;margin-left:58.65pt;margin-top:.6pt;width:128.55pt;height:81.0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" fillcolor="#d9e2f3 [660]" strokecolor="#b4c6e7 [1300]" strokeweight="1pt">
                <v:textbox>
                  <w:txbxContent>
                    <w:p w14:paraId="40F77DB1" w14:textId="77777777" w:rsidR="000C63F0" w:rsidRPr="00BC502A" w:rsidRDefault="000C63F0" w:rsidP="00BC502A">
                      <w:pPr>
                        <w:jc w:val="center"/>
                        <w:rPr>
                          <w:color w:val="3B3838" w:themeColor="background2" w:themeShade="40"/>
                        </w:rPr>
                      </w:pPr>
                      <w:r w:rsidRPr="00BC502A">
                        <w:rPr>
                          <w:color w:val="3B3838" w:themeColor="background2" w:themeShade="40"/>
                        </w:rPr>
                        <w:t>Better World Action Group</w:t>
                      </w:r>
                    </w:p>
                  </w:txbxContent>
                </v:textbox>
              </v:rect>
            </w:pict>
          </mc:Fallback>
        </mc:AlternateContent>
      </w:r>
    </w:p>
    <w:p w14:paraId="31AD1423" w14:textId="77777777" w:rsidR="005F76EE" w:rsidRDefault="00BC502A" w:rsidP="00AE6964">
      <w:pPr>
        <w:rPr>
          <w:sz w:val="28"/>
          <w:szCs w:val="28"/>
        </w:rPr>
      </w:pPr>
      <w:r>
        <w:rPr>
          <w:noProof/>
          <w:sz w:val="28"/>
          <w:szCs w:val="28"/>
          <w:lang w:eastAsia="en-GB"/>
        </w:rPr>
        <mc:AlternateContent>
          <mc:Choice Requires="wps">
            <w:drawing>
              <wp:anchor distT="0" distB="0" distL="114300" distR="114300" simplePos="0" relativeHeight="251754496" behindDoc="0" locked="0" layoutInCell="1" allowOverlap="1" wp14:anchorId="0F65BDE6" wp14:editId="4D32E437">
                <wp:simplePos x="0" y="0"/>
                <wp:positionH relativeFrom="column">
                  <wp:posOffset>2966720</wp:posOffset>
                </wp:positionH>
                <wp:positionV relativeFrom="paragraph">
                  <wp:posOffset>7620</wp:posOffset>
                </wp:positionV>
                <wp:extent cx="2418080" cy="785283"/>
                <wp:effectExtent l="0" t="0" r="20320" b="15240"/>
                <wp:wrapNone/>
                <wp:docPr id="53" name="Oval 53"/>
                <wp:cNvGraphicFramePr/>
                <a:graphic xmlns:a="http://schemas.openxmlformats.org/drawingml/2006/main">
                  <a:graphicData uri="http://schemas.microsoft.com/office/word/2010/wordprocessingShape">
                    <wps:wsp>
                      <wps:cNvSpPr/>
                      <wps:spPr>
                        <a:xfrm>
                          <a:off x="0" y="0"/>
                          <a:ext cx="2418080" cy="785283"/>
                        </a:xfrm>
                        <a:prstGeom prst="ellipse">
                          <a:avLst/>
                        </a:prstGeom>
                        <a:solidFill>
                          <a:schemeClr val="accent2">
                            <a:lumMod val="20000"/>
                            <a:lumOff val="8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375BE1" w14:textId="77777777" w:rsidR="000C63F0" w:rsidRPr="00BC502A" w:rsidRDefault="000C63F0" w:rsidP="00BC502A">
                            <w:pPr>
                              <w:jc w:val="center"/>
                              <w:rPr>
                                <w:color w:val="3B3838" w:themeColor="background2" w:themeShade="40"/>
                              </w:rPr>
                            </w:pPr>
                            <w:r w:rsidRPr="00BC502A">
                              <w:rPr>
                                <w:color w:val="3B3838" w:themeColor="background2" w:themeShade="40"/>
                              </w:rPr>
                              <w:t>Good Business Action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F65BDE6" id="Oval 53" o:spid="_x0000_s1037" style="position:absolute;margin-left:233.6pt;margin-top:.6pt;width:190.4pt;height:61.8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" fillcolor="#fbe4d5 [661]" strokecolor="#f7caac [1301]" strokeweight="1pt">
                <v:stroke joinstyle="miter"/>
                <v:textbox>
                  <w:txbxContent>
                    <w:p w14:paraId="4D375BE1" w14:textId="77777777" w:rsidR="000C63F0" w:rsidRPr="00BC502A" w:rsidRDefault="000C63F0" w:rsidP="00BC502A">
                      <w:pPr>
                        <w:jc w:val="center"/>
                        <w:rPr>
                          <w:color w:val="3B3838" w:themeColor="background2" w:themeShade="40"/>
                        </w:rPr>
                      </w:pPr>
                      <w:r w:rsidRPr="00BC502A">
                        <w:rPr>
                          <w:color w:val="3B3838" w:themeColor="background2" w:themeShade="40"/>
                        </w:rPr>
                        <w:t>Good Business Action Plan</w:t>
                      </w:r>
                    </w:p>
                  </w:txbxContent>
                </v:textbox>
              </v:oval>
            </w:pict>
          </mc:Fallback>
        </mc:AlternateContent>
      </w:r>
    </w:p>
    <w:p w14:paraId="57EA5A88" w14:textId="77777777" w:rsidR="005F76EE" w:rsidRDefault="005F76EE" w:rsidP="00AE6964">
      <w:pPr>
        <w:rPr>
          <w:sz w:val="28"/>
          <w:szCs w:val="28"/>
        </w:rPr>
      </w:pPr>
    </w:p>
    <w:p w14:paraId="549FE8C0" w14:textId="77777777" w:rsidR="005F76EE" w:rsidRDefault="005F76EE" w:rsidP="00AE6964">
      <w:pPr>
        <w:rPr>
          <w:sz w:val="28"/>
          <w:szCs w:val="28"/>
        </w:rPr>
      </w:pPr>
    </w:p>
    <w:p w14:paraId="15B0E352" w14:textId="77777777" w:rsidR="005F76EE" w:rsidRDefault="005F76EE" w:rsidP="00AE6964">
      <w:pPr>
        <w:rPr>
          <w:sz w:val="28"/>
          <w:szCs w:val="28"/>
        </w:rPr>
      </w:pPr>
    </w:p>
    <w:p w14:paraId="3E0D84E6" w14:textId="77777777" w:rsidR="005F76EE" w:rsidRPr="00AE6964" w:rsidRDefault="005F76EE" w:rsidP="00AE6964">
      <w:pPr>
        <w:rPr>
          <w:sz w:val="28"/>
          <w:szCs w:val="28"/>
        </w:rPr>
      </w:pPr>
    </w:p>
    <w:p w14:paraId="27B049AB" w14:textId="77777777" w:rsidR="00C27084" w:rsidRDefault="00C27084" w:rsidP="00973DE4">
      <w:pPr>
        <w:rPr>
          <w:sz w:val="28"/>
          <w:szCs w:val="28"/>
        </w:rPr>
      </w:pPr>
    </w:p>
    <w:p w14:paraId="3106DDFE" w14:textId="77777777" w:rsidR="00BC502A" w:rsidRPr="000D5568" w:rsidRDefault="00BC502A" w:rsidP="00BC502A">
      <w:pPr>
        <w:rPr>
          <w:sz w:val="28"/>
          <w:szCs w:val="28"/>
        </w:rPr>
      </w:pPr>
    </w:p>
    <w:p w14:paraId="6F7F2DF1" w14:textId="77777777" w:rsidR="004205DC" w:rsidRDefault="00BC502A" w:rsidP="00BC502A">
      <w:pPr>
        <w:rPr>
          <w:sz w:val="28"/>
          <w:szCs w:val="28"/>
          <w:highlight w:val="yellow"/>
        </w:rPr>
      </w:pPr>
      <w:r w:rsidRPr="000D5568">
        <w:rPr>
          <w:sz w:val="28"/>
          <w:szCs w:val="28"/>
        </w:rPr>
        <w:t>Recognising that businesses generally (and not just those represented on the Action Group) struggled with why human rights mattered to them, the Scottish Government took a leading role in developing a</w:t>
      </w:r>
      <w:r w:rsidR="004205DC" w:rsidRPr="000D5568">
        <w:rPr>
          <w:sz w:val="28"/>
          <w:szCs w:val="28"/>
        </w:rPr>
        <w:t xml:space="preserve">n action on business and human rights. </w:t>
      </w:r>
    </w:p>
    <w:p w14:paraId="7D125A21" w14:textId="77777777" w:rsidR="004205DC" w:rsidRDefault="004205DC" w:rsidP="00BC502A">
      <w:pPr>
        <w:rPr>
          <w:sz w:val="28"/>
          <w:szCs w:val="28"/>
          <w:highlight w:val="yellow"/>
        </w:rPr>
      </w:pPr>
    </w:p>
    <w:p w14:paraId="44188D43" w14:textId="77777777" w:rsidR="004205DC" w:rsidRDefault="004205DC" w:rsidP="000D5568">
      <w:pPr>
        <w:rPr>
          <w:rFonts w:cstheme="minorHAnsi"/>
          <w:sz w:val="28"/>
          <w:szCs w:val="28"/>
          <w:lang w:val="en-US"/>
        </w:rPr>
      </w:pPr>
      <w:r w:rsidRPr="000D5568">
        <w:rPr>
          <w:rFonts w:cstheme="minorHAnsi"/>
          <w:sz w:val="28"/>
          <w:szCs w:val="28"/>
          <w:lang w:val="en-US"/>
        </w:rPr>
        <w:t>In order to establish a robust evidence base to underpin an Action Plan on Business and Human Rights for Scotland, the SNAP Better World Action Group commissioned</w:t>
      </w:r>
      <w:r>
        <w:rPr>
          <w:rFonts w:cstheme="minorHAnsi"/>
          <w:sz w:val="28"/>
          <w:szCs w:val="28"/>
          <w:lang w:val="en-US"/>
        </w:rPr>
        <w:t xml:space="preserve"> (with Scottish Government funding) </w:t>
      </w:r>
      <w:r w:rsidRPr="000D5568">
        <w:rPr>
          <w:rFonts w:cstheme="minorHAnsi"/>
          <w:sz w:val="28"/>
          <w:szCs w:val="28"/>
          <w:lang w:val="en-US"/>
        </w:rPr>
        <w:t xml:space="preserve"> a </w:t>
      </w:r>
      <w:r w:rsidRPr="000D5568">
        <w:rPr>
          <w:rStyle w:val="Strong"/>
          <w:rFonts w:cstheme="minorHAnsi"/>
          <w:b w:val="0"/>
          <w:sz w:val="28"/>
          <w:szCs w:val="28"/>
          <w:lang w:val="en-US"/>
        </w:rPr>
        <w:t>National Baseline Assessment on Business and Human Rights</w:t>
      </w:r>
      <w:r w:rsidRPr="000D5568">
        <w:rPr>
          <w:rFonts w:cstheme="minorHAnsi"/>
          <w:sz w:val="28"/>
          <w:szCs w:val="28"/>
          <w:lang w:val="en-US"/>
        </w:rPr>
        <w:t xml:space="preserve">. This was carried out using a tool designed by the Danish Institute for Human Rights and the International Corporate Accountability Roundtable. </w:t>
      </w:r>
    </w:p>
    <w:p w14:paraId="7CF0251E" w14:textId="77777777" w:rsidR="004205DC" w:rsidRDefault="004205DC" w:rsidP="000D5568">
      <w:pPr>
        <w:rPr>
          <w:rFonts w:cstheme="minorHAnsi"/>
          <w:sz w:val="28"/>
          <w:szCs w:val="28"/>
          <w:lang w:val="en-US"/>
        </w:rPr>
      </w:pPr>
    </w:p>
    <w:p w14:paraId="23CCF1AD" w14:textId="77777777" w:rsidR="004205DC" w:rsidRDefault="004205DC" w:rsidP="000D5568">
      <w:pPr>
        <w:rPr>
          <w:rFonts w:cstheme="minorHAnsi"/>
          <w:sz w:val="28"/>
          <w:szCs w:val="28"/>
          <w:lang w:val="en-US"/>
        </w:rPr>
      </w:pPr>
      <w:r w:rsidRPr="000D5568">
        <w:rPr>
          <w:rFonts w:cstheme="minorHAnsi"/>
          <w:sz w:val="28"/>
          <w:szCs w:val="28"/>
          <w:lang w:val="en-US"/>
        </w:rPr>
        <w:t xml:space="preserve">The National Baseline Assessment comprised desk-based research, consultation with businesses and civil society organisations, and engagement </w:t>
      </w:r>
      <w:r w:rsidRPr="000D5568">
        <w:rPr>
          <w:rFonts w:cstheme="minorHAnsi"/>
          <w:sz w:val="28"/>
          <w:szCs w:val="28"/>
          <w:lang w:val="en-US"/>
        </w:rPr>
        <w:lastRenderedPageBreak/>
        <w:t>with experts in the field of business and human rights</w:t>
      </w:r>
      <w:r w:rsidR="000022FF" w:rsidRPr="000022FF">
        <w:rPr>
          <w:rFonts w:cstheme="minorHAnsi"/>
          <w:sz w:val="28"/>
          <w:szCs w:val="28"/>
          <w:lang w:val="en-US"/>
        </w:rPr>
        <w:t xml:space="preserve"> and was published in October 2016.</w:t>
      </w:r>
      <w:r w:rsidR="000022FF">
        <w:rPr>
          <w:rStyle w:val="FootnoteReference"/>
          <w:rFonts w:cstheme="minorHAnsi"/>
          <w:sz w:val="28"/>
          <w:szCs w:val="28"/>
          <w:lang w:val="en-US"/>
        </w:rPr>
        <w:footnoteReference w:id="5"/>
      </w:r>
    </w:p>
    <w:p w14:paraId="08604468" w14:textId="77777777" w:rsidR="004205DC" w:rsidRPr="000D5568" w:rsidRDefault="004205DC" w:rsidP="000D5568">
      <w:pPr>
        <w:rPr>
          <w:rFonts w:cstheme="minorHAnsi"/>
          <w:sz w:val="28"/>
          <w:szCs w:val="28"/>
          <w:lang w:val="en-US"/>
        </w:rPr>
      </w:pPr>
    </w:p>
    <w:p w14:paraId="702CF2FD" w14:textId="77777777" w:rsidR="004205DC" w:rsidRDefault="004205DC" w:rsidP="000D5568">
      <w:pPr>
        <w:rPr>
          <w:rFonts w:cstheme="minorHAnsi"/>
          <w:sz w:val="28"/>
          <w:szCs w:val="28"/>
          <w:lang w:val="en-US"/>
        </w:rPr>
      </w:pPr>
      <w:r w:rsidRPr="000D5568">
        <w:rPr>
          <w:rFonts w:cstheme="minorHAnsi"/>
          <w:sz w:val="28"/>
          <w:szCs w:val="28"/>
          <w:lang w:val="en-US"/>
        </w:rPr>
        <w:t xml:space="preserve">A series of </w:t>
      </w:r>
      <w:r w:rsidRPr="000D5568">
        <w:rPr>
          <w:rStyle w:val="Strong"/>
          <w:rFonts w:cstheme="minorHAnsi"/>
          <w:b w:val="0"/>
          <w:sz w:val="28"/>
          <w:szCs w:val="28"/>
          <w:lang w:val="en-US"/>
        </w:rPr>
        <w:t>stakeholder consultations</w:t>
      </w:r>
      <w:r w:rsidRPr="000D5568">
        <w:rPr>
          <w:rFonts w:cstheme="minorHAnsi"/>
          <w:sz w:val="28"/>
          <w:szCs w:val="28"/>
          <w:lang w:val="en-US"/>
        </w:rPr>
        <w:t xml:space="preserve"> </w:t>
      </w:r>
      <w:r w:rsidR="000022FF">
        <w:rPr>
          <w:rFonts w:cstheme="minorHAnsi"/>
          <w:sz w:val="28"/>
          <w:szCs w:val="28"/>
          <w:lang w:val="en-US"/>
        </w:rPr>
        <w:t xml:space="preserve">then </w:t>
      </w:r>
      <w:r w:rsidRPr="000D5568">
        <w:rPr>
          <w:rFonts w:cstheme="minorHAnsi"/>
          <w:sz w:val="28"/>
          <w:szCs w:val="28"/>
          <w:lang w:val="en-US"/>
        </w:rPr>
        <w:t>took place on the National Baseline Assessment:</w:t>
      </w:r>
    </w:p>
    <w:p w14:paraId="0772D05F" w14:textId="77777777" w:rsidR="004001A0" w:rsidRPr="000D5568" w:rsidRDefault="004001A0" w:rsidP="000D5568">
      <w:pPr>
        <w:rPr>
          <w:rFonts w:cstheme="minorHAnsi"/>
          <w:sz w:val="28"/>
          <w:szCs w:val="28"/>
          <w:lang w:val="en-US"/>
        </w:rPr>
      </w:pPr>
    </w:p>
    <w:p w14:paraId="5AB074BF" w14:textId="77777777" w:rsidR="004205DC" w:rsidRPr="000D5568" w:rsidRDefault="004205DC" w:rsidP="000D5568">
      <w:pPr>
        <w:pStyle w:val="ListParagraph"/>
        <w:numPr>
          <w:ilvl w:val="0"/>
          <w:numId w:val="53"/>
        </w:numPr>
        <w:rPr>
          <w:rFonts w:cstheme="minorHAnsi"/>
          <w:sz w:val="28"/>
          <w:szCs w:val="28"/>
          <w:lang w:val="en-US"/>
        </w:rPr>
      </w:pPr>
      <w:r w:rsidRPr="000D5568">
        <w:rPr>
          <w:rFonts w:cstheme="minorHAnsi"/>
          <w:sz w:val="28"/>
          <w:szCs w:val="28"/>
          <w:lang w:val="en-US"/>
        </w:rPr>
        <w:t>Civil Society/ Third Sector – June 2017</w:t>
      </w:r>
      <w:r w:rsidR="004001A0" w:rsidRPr="000D5568" w:rsidDel="004001A0">
        <w:rPr>
          <w:rFonts w:cstheme="minorHAnsi"/>
          <w:sz w:val="28"/>
          <w:szCs w:val="28"/>
          <w:lang w:val="en-US"/>
        </w:rPr>
        <w:t xml:space="preserve"> </w:t>
      </w:r>
    </w:p>
    <w:p w14:paraId="3E7BB1FB" w14:textId="77777777" w:rsidR="004205DC" w:rsidRPr="000D5568" w:rsidRDefault="004205DC" w:rsidP="000D5568">
      <w:pPr>
        <w:pStyle w:val="ListParagraph"/>
        <w:numPr>
          <w:ilvl w:val="0"/>
          <w:numId w:val="53"/>
        </w:numPr>
        <w:rPr>
          <w:rFonts w:cstheme="minorHAnsi"/>
          <w:sz w:val="28"/>
          <w:szCs w:val="28"/>
          <w:lang w:val="en-US"/>
        </w:rPr>
      </w:pPr>
      <w:r w:rsidRPr="000D5568">
        <w:rPr>
          <w:rFonts w:cstheme="minorHAnsi"/>
          <w:sz w:val="28"/>
          <w:szCs w:val="28"/>
          <w:lang w:val="en-US"/>
        </w:rPr>
        <w:t>Trade Unions – 8th November 2017</w:t>
      </w:r>
    </w:p>
    <w:p w14:paraId="2A67C7EC" w14:textId="77777777" w:rsidR="004205DC" w:rsidRPr="000D5568" w:rsidRDefault="004205DC" w:rsidP="000D5568">
      <w:pPr>
        <w:pStyle w:val="ListParagraph"/>
        <w:numPr>
          <w:ilvl w:val="0"/>
          <w:numId w:val="53"/>
        </w:numPr>
        <w:rPr>
          <w:rFonts w:cstheme="minorHAnsi"/>
          <w:sz w:val="28"/>
          <w:szCs w:val="28"/>
          <w:lang w:val="en-US"/>
        </w:rPr>
      </w:pPr>
      <w:r w:rsidRPr="000D5568">
        <w:rPr>
          <w:rFonts w:cstheme="minorHAnsi"/>
          <w:sz w:val="28"/>
          <w:szCs w:val="28"/>
          <w:lang w:val="en-US"/>
        </w:rPr>
        <w:t>Business Sector – 1st March 2018</w:t>
      </w:r>
    </w:p>
    <w:p w14:paraId="6A6D6520" w14:textId="77777777" w:rsidR="004205DC" w:rsidRPr="000D5568" w:rsidRDefault="004205DC" w:rsidP="000D5568">
      <w:pPr>
        <w:pStyle w:val="ListParagraph"/>
        <w:numPr>
          <w:ilvl w:val="0"/>
          <w:numId w:val="53"/>
        </w:numPr>
        <w:rPr>
          <w:rFonts w:cstheme="minorHAnsi"/>
          <w:sz w:val="28"/>
          <w:szCs w:val="28"/>
          <w:lang w:val="en-US"/>
        </w:rPr>
      </w:pPr>
      <w:r w:rsidRPr="000D5568">
        <w:rPr>
          <w:rFonts w:cstheme="minorHAnsi"/>
          <w:sz w:val="28"/>
          <w:szCs w:val="28"/>
          <w:lang w:val="en-US"/>
        </w:rPr>
        <w:t>Responsible Business Workshop – 10th May 2018</w:t>
      </w:r>
    </w:p>
    <w:p w14:paraId="01CD65E7" w14:textId="77777777" w:rsidR="004205DC" w:rsidRPr="000D5568" w:rsidRDefault="004205DC" w:rsidP="000D5568">
      <w:pPr>
        <w:pStyle w:val="ListParagraph"/>
        <w:numPr>
          <w:ilvl w:val="0"/>
          <w:numId w:val="53"/>
        </w:numPr>
        <w:rPr>
          <w:rFonts w:cstheme="minorHAnsi"/>
          <w:sz w:val="28"/>
          <w:szCs w:val="28"/>
          <w:lang w:val="en-US"/>
        </w:rPr>
      </w:pPr>
      <w:r w:rsidRPr="000D5568">
        <w:rPr>
          <w:rFonts w:cstheme="minorHAnsi"/>
          <w:sz w:val="28"/>
          <w:szCs w:val="28"/>
          <w:lang w:val="en-US"/>
        </w:rPr>
        <w:t>Children and Young People – 3rd August 2018</w:t>
      </w:r>
    </w:p>
    <w:p w14:paraId="3FCB0A43" w14:textId="77777777" w:rsidR="000022FF" w:rsidRDefault="000022FF" w:rsidP="000D5568">
      <w:pPr>
        <w:rPr>
          <w:rFonts w:cstheme="minorHAnsi"/>
          <w:sz w:val="28"/>
          <w:szCs w:val="28"/>
          <w:lang w:val="en-US"/>
        </w:rPr>
      </w:pPr>
    </w:p>
    <w:p w14:paraId="6B5580C9" w14:textId="77777777" w:rsidR="004205DC" w:rsidRPr="000D5568" w:rsidRDefault="000022FF" w:rsidP="000D5568">
      <w:pPr>
        <w:rPr>
          <w:rFonts w:cstheme="minorHAnsi"/>
          <w:sz w:val="28"/>
          <w:szCs w:val="28"/>
          <w:lang w:val="en-US"/>
        </w:rPr>
      </w:pPr>
      <w:r>
        <w:rPr>
          <w:rFonts w:cstheme="minorHAnsi"/>
          <w:sz w:val="28"/>
          <w:szCs w:val="28"/>
          <w:lang w:val="en-US"/>
        </w:rPr>
        <w:t>This work is ongoing and a</w:t>
      </w:r>
      <w:r w:rsidR="004205DC" w:rsidRPr="000D5568">
        <w:rPr>
          <w:rFonts w:cstheme="minorHAnsi"/>
          <w:sz w:val="28"/>
          <w:szCs w:val="28"/>
          <w:lang w:val="en-US"/>
        </w:rPr>
        <w:t xml:space="preserve"> </w:t>
      </w:r>
      <w:r w:rsidR="004205DC" w:rsidRPr="000D5568">
        <w:rPr>
          <w:rStyle w:val="Strong"/>
          <w:rFonts w:cstheme="minorHAnsi"/>
          <w:b w:val="0"/>
          <w:sz w:val="28"/>
          <w:szCs w:val="28"/>
          <w:lang w:val="en-US"/>
        </w:rPr>
        <w:t>Drafting Group</w:t>
      </w:r>
      <w:r w:rsidR="004205DC" w:rsidRPr="000D5568">
        <w:rPr>
          <w:rFonts w:cstheme="minorHAnsi"/>
          <w:sz w:val="28"/>
          <w:szCs w:val="28"/>
          <w:lang w:val="en-US"/>
        </w:rPr>
        <w:t xml:space="preserve"> is now drafting a National Action Plan on Business and Human Rights. To inform this work, a comparative review of National Action Plans around the world has been published by the Scottish Human Rights Commission.</w:t>
      </w:r>
      <w:r>
        <w:rPr>
          <w:rStyle w:val="FootnoteReference"/>
          <w:rFonts w:cstheme="minorHAnsi"/>
          <w:sz w:val="28"/>
          <w:szCs w:val="28"/>
          <w:lang w:val="en-US"/>
        </w:rPr>
        <w:footnoteReference w:id="6"/>
      </w:r>
    </w:p>
    <w:p w14:paraId="4A3A84B2" w14:textId="77777777" w:rsidR="00BC502A" w:rsidRDefault="00BC502A" w:rsidP="00BC502A">
      <w:pPr>
        <w:rPr>
          <w:sz w:val="28"/>
          <w:szCs w:val="28"/>
        </w:rPr>
      </w:pPr>
    </w:p>
    <w:p w14:paraId="42018D3C" w14:textId="77777777" w:rsidR="00C27084" w:rsidRPr="00EA0BF3" w:rsidRDefault="00AF7EAB" w:rsidP="000D5568">
      <w:pPr>
        <w:pStyle w:val="Heading3"/>
      </w:pPr>
      <w:r>
        <w:t>6.5.3</w:t>
      </w:r>
      <w:r>
        <w:tab/>
      </w:r>
      <w:r w:rsidR="00703E93" w:rsidRPr="00F3035C">
        <w:t xml:space="preserve"> </w:t>
      </w:r>
      <w:r w:rsidR="00C27084" w:rsidRPr="00F3035C">
        <w:t>Adequate Standard of Living</w:t>
      </w:r>
    </w:p>
    <w:p w14:paraId="50941834" w14:textId="77777777" w:rsidR="00B3644C" w:rsidRPr="00B3644C" w:rsidRDefault="00B3644C" w:rsidP="00B3644C">
      <w:pPr>
        <w:rPr>
          <w:sz w:val="28"/>
          <w:szCs w:val="28"/>
        </w:rPr>
      </w:pPr>
    </w:p>
    <w:p w14:paraId="5C7161D3" w14:textId="77777777" w:rsidR="006A25B2" w:rsidRDefault="00BC502A" w:rsidP="008C2272">
      <w:pPr>
        <w:rPr>
          <w:sz w:val="28"/>
          <w:szCs w:val="28"/>
        </w:rPr>
      </w:pPr>
      <w:r>
        <w:rPr>
          <w:sz w:val="28"/>
          <w:szCs w:val="28"/>
        </w:rPr>
        <w:t>The</w:t>
      </w:r>
      <w:r w:rsidR="006A25B2">
        <w:rPr>
          <w:sz w:val="28"/>
          <w:szCs w:val="28"/>
        </w:rPr>
        <w:t xml:space="preserve"> remit of the Adequate Standard of Living Action Group was to enhance respect, protection and fulfilment of human rights to achieve an adequate standard of living for all. </w:t>
      </w:r>
    </w:p>
    <w:p w14:paraId="04C2BAD1" w14:textId="77777777" w:rsidR="006A25B2" w:rsidRDefault="006A25B2" w:rsidP="008C2272">
      <w:pPr>
        <w:rPr>
          <w:sz w:val="28"/>
          <w:szCs w:val="28"/>
        </w:rPr>
      </w:pPr>
    </w:p>
    <w:p w14:paraId="3D858B43" w14:textId="77777777" w:rsidR="006A25B2" w:rsidRDefault="006A25B2" w:rsidP="008C2272">
      <w:pPr>
        <w:rPr>
          <w:sz w:val="28"/>
          <w:szCs w:val="28"/>
        </w:rPr>
      </w:pPr>
      <w:r>
        <w:rPr>
          <w:sz w:val="28"/>
          <w:szCs w:val="28"/>
        </w:rPr>
        <w:t xml:space="preserve">Two actions have been mapped. </w:t>
      </w:r>
    </w:p>
    <w:p w14:paraId="473C710A" w14:textId="77777777" w:rsidR="003E050D" w:rsidRDefault="003E050D" w:rsidP="008C2272">
      <w:pPr>
        <w:rPr>
          <w:sz w:val="28"/>
          <w:szCs w:val="28"/>
        </w:rPr>
      </w:pPr>
    </w:p>
    <w:p w14:paraId="74C97574" w14:textId="77777777" w:rsidR="006A25B2" w:rsidRPr="000D5568" w:rsidRDefault="00F3035C" w:rsidP="008C2272">
      <w:pPr>
        <w:rPr>
          <w:b/>
          <w:sz w:val="28"/>
          <w:szCs w:val="28"/>
        </w:rPr>
      </w:pPr>
      <w:r>
        <w:rPr>
          <w:b/>
          <w:sz w:val="28"/>
          <w:szCs w:val="28"/>
        </w:rPr>
        <w:t>6.5.3.</w:t>
      </w:r>
      <w:r w:rsidR="00732CB9" w:rsidRPr="000D5568">
        <w:rPr>
          <w:b/>
          <w:sz w:val="28"/>
          <w:szCs w:val="28"/>
        </w:rPr>
        <w:t>1. Innova</w:t>
      </w:r>
      <w:r w:rsidR="003E050D">
        <w:rPr>
          <w:b/>
          <w:sz w:val="28"/>
          <w:szCs w:val="28"/>
        </w:rPr>
        <w:t>tion Forum on Tackling Poverty t</w:t>
      </w:r>
      <w:r w:rsidR="00732CB9" w:rsidRPr="000D5568">
        <w:rPr>
          <w:b/>
          <w:sz w:val="28"/>
          <w:szCs w:val="28"/>
        </w:rPr>
        <w:t>hrough Human Rights</w:t>
      </w:r>
    </w:p>
    <w:p w14:paraId="6FABE7C3" w14:textId="77777777" w:rsidR="00E10CCB" w:rsidRDefault="00E10CCB" w:rsidP="00E10CCB">
      <w:pPr>
        <w:rPr>
          <w:rFonts w:eastAsiaTheme="minorEastAsia" w:hAnsi="Calibri"/>
          <w:color w:val="000000" w:themeColor="text1"/>
          <w:kern w:val="24"/>
          <w:sz w:val="28"/>
          <w:szCs w:val="28"/>
          <w:lang w:eastAsia="en-GB"/>
        </w:rPr>
      </w:pPr>
    </w:p>
    <w:p w14:paraId="30E71129" w14:textId="77777777" w:rsidR="00732CB9" w:rsidRDefault="00732CB9" w:rsidP="00E10CCB">
      <w:pPr>
        <w:rPr>
          <w:rFonts w:eastAsiaTheme="minorEastAsia" w:hAnsi="Calibri"/>
          <w:color w:val="000000" w:themeColor="text1"/>
          <w:kern w:val="24"/>
          <w:sz w:val="28"/>
          <w:szCs w:val="28"/>
          <w:lang w:eastAsia="en-GB"/>
        </w:rPr>
      </w:pPr>
      <w:r>
        <w:rPr>
          <w:rFonts w:eastAsiaTheme="minorEastAsia" w:hAnsi="Calibri"/>
          <w:color w:val="000000" w:themeColor="text1"/>
          <w:kern w:val="24"/>
          <w:sz w:val="28"/>
          <w:szCs w:val="28"/>
          <w:lang w:eastAsia="en-GB"/>
        </w:rPr>
        <w:t>An Innovation Forum was held in December 2014 on</w:t>
      </w:r>
      <w:r w:rsidR="00FF6B7D">
        <w:rPr>
          <w:rFonts w:eastAsiaTheme="minorEastAsia" w:hAnsi="Calibri"/>
          <w:color w:val="000000" w:themeColor="text1"/>
          <w:kern w:val="24"/>
          <w:sz w:val="28"/>
          <w:szCs w:val="28"/>
          <w:lang w:eastAsia="en-GB"/>
        </w:rPr>
        <w:t xml:space="preserve"> the theme of Tackling Poverty t</w:t>
      </w:r>
      <w:r>
        <w:rPr>
          <w:rFonts w:eastAsiaTheme="minorEastAsia" w:hAnsi="Calibri"/>
          <w:color w:val="000000" w:themeColor="text1"/>
          <w:kern w:val="24"/>
          <w:sz w:val="28"/>
          <w:szCs w:val="28"/>
          <w:lang w:eastAsia="en-GB"/>
        </w:rPr>
        <w:t xml:space="preserve">hrough Human Rights. The Action Group had recognised this was an area that required action, but wanted specific actions to be identified and informed by people with lived experience of poverty. </w:t>
      </w:r>
    </w:p>
    <w:p w14:paraId="2B8A2C56" w14:textId="77777777" w:rsidR="00732CB9" w:rsidRDefault="00732CB9" w:rsidP="00E10CCB">
      <w:pPr>
        <w:rPr>
          <w:rFonts w:eastAsiaTheme="minorEastAsia" w:hAnsi="Calibri"/>
          <w:color w:val="000000" w:themeColor="text1"/>
          <w:kern w:val="24"/>
          <w:sz w:val="28"/>
          <w:szCs w:val="28"/>
          <w:lang w:eastAsia="en-GB"/>
        </w:rPr>
      </w:pPr>
    </w:p>
    <w:p w14:paraId="6ED39BEE" w14:textId="77777777" w:rsidR="000022FF" w:rsidRDefault="00732CB9" w:rsidP="00973DE4">
      <w:pPr>
        <w:rPr>
          <w:rFonts w:eastAsiaTheme="minorEastAsia" w:hAnsi="Calibri"/>
          <w:color w:val="000000" w:themeColor="text1"/>
          <w:kern w:val="24"/>
          <w:sz w:val="28"/>
          <w:szCs w:val="28"/>
          <w:highlight w:val="yellow"/>
          <w:lang w:eastAsia="en-GB"/>
        </w:rPr>
      </w:pPr>
      <w:r>
        <w:rPr>
          <w:rFonts w:eastAsiaTheme="minorEastAsia" w:hAnsi="Calibri"/>
          <w:color w:val="000000" w:themeColor="text1"/>
          <w:kern w:val="24"/>
          <w:sz w:val="28"/>
          <w:szCs w:val="28"/>
          <w:lang w:eastAsia="en-GB"/>
        </w:rPr>
        <w:t xml:space="preserve">The event brought together rights holders, civil society organisations, duty bearers, academics </w:t>
      </w:r>
      <w:r w:rsidRPr="000D5568">
        <w:rPr>
          <w:rFonts w:eastAsiaTheme="minorEastAsia" w:hAnsi="Calibri"/>
          <w:color w:val="000000" w:themeColor="text1"/>
          <w:kern w:val="24"/>
          <w:sz w:val="28"/>
          <w:szCs w:val="28"/>
          <w:lang w:eastAsia="en-GB"/>
        </w:rPr>
        <w:t>and international human rights experts and practitioners. A report and video footage from the event is available online</w:t>
      </w:r>
      <w:r w:rsidR="000022FF" w:rsidRPr="000D5568">
        <w:rPr>
          <w:rFonts w:eastAsiaTheme="minorEastAsia" w:hAnsi="Calibri"/>
          <w:color w:val="000000" w:themeColor="text1"/>
          <w:kern w:val="24"/>
          <w:sz w:val="28"/>
          <w:szCs w:val="28"/>
          <w:lang w:eastAsia="en-GB"/>
        </w:rPr>
        <w:t>.</w:t>
      </w:r>
      <w:r w:rsidR="000022FF" w:rsidRPr="000D5568">
        <w:rPr>
          <w:rStyle w:val="FootnoteReference"/>
          <w:rFonts w:eastAsiaTheme="minorEastAsia" w:hAnsi="Calibri"/>
          <w:color w:val="000000" w:themeColor="text1"/>
          <w:kern w:val="24"/>
          <w:sz w:val="28"/>
          <w:szCs w:val="28"/>
          <w:lang w:eastAsia="en-GB"/>
        </w:rPr>
        <w:footnoteReference w:id="7"/>
      </w:r>
    </w:p>
    <w:p w14:paraId="4711FE9C" w14:textId="77777777" w:rsidR="000022FF" w:rsidRDefault="000022FF" w:rsidP="00973DE4">
      <w:pPr>
        <w:rPr>
          <w:rFonts w:eastAsiaTheme="minorEastAsia" w:hAnsi="Calibri"/>
          <w:color w:val="000000" w:themeColor="text1"/>
          <w:kern w:val="24"/>
          <w:sz w:val="28"/>
          <w:szCs w:val="28"/>
          <w:highlight w:val="yellow"/>
          <w:lang w:eastAsia="en-GB"/>
        </w:rPr>
      </w:pPr>
    </w:p>
    <w:p w14:paraId="186177F9" w14:textId="696667A3" w:rsidR="000022FF" w:rsidRDefault="000022FF" w:rsidP="000022FF">
      <w:pPr>
        <w:rPr>
          <w:rFonts w:eastAsiaTheme="minorEastAsia" w:hAnsi="Calibri"/>
          <w:color w:val="000000" w:themeColor="text1"/>
          <w:kern w:val="24"/>
          <w:sz w:val="28"/>
          <w:szCs w:val="28"/>
          <w:lang w:eastAsia="en-GB"/>
        </w:rPr>
      </w:pPr>
      <w:r w:rsidRPr="000022FF">
        <w:rPr>
          <w:rFonts w:eastAsiaTheme="minorEastAsia" w:hAnsi="Calibri"/>
          <w:color w:val="000000" w:themeColor="text1"/>
          <w:kern w:val="24"/>
          <w:sz w:val="28"/>
          <w:szCs w:val="28"/>
          <w:lang w:eastAsia="en-GB"/>
        </w:rPr>
        <w:lastRenderedPageBreak/>
        <w:t>The event was designed by the SNAP Action Group on Adequate Standards of Living using the “FAIR” human rights framework. This involves:</w:t>
      </w:r>
      <w:r w:rsidR="005A2A70">
        <w:rPr>
          <w:rFonts w:eastAsiaTheme="minorEastAsia" w:hAnsi="Calibri"/>
          <w:color w:val="000000" w:themeColor="text1"/>
          <w:kern w:val="24"/>
          <w:sz w:val="28"/>
          <w:szCs w:val="28"/>
          <w:lang w:eastAsia="en-GB"/>
        </w:rPr>
        <w:t xml:space="preserve"> </w:t>
      </w:r>
    </w:p>
    <w:p w14:paraId="18A2CAB5" w14:textId="77777777" w:rsidR="00DA7246" w:rsidRPr="000022FF" w:rsidRDefault="00DA7246" w:rsidP="000022FF">
      <w:pPr>
        <w:rPr>
          <w:rFonts w:eastAsiaTheme="minorEastAsia" w:hAnsi="Calibri"/>
          <w:color w:val="000000" w:themeColor="text1"/>
          <w:kern w:val="24"/>
          <w:sz w:val="28"/>
          <w:szCs w:val="28"/>
          <w:lang w:eastAsia="en-GB"/>
        </w:rPr>
      </w:pPr>
    </w:p>
    <w:p w14:paraId="6E444201" w14:textId="77777777" w:rsidR="00CF703A" w:rsidRPr="000D5568" w:rsidRDefault="000022FF" w:rsidP="000D5568">
      <w:pPr>
        <w:pStyle w:val="ListParagraph"/>
        <w:numPr>
          <w:ilvl w:val="0"/>
          <w:numId w:val="54"/>
        </w:numPr>
        <w:rPr>
          <w:rFonts w:eastAsiaTheme="minorEastAsia" w:hAnsi="Calibri"/>
          <w:color w:val="000000" w:themeColor="text1"/>
          <w:kern w:val="24"/>
          <w:sz w:val="28"/>
          <w:szCs w:val="28"/>
          <w:lang w:eastAsia="en-GB"/>
        </w:rPr>
      </w:pPr>
      <w:r w:rsidRPr="000D5568">
        <w:rPr>
          <w:rFonts w:eastAsiaTheme="minorEastAsia" w:hAnsi="Calibri"/>
          <w:color w:val="000000" w:themeColor="text1"/>
          <w:kern w:val="24"/>
          <w:sz w:val="28"/>
          <w:szCs w:val="28"/>
          <w:lang w:eastAsia="en-GB"/>
        </w:rPr>
        <w:t xml:space="preserve">Understanding the FACTS – primarily based on the views and experiences of those directly affected </w:t>
      </w:r>
    </w:p>
    <w:p w14:paraId="4BA50331" w14:textId="77777777" w:rsidR="00CF703A" w:rsidRPr="000D5568" w:rsidRDefault="000022FF" w:rsidP="000D5568">
      <w:pPr>
        <w:pStyle w:val="ListParagraph"/>
        <w:numPr>
          <w:ilvl w:val="0"/>
          <w:numId w:val="54"/>
        </w:numPr>
        <w:rPr>
          <w:rFonts w:eastAsiaTheme="minorEastAsia" w:hAnsi="Calibri"/>
          <w:color w:val="000000" w:themeColor="text1"/>
          <w:kern w:val="24"/>
          <w:sz w:val="28"/>
          <w:szCs w:val="28"/>
          <w:lang w:eastAsia="en-GB"/>
        </w:rPr>
      </w:pPr>
      <w:r w:rsidRPr="000D5568">
        <w:rPr>
          <w:rFonts w:eastAsiaTheme="minorEastAsia" w:hAnsi="Calibri"/>
          <w:color w:val="000000" w:themeColor="text1"/>
          <w:kern w:val="24"/>
          <w:sz w:val="28"/>
          <w:szCs w:val="28"/>
          <w:lang w:eastAsia="en-GB"/>
        </w:rPr>
        <w:t xml:space="preserve">ANALYSING the human rights at stake </w:t>
      </w:r>
    </w:p>
    <w:p w14:paraId="14785F1F" w14:textId="77777777" w:rsidR="004001A0" w:rsidRDefault="00CF703A" w:rsidP="000D5568">
      <w:pPr>
        <w:pStyle w:val="ListParagraph"/>
        <w:numPr>
          <w:ilvl w:val="0"/>
          <w:numId w:val="54"/>
        </w:numPr>
        <w:rPr>
          <w:rFonts w:eastAsiaTheme="minorEastAsia" w:hAnsi="Calibri"/>
          <w:color w:val="000000" w:themeColor="text1"/>
          <w:kern w:val="24"/>
          <w:sz w:val="28"/>
          <w:szCs w:val="28"/>
          <w:lang w:eastAsia="en-GB"/>
        </w:rPr>
      </w:pPr>
      <w:r w:rsidRPr="000D5568">
        <w:rPr>
          <w:rFonts w:eastAsiaTheme="minorEastAsia" w:hAnsi="Calibri"/>
          <w:color w:val="000000" w:themeColor="text1"/>
          <w:kern w:val="24"/>
          <w:sz w:val="28"/>
          <w:szCs w:val="28"/>
          <w:lang w:eastAsia="en-GB"/>
        </w:rPr>
        <w:t>I</w:t>
      </w:r>
      <w:r w:rsidR="000022FF" w:rsidRPr="000D5568">
        <w:rPr>
          <w:rFonts w:eastAsiaTheme="minorEastAsia" w:hAnsi="Calibri"/>
          <w:color w:val="000000" w:themeColor="text1"/>
          <w:kern w:val="24"/>
          <w:sz w:val="28"/>
          <w:szCs w:val="28"/>
          <w:lang w:eastAsia="en-GB"/>
        </w:rPr>
        <w:t>DENTIFYING responsibilities and actions – who should do what?</w:t>
      </w:r>
    </w:p>
    <w:p w14:paraId="68E5E673" w14:textId="77777777" w:rsidR="00732CB9" w:rsidRPr="00B36162" w:rsidRDefault="000022FF" w:rsidP="000D5568">
      <w:pPr>
        <w:pStyle w:val="ListParagraph"/>
        <w:numPr>
          <w:ilvl w:val="0"/>
          <w:numId w:val="54"/>
        </w:numPr>
        <w:rPr>
          <w:lang w:eastAsia="en-GB"/>
        </w:rPr>
      </w:pPr>
      <w:r w:rsidRPr="000D5568">
        <w:rPr>
          <w:rFonts w:eastAsiaTheme="minorEastAsia" w:hAnsi="Calibri"/>
          <w:color w:val="000000" w:themeColor="text1"/>
          <w:kern w:val="24"/>
          <w:sz w:val="28"/>
          <w:szCs w:val="28"/>
          <w:lang w:eastAsia="en-GB"/>
        </w:rPr>
        <w:t xml:space="preserve">Concluding with a RECALL of agreed actions and next steps to implement them. </w:t>
      </w:r>
    </w:p>
    <w:p w14:paraId="56C6C0D6" w14:textId="77777777" w:rsidR="00732CB9" w:rsidRPr="00F84458" w:rsidRDefault="00732CB9">
      <w:pPr>
        <w:rPr>
          <w:rFonts w:eastAsiaTheme="minorEastAsia" w:hAnsi="Calibri"/>
          <w:color w:val="000000" w:themeColor="text1"/>
          <w:kern w:val="24"/>
          <w:sz w:val="28"/>
          <w:szCs w:val="28"/>
          <w:lang w:eastAsia="en-GB"/>
        </w:rPr>
      </w:pPr>
    </w:p>
    <w:p w14:paraId="21E0C3A3" w14:textId="77777777" w:rsidR="000022FF" w:rsidRPr="000D5568" w:rsidRDefault="000022FF">
      <w:pPr>
        <w:rPr>
          <w:rFonts w:eastAsiaTheme="minorEastAsia" w:hAnsi="Calibri"/>
          <w:color w:val="000000" w:themeColor="text1"/>
          <w:kern w:val="24"/>
          <w:sz w:val="28"/>
          <w:szCs w:val="28"/>
          <w:lang w:eastAsia="en-GB"/>
        </w:rPr>
      </w:pPr>
      <w:r w:rsidRPr="000D5568">
        <w:rPr>
          <w:rFonts w:eastAsiaTheme="minorEastAsia" w:hAnsi="Calibri"/>
          <w:color w:val="000000" w:themeColor="text1"/>
          <w:kern w:val="24"/>
          <w:sz w:val="28"/>
          <w:szCs w:val="28"/>
          <w:lang w:eastAsia="en-GB"/>
        </w:rPr>
        <w:t>The event was opened by the then Chair of the Commission</w:t>
      </w:r>
      <w:r w:rsidR="004001A0">
        <w:rPr>
          <w:rFonts w:eastAsiaTheme="minorEastAsia" w:hAnsi="Calibri"/>
          <w:color w:val="000000" w:themeColor="text1"/>
          <w:kern w:val="24"/>
          <w:sz w:val="28"/>
          <w:szCs w:val="28"/>
          <w:lang w:eastAsia="en-GB"/>
        </w:rPr>
        <w:t>,</w:t>
      </w:r>
      <w:r w:rsidRPr="000D5568">
        <w:rPr>
          <w:rFonts w:eastAsiaTheme="minorEastAsia" w:hAnsi="Calibri"/>
          <w:color w:val="000000" w:themeColor="text1"/>
          <w:kern w:val="24"/>
          <w:sz w:val="28"/>
          <w:szCs w:val="28"/>
          <w:lang w:eastAsia="en-GB"/>
        </w:rPr>
        <w:t xml:space="preserve"> Prof</w:t>
      </w:r>
      <w:r w:rsidR="004001A0">
        <w:rPr>
          <w:rFonts w:eastAsiaTheme="minorEastAsia" w:hAnsi="Calibri"/>
          <w:color w:val="000000" w:themeColor="text1"/>
          <w:kern w:val="24"/>
          <w:sz w:val="28"/>
          <w:szCs w:val="28"/>
          <w:lang w:eastAsia="en-GB"/>
        </w:rPr>
        <w:t>essor</w:t>
      </w:r>
      <w:r w:rsidRPr="000D5568">
        <w:rPr>
          <w:rFonts w:eastAsiaTheme="minorEastAsia" w:hAnsi="Calibri"/>
          <w:color w:val="000000" w:themeColor="text1"/>
          <w:kern w:val="24"/>
          <w:sz w:val="28"/>
          <w:szCs w:val="28"/>
          <w:lang w:eastAsia="en-GB"/>
        </w:rPr>
        <w:t xml:space="preserve"> Alan Miller</w:t>
      </w:r>
      <w:r w:rsidR="004001A0">
        <w:rPr>
          <w:rFonts w:eastAsiaTheme="minorEastAsia" w:hAnsi="Calibri"/>
          <w:color w:val="000000" w:themeColor="text1"/>
          <w:kern w:val="24"/>
          <w:sz w:val="28"/>
          <w:szCs w:val="28"/>
          <w:lang w:eastAsia="en-GB"/>
        </w:rPr>
        <w:t>,</w:t>
      </w:r>
      <w:r w:rsidRPr="000D5568">
        <w:rPr>
          <w:rFonts w:eastAsiaTheme="minorEastAsia" w:hAnsi="Calibri"/>
          <w:color w:val="000000" w:themeColor="text1"/>
          <w:kern w:val="24"/>
          <w:sz w:val="28"/>
          <w:szCs w:val="28"/>
          <w:lang w:eastAsia="en-GB"/>
        </w:rPr>
        <w:t xml:space="preserve"> who explained that the purpose of the day was to ensure that the voices of lived experience of poverty would be at the centre of action developed under SNAP.  </w:t>
      </w:r>
    </w:p>
    <w:p w14:paraId="46BDFB49" w14:textId="77777777" w:rsidR="000022FF" w:rsidRDefault="000022FF">
      <w:pPr>
        <w:rPr>
          <w:rFonts w:eastAsiaTheme="minorEastAsia" w:hAnsi="Calibri"/>
          <w:color w:val="000000" w:themeColor="text1"/>
          <w:kern w:val="24"/>
          <w:sz w:val="28"/>
          <w:szCs w:val="28"/>
          <w:highlight w:val="yellow"/>
          <w:lang w:eastAsia="en-GB"/>
        </w:rPr>
      </w:pPr>
    </w:p>
    <w:p w14:paraId="015E0CC5" w14:textId="77777777" w:rsidR="00732CB9" w:rsidRDefault="000022FF" w:rsidP="000022FF">
      <w:pPr>
        <w:rPr>
          <w:rFonts w:eastAsiaTheme="minorEastAsia" w:hAnsi="Calibri"/>
          <w:color w:val="000000" w:themeColor="text1"/>
          <w:kern w:val="24"/>
          <w:sz w:val="28"/>
          <w:szCs w:val="28"/>
          <w:lang w:eastAsia="en-GB"/>
        </w:rPr>
      </w:pPr>
      <w:r w:rsidRPr="000022FF">
        <w:rPr>
          <w:rFonts w:eastAsiaTheme="minorEastAsia" w:hAnsi="Calibri"/>
          <w:color w:val="000000" w:themeColor="text1"/>
          <w:kern w:val="24"/>
          <w:sz w:val="28"/>
          <w:szCs w:val="28"/>
          <w:lang w:eastAsia="en-GB"/>
        </w:rPr>
        <w:t xml:space="preserve">Twelve people then shared their personal experiences of living in poverty in Scotland. All of these testimonies were filmed and are available online at </w:t>
      </w:r>
      <w:hyperlink r:id="rId10" w:history="1">
        <w:r w:rsidR="003E050D" w:rsidRPr="00D93BC4">
          <w:rPr>
            <w:rStyle w:val="Hyperlink"/>
            <w:rFonts w:eastAsiaTheme="minorEastAsia" w:hAnsi="Calibri"/>
            <w:kern w:val="24"/>
            <w:sz w:val="28"/>
            <w:szCs w:val="28"/>
            <w:lang w:eastAsia="en-GB"/>
          </w:rPr>
          <w:t>www.scottishhumanrights.com</w:t>
        </w:r>
      </w:hyperlink>
      <w:r w:rsidR="003E050D">
        <w:rPr>
          <w:rFonts w:eastAsiaTheme="minorEastAsia" w:hAnsi="Calibri"/>
          <w:color w:val="000000" w:themeColor="text1"/>
          <w:kern w:val="24"/>
          <w:sz w:val="28"/>
          <w:szCs w:val="28"/>
          <w:lang w:eastAsia="en-GB"/>
        </w:rPr>
        <w:t xml:space="preserve">. </w:t>
      </w:r>
      <w:r>
        <w:rPr>
          <w:rFonts w:eastAsiaTheme="minorEastAsia" w:hAnsi="Calibri"/>
          <w:color w:val="000000" w:themeColor="text1"/>
          <w:kern w:val="24"/>
          <w:sz w:val="28"/>
          <w:szCs w:val="28"/>
          <w:lang w:eastAsia="en-GB"/>
        </w:rPr>
        <w:t>S</w:t>
      </w:r>
      <w:r w:rsidRPr="000022FF">
        <w:rPr>
          <w:rFonts w:eastAsiaTheme="minorEastAsia" w:hAnsi="Calibri"/>
          <w:color w:val="000000" w:themeColor="text1"/>
          <w:kern w:val="24"/>
          <w:sz w:val="28"/>
          <w:szCs w:val="28"/>
          <w:lang w:eastAsia="en-GB"/>
        </w:rPr>
        <w:t xml:space="preserve">everal people </w:t>
      </w:r>
      <w:r>
        <w:rPr>
          <w:rFonts w:eastAsiaTheme="minorEastAsia" w:hAnsi="Calibri"/>
          <w:color w:val="000000" w:themeColor="text1"/>
          <w:kern w:val="24"/>
          <w:sz w:val="28"/>
          <w:szCs w:val="28"/>
          <w:lang w:eastAsia="en-GB"/>
        </w:rPr>
        <w:t>then presented their</w:t>
      </w:r>
      <w:r w:rsidRPr="000022FF">
        <w:rPr>
          <w:rFonts w:eastAsiaTheme="minorEastAsia" w:hAnsi="Calibri"/>
          <w:color w:val="000000" w:themeColor="text1"/>
          <w:kern w:val="24"/>
          <w:sz w:val="28"/>
          <w:szCs w:val="28"/>
          <w:lang w:eastAsia="en-GB"/>
        </w:rPr>
        <w:t xml:space="preserve"> experience of using human rights as a way of tackling poverty and its consequences</w:t>
      </w:r>
      <w:r>
        <w:rPr>
          <w:rFonts w:eastAsiaTheme="minorEastAsia" w:hAnsi="Calibri"/>
          <w:color w:val="000000" w:themeColor="text1"/>
          <w:kern w:val="24"/>
          <w:sz w:val="28"/>
          <w:szCs w:val="28"/>
          <w:lang w:eastAsia="en-GB"/>
        </w:rPr>
        <w:t xml:space="preserve"> to spark ideas to take into the action planning phase of the day.  </w:t>
      </w:r>
    </w:p>
    <w:p w14:paraId="101C8E9A" w14:textId="77777777" w:rsidR="000022FF" w:rsidRDefault="000022FF" w:rsidP="000022FF">
      <w:pPr>
        <w:rPr>
          <w:rFonts w:eastAsiaTheme="minorEastAsia" w:hAnsi="Calibri"/>
          <w:color w:val="000000" w:themeColor="text1"/>
          <w:kern w:val="24"/>
          <w:sz w:val="28"/>
          <w:szCs w:val="28"/>
          <w:lang w:eastAsia="en-GB"/>
        </w:rPr>
      </w:pPr>
    </w:p>
    <w:p w14:paraId="329763CB" w14:textId="77777777" w:rsidR="00E919A6" w:rsidRDefault="000022FF" w:rsidP="00973DE4">
      <w:pPr>
        <w:rPr>
          <w:rFonts w:ascii="Times New Roman" w:eastAsia="Times New Roman" w:hAnsi="Times New Roman" w:cs="Times New Roman"/>
          <w:sz w:val="28"/>
          <w:szCs w:val="28"/>
          <w:lang w:eastAsia="en-GB"/>
        </w:rPr>
      </w:pPr>
      <w:r>
        <w:rPr>
          <w:rFonts w:eastAsiaTheme="minorEastAsia" w:hAnsi="Calibri"/>
          <w:color w:val="000000" w:themeColor="text1"/>
          <w:kern w:val="24"/>
          <w:sz w:val="28"/>
          <w:szCs w:val="28"/>
          <w:lang w:eastAsia="en-GB"/>
        </w:rPr>
        <w:t xml:space="preserve">The afternoon was dedicated to group work where </w:t>
      </w:r>
      <w:r w:rsidRPr="000022FF">
        <w:rPr>
          <w:rFonts w:eastAsiaTheme="minorEastAsia" w:hAnsi="Calibri"/>
          <w:color w:val="000000" w:themeColor="text1"/>
          <w:kern w:val="24"/>
          <w:sz w:val="28"/>
          <w:szCs w:val="28"/>
          <w:lang w:eastAsia="en-GB"/>
        </w:rPr>
        <w:t xml:space="preserve">each table in the room discussed whether the examples </w:t>
      </w:r>
      <w:r>
        <w:rPr>
          <w:rFonts w:eastAsiaTheme="minorEastAsia" w:hAnsi="Calibri"/>
          <w:color w:val="000000" w:themeColor="text1"/>
          <w:kern w:val="24"/>
          <w:sz w:val="28"/>
          <w:szCs w:val="28"/>
          <w:lang w:eastAsia="en-GB"/>
        </w:rPr>
        <w:t xml:space="preserve">that they’d heard about earlier in the day </w:t>
      </w:r>
      <w:r w:rsidRPr="000022FF">
        <w:rPr>
          <w:rFonts w:eastAsiaTheme="minorEastAsia" w:hAnsi="Calibri"/>
          <w:color w:val="000000" w:themeColor="text1"/>
          <w:kern w:val="24"/>
          <w:sz w:val="28"/>
          <w:szCs w:val="28"/>
          <w:lang w:eastAsia="en-GB"/>
        </w:rPr>
        <w:t>would</w:t>
      </w:r>
      <w:r>
        <w:rPr>
          <w:rFonts w:eastAsiaTheme="minorEastAsia" w:hAnsi="Calibri"/>
          <w:color w:val="000000" w:themeColor="text1"/>
          <w:kern w:val="24"/>
          <w:sz w:val="28"/>
          <w:szCs w:val="28"/>
          <w:lang w:eastAsia="en-GB"/>
        </w:rPr>
        <w:t>:</w:t>
      </w:r>
      <w:r w:rsidRPr="000022FF">
        <w:rPr>
          <w:rFonts w:eastAsiaTheme="minorEastAsia" w:hAnsi="Calibri"/>
          <w:color w:val="000000" w:themeColor="text1"/>
          <w:kern w:val="24"/>
          <w:sz w:val="28"/>
          <w:szCs w:val="28"/>
          <w:lang w:eastAsia="en-GB"/>
        </w:rPr>
        <w:t xml:space="preserve"> work in Scotland, how that could be achieved and what s</w:t>
      </w:r>
      <w:r>
        <w:rPr>
          <w:rFonts w:eastAsiaTheme="minorEastAsia" w:hAnsi="Calibri"/>
          <w:color w:val="000000" w:themeColor="text1"/>
          <w:kern w:val="24"/>
          <w:sz w:val="28"/>
          <w:szCs w:val="28"/>
          <w:lang w:eastAsia="en-GB"/>
        </w:rPr>
        <w:t>hould happen after the event</w:t>
      </w:r>
      <w:r w:rsidRPr="000022FF">
        <w:rPr>
          <w:rFonts w:eastAsiaTheme="minorEastAsia" w:hAnsi="Calibri"/>
          <w:color w:val="000000" w:themeColor="text1"/>
          <w:kern w:val="24"/>
          <w:sz w:val="28"/>
          <w:szCs w:val="28"/>
          <w:lang w:eastAsia="en-GB"/>
        </w:rPr>
        <w:t>. Once each table had identified its suggestions for action, everyone in the room then voted for the top three priorities</w:t>
      </w:r>
      <w:r>
        <w:rPr>
          <w:rFonts w:eastAsiaTheme="minorEastAsia" w:hAnsi="Calibri"/>
          <w:color w:val="000000" w:themeColor="text1"/>
          <w:kern w:val="24"/>
          <w:sz w:val="28"/>
          <w:szCs w:val="28"/>
          <w:lang w:eastAsia="en-GB"/>
        </w:rPr>
        <w:t>.</w:t>
      </w:r>
    </w:p>
    <w:p w14:paraId="74DC2A69" w14:textId="77777777" w:rsidR="008C2272" w:rsidRPr="008C2272" w:rsidRDefault="008C2272" w:rsidP="00973DE4">
      <w:pPr>
        <w:rPr>
          <w:rFonts w:ascii="Times New Roman" w:eastAsia="Times New Roman" w:hAnsi="Times New Roman" w:cs="Times New Roman"/>
          <w:sz w:val="28"/>
          <w:szCs w:val="28"/>
          <w:lang w:eastAsia="en-GB"/>
        </w:rPr>
      </w:pPr>
    </w:p>
    <w:p w14:paraId="7BFF7118" w14:textId="77777777" w:rsidR="00DA7246" w:rsidRDefault="00DA7246">
      <w:pPr>
        <w:rPr>
          <w:b/>
          <w:sz w:val="28"/>
          <w:szCs w:val="28"/>
        </w:rPr>
      </w:pPr>
      <w:r>
        <w:rPr>
          <w:b/>
          <w:sz w:val="28"/>
          <w:szCs w:val="28"/>
        </w:rPr>
        <w:br w:type="page"/>
      </w:r>
    </w:p>
    <w:p w14:paraId="3D540787" w14:textId="09221800" w:rsidR="00732CB9" w:rsidRPr="000D5568" w:rsidRDefault="00AF7EAB" w:rsidP="00732CB9">
      <w:pPr>
        <w:rPr>
          <w:b/>
          <w:sz w:val="28"/>
          <w:szCs w:val="28"/>
        </w:rPr>
      </w:pPr>
      <w:r w:rsidRPr="000D5568">
        <w:rPr>
          <w:b/>
          <w:sz w:val="28"/>
          <w:szCs w:val="28"/>
        </w:rPr>
        <w:lastRenderedPageBreak/>
        <w:t>Impact Map:</w:t>
      </w:r>
      <w:r w:rsidR="00732CB9" w:rsidRPr="000D5568">
        <w:rPr>
          <w:b/>
          <w:sz w:val="28"/>
          <w:szCs w:val="28"/>
        </w:rPr>
        <w:t xml:space="preserve"> Innovation Forum </w:t>
      </w:r>
    </w:p>
    <w:p w14:paraId="5BB18E33" w14:textId="6461AEC1" w:rsidR="00A20AA4" w:rsidRDefault="00B5288A" w:rsidP="00973DE4">
      <w:pPr>
        <w:rPr>
          <w:sz w:val="28"/>
          <w:szCs w:val="28"/>
        </w:rPr>
      </w:pPr>
      <w:r>
        <w:rPr>
          <w:noProof/>
          <w:sz w:val="28"/>
          <w:szCs w:val="28"/>
          <w:lang w:eastAsia="en-GB"/>
        </w:rPr>
        <mc:AlternateContent>
          <mc:Choice Requires="wps">
            <w:drawing>
              <wp:anchor distT="0" distB="0" distL="114300" distR="114300" simplePos="0" relativeHeight="251800576" behindDoc="0" locked="0" layoutInCell="1" allowOverlap="1" wp14:anchorId="7D0A306C" wp14:editId="7305B457">
                <wp:simplePos x="0" y="0"/>
                <wp:positionH relativeFrom="column">
                  <wp:posOffset>0</wp:posOffset>
                </wp:positionH>
                <wp:positionV relativeFrom="paragraph">
                  <wp:posOffset>196215</wp:posOffset>
                </wp:positionV>
                <wp:extent cx="2108200" cy="1981200"/>
                <wp:effectExtent l="12700" t="12700" r="25400" b="25400"/>
                <wp:wrapNone/>
                <wp:docPr id="4" name="7-Point Star 4"/>
                <wp:cNvGraphicFramePr/>
                <a:graphic xmlns:a="http://schemas.openxmlformats.org/drawingml/2006/main">
                  <a:graphicData uri="http://schemas.microsoft.com/office/word/2010/wordprocessingShape">
                    <wps:wsp>
                      <wps:cNvSpPr/>
                      <wps:spPr>
                        <a:xfrm>
                          <a:off x="0" y="0"/>
                          <a:ext cx="2108200" cy="1981200"/>
                        </a:xfrm>
                        <a:prstGeom prst="star7">
                          <a:avLst/>
                        </a:prstGeom>
                        <a:solidFill>
                          <a:schemeClr val="bg2">
                            <a:lumMod val="50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21A1BF" w14:textId="0FCD39BB" w:rsidR="000C63F0" w:rsidRPr="00C00DF8" w:rsidRDefault="000C63F0" w:rsidP="00B5288A">
                            <w:pPr>
                              <w:jc w:val="center"/>
                              <w:rPr>
                                <w:sz w:val="22"/>
                                <w:szCs w:val="22"/>
                              </w:rPr>
                            </w:pPr>
                            <w:r>
                              <w:t>Housing Rights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A306C" id="7-Point Star 4" o:spid="_x0000_s1038" style="position:absolute;margin-left:0;margin-top:15.45pt;width:166pt;height:15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08200,1981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" adj="-11796480,,5400" path="m-5,1274123l324638,881722,208776,392403r520686,l1054100,r324638,392403l1899424,392403,1783562,881722r324643,392401l1639081,1491890r-115865,489320l1054100,1763441,584984,1981210,469119,1491890,-5,1274123xe" fillcolor="#747070 [1614]" strokecolor="#aeaaaa [2414]" strokeweight="1pt">
                <v:stroke joinstyle="miter"/>
                <v:formulas/>
                <v:path arrowok="t" o:connecttype="custom" o:connectlocs="-5,1274123;324638,881722;208776,392403;729462,392403;1054100,0;1378738,392403;1899424,392403;1783562,881722;2108205,1274123;1639081,1491890;1523216,1981210;1054100,1763441;584984,1981210;469119,1491890;-5,1274123" o:connectangles="0,0,0,0,0,0,0,0,0,0,0,0,0,0,0" textboxrect="0,0,2108200,1981200"/>
                <v:textbox>
                  <w:txbxContent>
                    <w:p w14:paraId="7221A1BF" w14:textId="0FCD39BB" w:rsidR="000C63F0" w:rsidRPr="00C00DF8" w:rsidRDefault="000C63F0" w:rsidP="00B5288A">
                      <w:pPr>
                        <w:jc w:val="center"/>
                        <w:rPr>
                          <w:sz w:val="22"/>
                          <w:szCs w:val="22"/>
                        </w:rPr>
                      </w:pPr>
                      <w:r>
                        <w:t>Housing Rights Project</w:t>
                      </w:r>
                    </w:p>
                  </w:txbxContent>
                </v:textbox>
              </v:shape>
            </w:pict>
          </mc:Fallback>
        </mc:AlternateContent>
      </w:r>
      <w:r w:rsidR="00D90F04">
        <w:rPr>
          <w:noProof/>
          <w:sz w:val="28"/>
          <w:szCs w:val="28"/>
          <w:lang w:eastAsia="en-GB"/>
        </w:rPr>
        <mc:AlternateContent>
          <mc:Choice Requires="wps">
            <w:drawing>
              <wp:anchor distT="0" distB="0" distL="114300" distR="114300" simplePos="0" relativeHeight="251658239" behindDoc="1" locked="0" layoutInCell="1" allowOverlap="1" wp14:anchorId="3469ECA5" wp14:editId="5D86AF8D">
                <wp:simplePos x="0" y="0"/>
                <wp:positionH relativeFrom="column">
                  <wp:posOffset>-38100</wp:posOffset>
                </wp:positionH>
                <wp:positionV relativeFrom="paragraph">
                  <wp:posOffset>201930</wp:posOffset>
                </wp:positionV>
                <wp:extent cx="5778500" cy="400050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5778500" cy="4000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CB43B1" id="Rectangle 1" o:spid="_x0000_s1026" style="position:absolute;margin-left:-3pt;margin-top:15.9pt;width:45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" fillcolor="white [3212]" strokecolor="#1f3763 [1604]" strokeweight="1pt"/>
            </w:pict>
          </mc:Fallback>
        </mc:AlternateContent>
      </w:r>
    </w:p>
    <w:p w14:paraId="45A9114B" w14:textId="7399D810" w:rsidR="00A20AA4" w:rsidRDefault="00B5288A" w:rsidP="00973DE4">
      <w:pPr>
        <w:rPr>
          <w:sz w:val="28"/>
          <w:szCs w:val="28"/>
        </w:rPr>
      </w:pPr>
      <w:r>
        <w:rPr>
          <w:noProof/>
          <w:sz w:val="28"/>
          <w:szCs w:val="28"/>
          <w:lang w:eastAsia="en-GB"/>
        </w:rPr>
        <mc:AlternateContent>
          <mc:Choice Requires="wps">
            <w:drawing>
              <wp:anchor distT="0" distB="0" distL="114300" distR="114300" simplePos="0" relativeHeight="251804672" behindDoc="0" locked="0" layoutInCell="1" allowOverlap="1" wp14:anchorId="4FDA3548" wp14:editId="3B250C76">
                <wp:simplePos x="0" y="0"/>
                <wp:positionH relativeFrom="column">
                  <wp:posOffset>3632200</wp:posOffset>
                </wp:positionH>
                <wp:positionV relativeFrom="paragraph">
                  <wp:posOffset>80645</wp:posOffset>
                </wp:positionV>
                <wp:extent cx="2108200" cy="2019300"/>
                <wp:effectExtent l="12700" t="12700" r="25400" b="25400"/>
                <wp:wrapNone/>
                <wp:docPr id="26" name="7-Point Star 26"/>
                <wp:cNvGraphicFramePr/>
                <a:graphic xmlns:a="http://schemas.openxmlformats.org/drawingml/2006/main">
                  <a:graphicData uri="http://schemas.microsoft.com/office/word/2010/wordprocessingShape">
                    <wps:wsp>
                      <wps:cNvSpPr/>
                      <wps:spPr>
                        <a:xfrm>
                          <a:off x="0" y="0"/>
                          <a:ext cx="2108200" cy="2019300"/>
                        </a:xfrm>
                        <a:prstGeom prst="star7">
                          <a:avLst/>
                        </a:prstGeom>
                        <a:solidFill>
                          <a:schemeClr val="bg2">
                            <a:lumMod val="50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184774" w14:textId="0445916B" w:rsidR="000C63F0" w:rsidRPr="00C00DF8" w:rsidRDefault="000C63F0" w:rsidP="00B5288A">
                            <w:pPr>
                              <w:jc w:val="center"/>
                              <w:rPr>
                                <w:sz w:val="22"/>
                                <w:szCs w:val="22"/>
                              </w:rPr>
                            </w:pPr>
                            <w:r>
                              <w:t>Human Rights Budget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A3548" id="7-Point Star 26" o:spid="_x0000_s1039" style="position:absolute;margin-left:286pt;margin-top:6.35pt;width:166pt;height:159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08200,2019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" adj="-11796480,,5400" path="m-5,1298625l324638,898678,208776,399949r520686,1l1054100,r324638,399950l1899424,399949,1783562,898678r324643,399947l1639081,1520580r-115865,498731l1054100,1797353,584984,2019311,469119,1520580,-5,1298625xe" fillcolor="#747070 [1614]" strokecolor="#aeaaaa [2414]" strokeweight="1pt">
                <v:stroke joinstyle="miter"/>
                <v:formulas/>
                <v:path arrowok="t" o:connecttype="custom" o:connectlocs="-5,1298625;324638,898678;208776,399949;729462,399950;1054100,0;1378738,399950;1899424,399949;1783562,898678;2108205,1298625;1639081,1520580;1523216,2019311;1054100,1797353;584984,2019311;469119,1520580;-5,1298625" o:connectangles="0,0,0,0,0,0,0,0,0,0,0,0,0,0,0" textboxrect="0,0,2108200,2019300"/>
                <v:textbox>
                  <w:txbxContent>
                    <w:p w14:paraId="52184774" w14:textId="0445916B" w:rsidR="000C63F0" w:rsidRPr="00C00DF8" w:rsidRDefault="000C63F0" w:rsidP="00B5288A">
                      <w:pPr>
                        <w:jc w:val="center"/>
                        <w:rPr>
                          <w:sz w:val="22"/>
                          <w:szCs w:val="22"/>
                        </w:rPr>
                      </w:pPr>
                      <w:r>
                        <w:t>Human Rights Budget Work</w:t>
                      </w:r>
                    </w:p>
                  </w:txbxContent>
                </v:textbox>
              </v:shape>
            </w:pict>
          </mc:Fallback>
        </mc:AlternateContent>
      </w:r>
      <w:r w:rsidR="00FF6B7D">
        <w:rPr>
          <w:noProof/>
          <w:sz w:val="28"/>
          <w:szCs w:val="28"/>
          <w:lang w:eastAsia="en-GB"/>
        </w:rPr>
        <w:drawing>
          <wp:anchor distT="0" distB="0" distL="114300" distR="114300" simplePos="0" relativeHeight="251679744" behindDoc="1" locked="0" layoutInCell="1" allowOverlap="1" wp14:anchorId="78CD4B8D" wp14:editId="2276030F">
            <wp:simplePos x="0" y="0"/>
            <wp:positionH relativeFrom="margin">
              <wp:posOffset>2207836</wp:posOffset>
            </wp:positionH>
            <wp:positionV relativeFrom="paragraph">
              <wp:posOffset>208111</wp:posOffset>
            </wp:positionV>
            <wp:extent cx="1651000" cy="3603009"/>
            <wp:effectExtent l="38100" t="0" r="25400" b="0"/>
            <wp:wrapNone/>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02095120" w14:textId="0F25E7C3" w:rsidR="00D039F4" w:rsidRPr="00A20AA4" w:rsidRDefault="00A20AA4" w:rsidP="000D5568">
      <w:r>
        <w:rPr>
          <w:sz w:val="28"/>
          <w:szCs w:val="28"/>
        </w:rPr>
        <w:tab/>
      </w:r>
    </w:p>
    <w:p w14:paraId="3A79FB29" w14:textId="77777777" w:rsidR="00A20AA4" w:rsidRPr="00A20AA4" w:rsidRDefault="00A20AA4" w:rsidP="00973DE4"/>
    <w:p w14:paraId="74A5391F" w14:textId="18CFC296" w:rsidR="00A20AA4" w:rsidRPr="00A20AA4" w:rsidRDefault="00A20AA4" w:rsidP="00973DE4"/>
    <w:p w14:paraId="018D5A51" w14:textId="6E0EF77D" w:rsidR="008C2272" w:rsidRDefault="008C2272" w:rsidP="00A20AA4">
      <w:pPr>
        <w:rPr>
          <w:sz w:val="28"/>
          <w:szCs w:val="28"/>
        </w:rPr>
      </w:pPr>
    </w:p>
    <w:p w14:paraId="26CE993D" w14:textId="77777777" w:rsidR="00CF703A" w:rsidRDefault="00CF703A" w:rsidP="00A20AA4">
      <w:pPr>
        <w:rPr>
          <w:sz w:val="28"/>
          <w:szCs w:val="28"/>
          <w:highlight w:val="yellow"/>
        </w:rPr>
      </w:pPr>
    </w:p>
    <w:p w14:paraId="5ED97B65" w14:textId="0AED5B5F" w:rsidR="00CF703A" w:rsidRDefault="008F6DFB" w:rsidP="00A20AA4">
      <w:pPr>
        <w:rPr>
          <w:sz w:val="28"/>
          <w:szCs w:val="28"/>
          <w:highlight w:val="yellow"/>
        </w:rPr>
      </w:pPr>
      <w:r>
        <w:rPr>
          <w:noProof/>
          <w:sz w:val="28"/>
          <w:szCs w:val="28"/>
          <w:lang w:eastAsia="en-GB"/>
        </w:rPr>
        <mc:AlternateContent>
          <mc:Choice Requires="wps">
            <w:drawing>
              <wp:anchor distT="0" distB="0" distL="114300" distR="114300" simplePos="0" relativeHeight="251812864" behindDoc="0" locked="0" layoutInCell="1" allowOverlap="1" wp14:anchorId="5E4D4659" wp14:editId="40C16041">
                <wp:simplePos x="0" y="0"/>
                <wp:positionH relativeFrom="column">
                  <wp:posOffset>1980565</wp:posOffset>
                </wp:positionH>
                <wp:positionV relativeFrom="paragraph">
                  <wp:posOffset>203200</wp:posOffset>
                </wp:positionV>
                <wp:extent cx="220980" cy="543560"/>
                <wp:effectExtent l="177800" t="0" r="121920" b="0"/>
                <wp:wrapNone/>
                <wp:docPr id="46" name="Down Arrow 46"/>
                <wp:cNvGraphicFramePr/>
                <a:graphic xmlns:a="http://schemas.openxmlformats.org/drawingml/2006/main">
                  <a:graphicData uri="http://schemas.microsoft.com/office/word/2010/wordprocessingShape">
                    <wps:wsp>
                      <wps:cNvSpPr/>
                      <wps:spPr>
                        <a:xfrm rot="2567119" flipH="1">
                          <a:off x="0" y="0"/>
                          <a:ext cx="220980" cy="543560"/>
                        </a:xfrm>
                        <a:prstGeom prst="downArrow">
                          <a:avLst/>
                        </a:prstGeom>
                        <a:solidFill>
                          <a:srgbClr val="C00000"/>
                        </a:solidFill>
                        <a:ln>
                          <a:solidFill>
                            <a:srgbClr val="C00000"/>
                          </a:solidFill>
                        </a:ln>
                        <a:scene3d>
                          <a:camera prst="orthographicFront">
                            <a:rot lat="0" lon="0" rev="1680000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55AC6E" id="Down Arrow 46" o:spid="_x0000_s1026" type="#_x0000_t67" style="position:absolute;margin-left:155.95pt;margin-top:16pt;width:17.4pt;height:42.8pt;rotation:-2803979fd;flip:x;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" adj="17209" fillcolor="#c00000" strokecolor="#c00000" strokeweight="1pt"/>
            </w:pict>
          </mc:Fallback>
        </mc:AlternateContent>
      </w:r>
    </w:p>
    <w:p w14:paraId="585FCCE9" w14:textId="6898672B" w:rsidR="00CF703A" w:rsidRDefault="008F6DFB" w:rsidP="00A20AA4">
      <w:pPr>
        <w:rPr>
          <w:sz w:val="28"/>
          <w:szCs w:val="28"/>
          <w:highlight w:val="yellow"/>
        </w:rPr>
      </w:pPr>
      <w:r>
        <w:rPr>
          <w:noProof/>
          <w:sz w:val="28"/>
          <w:szCs w:val="28"/>
          <w:lang w:eastAsia="en-GB"/>
        </w:rPr>
        <mc:AlternateContent>
          <mc:Choice Requires="wps">
            <w:drawing>
              <wp:anchor distT="0" distB="0" distL="114300" distR="114300" simplePos="0" relativeHeight="251810816" behindDoc="0" locked="0" layoutInCell="1" allowOverlap="1" wp14:anchorId="642CF27D" wp14:editId="05DE98A0">
                <wp:simplePos x="0" y="0"/>
                <wp:positionH relativeFrom="column">
                  <wp:posOffset>3713086</wp:posOffset>
                </wp:positionH>
                <wp:positionV relativeFrom="paragraph">
                  <wp:posOffset>204244</wp:posOffset>
                </wp:positionV>
                <wp:extent cx="191936" cy="466352"/>
                <wp:effectExtent l="139700" t="0" r="87630" b="16510"/>
                <wp:wrapNone/>
                <wp:docPr id="31" name="Down Arrow 31"/>
                <wp:cNvGraphicFramePr/>
                <a:graphic xmlns:a="http://schemas.openxmlformats.org/drawingml/2006/main">
                  <a:graphicData uri="http://schemas.microsoft.com/office/word/2010/wordprocessingShape">
                    <wps:wsp>
                      <wps:cNvSpPr/>
                      <wps:spPr>
                        <a:xfrm rot="2567119" flipH="1">
                          <a:off x="0" y="0"/>
                          <a:ext cx="191936" cy="466352"/>
                        </a:xfrm>
                        <a:prstGeom prst="downArrow">
                          <a:avLst/>
                        </a:prstGeom>
                        <a:solidFill>
                          <a:srgbClr val="C00000"/>
                        </a:solidFill>
                        <a:ln>
                          <a:solidFill>
                            <a:srgbClr val="C00000"/>
                          </a:solidFill>
                        </a:ln>
                        <a:scene3d>
                          <a:camera prst="orthographicFront">
                            <a:rot lat="0" lon="0" rev="1080000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17F01E" id="Down Arrow 31" o:spid="_x0000_s1026" type="#_x0000_t67" style="position:absolute;margin-left:292.35pt;margin-top:16.1pt;width:15.1pt;height:36.7pt;rotation:-2803979fd;flip:x;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" adj="17155" fillcolor="#c00000" strokecolor="#c00000" strokeweight="1pt"/>
            </w:pict>
          </mc:Fallback>
        </mc:AlternateContent>
      </w:r>
    </w:p>
    <w:p w14:paraId="6E44E880" w14:textId="3CB0E044" w:rsidR="00CF703A" w:rsidRDefault="00CF703A" w:rsidP="00A20AA4">
      <w:pPr>
        <w:rPr>
          <w:sz w:val="28"/>
          <w:szCs w:val="28"/>
          <w:highlight w:val="yellow"/>
        </w:rPr>
      </w:pPr>
    </w:p>
    <w:p w14:paraId="649858E1" w14:textId="382A32F1" w:rsidR="00CF703A" w:rsidRDefault="00B5288A" w:rsidP="00A20AA4">
      <w:pPr>
        <w:rPr>
          <w:sz w:val="28"/>
          <w:szCs w:val="28"/>
          <w:highlight w:val="yellow"/>
        </w:rPr>
      </w:pPr>
      <w:r>
        <w:rPr>
          <w:noProof/>
          <w:sz w:val="28"/>
          <w:szCs w:val="28"/>
          <w:lang w:eastAsia="en-GB"/>
        </w:rPr>
        <mc:AlternateContent>
          <mc:Choice Requires="wps">
            <w:drawing>
              <wp:anchor distT="0" distB="0" distL="114300" distR="114300" simplePos="0" relativeHeight="251806720" behindDoc="0" locked="0" layoutInCell="1" allowOverlap="1" wp14:anchorId="03AF7896" wp14:editId="068176F6">
                <wp:simplePos x="0" y="0"/>
                <wp:positionH relativeFrom="column">
                  <wp:posOffset>3632200</wp:posOffset>
                </wp:positionH>
                <wp:positionV relativeFrom="paragraph">
                  <wp:posOffset>99695</wp:posOffset>
                </wp:positionV>
                <wp:extent cx="2108200" cy="2019300"/>
                <wp:effectExtent l="12700" t="12700" r="25400" b="25400"/>
                <wp:wrapNone/>
                <wp:docPr id="28" name="7-Point Star 28"/>
                <wp:cNvGraphicFramePr/>
                <a:graphic xmlns:a="http://schemas.openxmlformats.org/drawingml/2006/main">
                  <a:graphicData uri="http://schemas.microsoft.com/office/word/2010/wordprocessingShape">
                    <wps:wsp>
                      <wps:cNvSpPr/>
                      <wps:spPr>
                        <a:xfrm>
                          <a:off x="0" y="0"/>
                          <a:ext cx="2108200" cy="2019300"/>
                        </a:xfrm>
                        <a:prstGeom prst="star7">
                          <a:avLst/>
                        </a:prstGeom>
                        <a:solidFill>
                          <a:schemeClr val="bg2">
                            <a:lumMod val="50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08FDDF" w14:textId="7A181DFD" w:rsidR="000C63F0" w:rsidRPr="00C00DF8" w:rsidRDefault="000C63F0" w:rsidP="00B5288A">
                            <w:pPr>
                              <w:jc w:val="center"/>
                              <w:rPr>
                                <w:sz w:val="22"/>
                                <w:szCs w:val="22"/>
                              </w:rPr>
                            </w:pPr>
                            <w:r>
                              <w:t>Focused Work on ESC Rights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F7896" id="7-Point Star 28" o:spid="_x0000_s1040" style="position:absolute;margin-left:286pt;margin-top:7.85pt;width:166pt;height:159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08200,2019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" adj="-11796480,,5400" path="m-5,1298625l324638,898678,208776,399949r520686,1l1054100,r324638,399950l1899424,399949,1783562,898678r324643,399947l1639081,1520580r-115865,498731l1054100,1797353,584984,2019311,469119,1520580,-5,1298625xe" fillcolor="#747070 [1614]" strokecolor="#aeaaaa [2414]" strokeweight="1pt">
                <v:stroke joinstyle="miter"/>
                <v:formulas/>
                <v:path arrowok="t" o:connecttype="custom" o:connectlocs="-5,1298625;324638,898678;208776,399949;729462,399950;1054100,0;1378738,399950;1899424,399949;1783562,898678;2108205,1298625;1639081,1520580;1523216,2019311;1054100,1797353;584984,2019311;469119,1520580;-5,1298625" o:connectangles="0,0,0,0,0,0,0,0,0,0,0,0,0,0,0" textboxrect="0,0,2108200,2019300"/>
                <v:textbox>
                  <w:txbxContent>
                    <w:p w14:paraId="4E08FDDF" w14:textId="7A181DFD" w:rsidR="000C63F0" w:rsidRPr="00C00DF8" w:rsidRDefault="000C63F0" w:rsidP="00B5288A">
                      <w:pPr>
                        <w:jc w:val="center"/>
                        <w:rPr>
                          <w:sz w:val="22"/>
                          <w:szCs w:val="22"/>
                        </w:rPr>
                      </w:pPr>
                      <w:r>
                        <w:t>Focused Work on ESC Rights</w:t>
                      </w:r>
                    </w:p>
                  </w:txbxContent>
                </v:textbox>
              </v:shape>
            </w:pict>
          </mc:Fallback>
        </mc:AlternateContent>
      </w:r>
      <w:r>
        <w:rPr>
          <w:noProof/>
          <w:sz w:val="28"/>
          <w:szCs w:val="28"/>
          <w:lang w:eastAsia="en-GB"/>
        </w:rPr>
        <mc:AlternateContent>
          <mc:Choice Requires="wps">
            <w:drawing>
              <wp:anchor distT="0" distB="0" distL="114300" distR="114300" simplePos="0" relativeHeight="251802624" behindDoc="0" locked="0" layoutInCell="1" allowOverlap="1" wp14:anchorId="66F4C4CA" wp14:editId="004DD30D">
                <wp:simplePos x="0" y="0"/>
                <wp:positionH relativeFrom="column">
                  <wp:posOffset>101600</wp:posOffset>
                </wp:positionH>
                <wp:positionV relativeFrom="paragraph">
                  <wp:posOffset>23495</wp:posOffset>
                </wp:positionV>
                <wp:extent cx="2108200" cy="2019300"/>
                <wp:effectExtent l="12700" t="12700" r="25400" b="25400"/>
                <wp:wrapNone/>
                <wp:docPr id="25" name="7-Point Star 25"/>
                <wp:cNvGraphicFramePr/>
                <a:graphic xmlns:a="http://schemas.openxmlformats.org/drawingml/2006/main">
                  <a:graphicData uri="http://schemas.microsoft.com/office/word/2010/wordprocessingShape">
                    <wps:wsp>
                      <wps:cNvSpPr/>
                      <wps:spPr>
                        <a:xfrm>
                          <a:off x="0" y="0"/>
                          <a:ext cx="2108200" cy="2019300"/>
                        </a:xfrm>
                        <a:prstGeom prst="star7">
                          <a:avLst/>
                        </a:prstGeom>
                        <a:solidFill>
                          <a:schemeClr val="bg2">
                            <a:lumMod val="50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331EDD" w14:textId="79CA01A0" w:rsidR="000C63F0" w:rsidRPr="00C00DF8" w:rsidRDefault="000C63F0" w:rsidP="00B5288A">
                            <w:pPr>
                              <w:jc w:val="center"/>
                              <w:rPr>
                                <w:sz w:val="22"/>
                                <w:szCs w:val="22"/>
                              </w:rPr>
                            </w:pPr>
                            <w:r>
                              <w:t>Reference Group – included their work on poverty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4C4CA" id="7-Point Star 25" o:spid="_x0000_s1041" style="position:absolute;margin-left:8pt;margin-top:1.85pt;width:166pt;height:159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08200,2019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" adj="-11796480,,5400" path="m-5,1298625l324638,898678,208776,399949r520686,1l1054100,r324638,399950l1899424,399949,1783562,898678r324643,399947l1639081,1520580r-115865,498731l1054100,1797353,584984,2019311,469119,1520580,-5,1298625xe" fillcolor="#747070 [1614]" strokecolor="#aeaaaa [2414]" strokeweight="1pt">
                <v:stroke joinstyle="miter"/>
                <v:formulas/>
                <v:path arrowok="t" o:connecttype="custom" o:connectlocs="-5,1298625;324638,898678;208776,399949;729462,399950;1054100,0;1378738,399950;1899424,399949;1783562,898678;2108205,1298625;1639081,1520580;1523216,2019311;1054100,1797353;584984,2019311;469119,1520580;-5,1298625" o:connectangles="0,0,0,0,0,0,0,0,0,0,0,0,0,0,0" textboxrect="0,0,2108200,2019300"/>
                <v:textbox>
                  <w:txbxContent>
                    <w:p w14:paraId="2D331EDD" w14:textId="79CA01A0" w:rsidR="000C63F0" w:rsidRPr="00C00DF8" w:rsidRDefault="000C63F0" w:rsidP="00B5288A">
                      <w:pPr>
                        <w:jc w:val="center"/>
                        <w:rPr>
                          <w:sz w:val="22"/>
                          <w:szCs w:val="22"/>
                        </w:rPr>
                      </w:pPr>
                      <w:r>
                        <w:t>Reference Group – included their work on poverty</w:t>
                      </w:r>
                    </w:p>
                  </w:txbxContent>
                </v:textbox>
              </v:shape>
            </w:pict>
          </mc:Fallback>
        </mc:AlternateContent>
      </w:r>
    </w:p>
    <w:p w14:paraId="43969C9C" w14:textId="530876C3" w:rsidR="00CF703A" w:rsidRDefault="008F6DFB" w:rsidP="00A20AA4">
      <w:pPr>
        <w:rPr>
          <w:sz w:val="28"/>
          <w:szCs w:val="28"/>
          <w:highlight w:val="yellow"/>
        </w:rPr>
      </w:pPr>
      <w:r>
        <w:rPr>
          <w:noProof/>
          <w:sz w:val="28"/>
          <w:szCs w:val="28"/>
          <w:lang w:eastAsia="en-GB"/>
        </w:rPr>
        <mc:AlternateContent>
          <mc:Choice Requires="wps">
            <w:drawing>
              <wp:anchor distT="0" distB="0" distL="114300" distR="114300" simplePos="0" relativeHeight="251814912" behindDoc="0" locked="0" layoutInCell="1" allowOverlap="1" wp14:anchorId="208E321D" wp14:editId="2EC6FA58">
                <wp:simplePos x="0" y="0"/>
                <wp:positionH relativeFrom="column">
                  <wp:posOffset>3471545</wp:posOffset>
                </wp:positionH>
                <wp:positionV relativeFrom="paragraph">
                  <wp:posOffset>120650</wp:posOffset>
                </wp:positionV>
                <wp:extent cx="220980" cy="543560"/>
                <wp:effectExtent l="16510" t="161290" r="0" b="125730"/>
                <wp:wrapNone/>
                <wp:docPr id="47" name="Down Arrow 47"/>
                <wp:cNvGraphicFramePr/>
                <a:graphic xmlns:a="http://schemas.openxmlformats.org/drawingml/2006/main">
                  <a:graphicData uri="http://schemas.microsoft.com/office/word/2010/wordprocessingShape">
                    <wps:wsp>
                      <wps:cNvSpPr/>
                      <wps:spPr>
                        <a:xfrm rot="3138607" flipH="1">
                          <a:off x="0" y="0"/>
                          <a:ext cx="220980" cy="543560"/>
                        </a:xfrm>
                        <a:prstGeom prst="downArrow">
                          <a:avLst/>
                        </a:prstGeom>
                        <a:solidFill>
                          <a:srgbClr val="C00000"/>
                        </a:solidFill>
                        <a:ln>
                          <a:solidFill>
                            <a:srgbClr val="C00000"/>
                          </a:solidFill>
                        </a:ln>
                        <a:scene3d>
                          <a:camera prst="orthographicFront">
                            <a:rot lat="0" lon="0" rev="600000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9399BD" id="Down Arrow 47" o:spid="_x0000_s1026" type="#_x0000_t67" style="position:absolute;margin-left:273.35pt;margin-top:9.5pt;width:17.4pt;height:42.8pt;rotation:-3428196fd;flip:x;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" adj="17209" fillcolor="#c00000" strokecolor="#c00000" strokeweight="1pt"/>
            </w:pict>
          </mc:Fallback>
        </mc:AlternateContent>
      </w:r>
      <w:r w:rsidR="00B5288A">
        <w:rPr>
          <w:noProof/>
          <w:sz w:val="28"/>
          <w:szCs w:val="28"/>
          <w:lang w:eastAsia="en-GB"/>
        </w:rPr>
        <mc:AlternateContent>
          <mc:Choice Requires="wps">
            <w:drawing>
              <wp:anchor distT="0" distB="0" distL="114300" distR="114300" simplePos="0" relativeHeight="251808768" behindDoc="0" locked="0" layoutInCell="1" allowOverlap="1" wp14:anchorId="04B94554" wp14:editId="1C4983F2">
                <wp:simplePos x="0" y="0"/>
                <wp:positionH relativeFrom="column">
                  <wp:posOffset>2161540</wp:posOffset>
                </wp:positionH>
                <wp:positionV relativeFrom="paragraph">
                  <wp:posOffset>100105</wp:posOffset>
                </wp:positionV>
                <wp:extent cx="221399" cy="544012"/>
                <wp:effectExtent l="88900" t="0" r="83820" b="0"/>
                <wp:wrapNone/>
                <wp:docPr id="29" name="Down Arrow 29"/>
                <wp:cNvGraphicFramePr/>
                <a:graphic xmlns:a="http://schemas.openxmlformats.org/drawingml/2006/main">
                  <a:graphicData uri="http://schemas.microsoft.com/office/word/2010/wordprocessingShape">
                    <wps:wsp>
                      <wps:cNvSpPr/>
                      <wps:spPr>
                        <a:xfrm rot="2567119" flipH="1">
                          <a:off x="0" y="0"/>
                          <a:ext cx="221399" cy="544012"/>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417820" id="Down Arrow 29" o:spid="_x0000_s1026" type="#_x0000_t67" style="position:absolute;margin-left:170.2pt;margin-top:7.9pt;width:17.45pt;height:42.85pt;rotation:-2803979fd;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" adj="17205" fillcolor="#c00000" strokecolor="#c00000" strokeweight="1pt"/>
            </w:pict>
          </mc:Fallback>
        </mc:AlternateContent>
      </w:r>
    </w:p>
    <w:p w14:paraId="0402E398" w14:textId="57402641" w:rsidR="00CF703A" w:rsidRDefault="00CF703A" w:rsidP="00A20AA4">
      <w:pPr>
        <w:rPr>
          <w:sz w:val="28"/>
          <w:szCs w:val="28"/>
          <w:highlight w:val="yellow"/>
        </w:rPr>
      </w:pPr>
    </w:p>
    <w:p w14:paraId="7DE1E64D" w14:textId="77777777" w:rsidR="00CF703A" w:rsidRDefault="00CF703A" w:rsidP="00A20AA4">
      <w:pPr>
        <w:rPr>
          <w:sz w:val="28"/>
          <w:szCs w:val="28"/>
          <w:highlight w:val="yellow"/>
        </w:rPr>
      </w:pPr>
    </w:p>
    <w:p w14:paraId="5E4D1EFE" w14:textId="77777777" w:rsidR="00CF703A" w:rsidRDefault="00CF703A" w:rsidP="00A20AA4">
      <w:pPr>
        <w:rPr>
          <w:sz w:val="28"/>
          <w:szCs w:val="28"/>
          <w:highlight w:val="yellow"/>
        </w:rPr>
      </w:pPr>
    </w:p>
    <w:p w14:paraId="4FAADC66" w14:textId="77777777" w:rsidR="00CF703A" w:rsidRDefault="00CF703A" w:rsidP="00A20AA4">
      <w:pPr>
        <w:rPr>
          <w:sz w:val="28"/>
          <w:szCs w:val="28"/>
          <w:highlight w:val="yellow"/>
        </w:rPr>
      </w:pPr>
    </w:p>
    <w:p w14:paraId="68D624FF" w14:textId="77777777" w:rsidR="00CF703A" w:rsidRDefault="00CF703A" w:rsidP="00A20AA4">
      <w:pPr>
        <w:rPr>
          <w:sz w:val="28"/>
          <w:szCs w:val="28"/>
          <w:highlight w:val="yellow"/>
        </w:rPr>
      </w:pPr>
    </w:p>
    <w:p w14:paraId="2AA38800" w14:textId="77777777" w:rsidR="00DA7246" w:rsidRDefault="00DA7246" w:rsidP="00A20AA4">
      <w:pPr>
        <w:rPr>
          <w:sz w:val="28"/>
          <w:szCs w:val="28"/>
        </w:rPr>
      </w:pPr>
    </w:p>
    <w:p w14:paraId="16B8A76F" w14:textId="77777777" w:rsidR="00DA7246" w:rsidRDefault="00DA7246" w:rsidP="00A20AA4">
      <w:pPr>
        <w:rPr>
          <w:sz w:val="28"/>
          <w:szCs w:val="28"/>
        </w:rPr>
      </w:pPr>
    </w:p>
    <w:p w14:paraId="691FB514" w14:textId="77777777" w:rsidR="00DA7246" w:rsidRDefault="00DA7246" w:rsidP="00A20AA4">
      <w:pPr>
        <w:rPr>
          <w:sz w:val="28"/>
          <w:szCs w:val="28"/>
        </w:rPr>
      </w:pPr>
    </w:p>
    <w:p w14:paraId="39065758" w14:textId="77777777" w:rsidR="00DA7246" w:rsidRDefault="00DA7246" w:rsidP="00A20AA4">
      <w:pPr>
        <w:rPr>
          <w:sz w:val="28"/>
          <w:szCs w:val="28"/>
        </w:rPr>
      </w:pPr>
    </w:p>
    <w:p w14:paraId="7A5632B5" w14:textId="648763A3" w:rsidR="00856EE2" w:rsidRPr="000D5568" w:rsidRDefault="00270490" w:rsidP="00A20AA4">
      <w:pPr>
        <w:rPr>
          <w:sz w:val="28"/>
          <w:szCs w:val="28"/>
        </w:rPr>
      </w:pPr>
      <w:r w:rsidRPr="00B36162">
        <w:rPr>
          <w:sz w:val="28"/>
          <w:szCs w:val="28"/>
        </w:rPr>
        <w:t>The Innovation Forum identified a number of priority areas for action</w:t>
      </w:r>
      <w:r w:rsidR="00856EE2" w:rsidRPr="000D5568">
        <w:rPr>
          <w:sz w:val="28"/>
          <w:szCs w:val="28"/>
        </w:rPr>
        <w:t xml:space="preserve"> grouped around the themes of Empowerment, Ability and Accountability</w:t>
      </w:r>
      <w:r w:rsidR="004A7443" w:rsidRPr="000D5568">
        <w:rPr>
          <w:sz w:val="28"/>
          <w:szCs w:val="28"/>
        </w:rPr>
        <w:t>.  Most of these were subsequently taken forward through specific programmes of action</w:t>
      </w:r>
      <w:r w:rsidR="00856EE2" w:rsidRPr="000D5568">
        <w:rPr>
          <w:sz w:val="28"/>
          <w:szCs w:val="28"/>
        </w:rPr>
        <w:t xml:space="preserve"> </w:t>
      </w:r>
      <w:r w:rsidR="004A7443" w:rsidRPr="000D5568">
        <w:rPr>
          <w:sz w:val="28"/>
          <w:szCs w:val="28"/>
        </w:rPr>
        <w:t>either within SNAP or by the Commission. This included:</w:t>
      </w:r>
    </w:p>
    <w:p w14:paraId="57E4556B" w14:textId="77777777" w:rsidR="004A7443" w:rsidRPr="000D5568" w:rsidRDefault="004A7443" w:rsidP="00A20AA4">
      <w:pPr>
        <w:rPr>
          <w:sz w:val="28"/>
          <w:szCs w:val="28"/>
        </w:rPr>
      </w:pPr>
    </w:p>
    <w:p w14:paraId="6DADD9E3" w14:textId="77777777" w:rsidR="00856EE2" w:rsidRPr="00DA7246" w:rsidRDefault="00856EE2" w:rsidP="00856EE2">
      <w:pPr>
        <w:rPr>
          <w:sz w:val="28"/>
          <w:szCs w:val="28"/>
          <w:u w:val="single"/>
        </w:rPr>
      </w:pPr>
      <w:r w:rsidRPr="00DA7246">
        <w:rPr>
          <w:sz w:val="28"/>
          <w:szCs w:val="28"/>
          <w:u w:val="single"/>
        </w:rPr>
        <w:t xml:space="preserve">1. People who are living in poverty should be involved in the decision making and monitoring processes.  </w:t>
      </w:r>
    </w:p>
    <w:p w14:paraId="418CC882" w14:textId="77777777" w:rsidR="004001A0" w:rsidRPr="00F84458" w:rsidRDefault="004001A0" w:rsidP="00856EE2">
      <w:pPr>
        <w:rPr>
          <w:sz w:val="28"/>
          <w:szCs w:val="28"/>
        </w:rPr>
      </w:pPr>
    </w:p>
    <w:p w14:paraId="50F5048F" w14:textId="77777777" w:rsidR="00856EE2" w:rsidRDefault="00856EE2" w:rsidP="00856EE2">
      <w:pPr>
        <w:rPr>
          <w:sz w:val="28"/>
          <w:szCs w:val="28"/>
        </w:rPr>
      </w:pPr>
      <w:r w:rsidRPr="004A7443">
        <w:rPr>
          <w:sz w:val="28"/>
          <w:szCs w:val="28"/>
        </w:rPr>
        <w:t xml:space="preserve">Set up a Scottish version of Participation in the practice of rights project. Bring together local community activists/ organisations doing community work with PPR to generate awareness &amp; capacity building. </w:t>
      </w:r>
    </w:p>
    <w:p w14:paraId="62BCB9EA" w14:textId="77777777" w:rsidR="004001A0" w:rsidRPr="004A7443" w:rsidRDefault="004001A0" w:rsidP="00856EE2">
      <w:pPr>
        <w:rPr>
          <w:sz w:val="28"/>
          <w:szCs w:val="28"/>
        </w:rPr>
      </w:pPr>
    </w:p>
    <w:p w14:paraId="7D352949" w14:textId="77777777" w:rsidR="00856EE2" w:rsidRPr="004A7443" w:rsidRDefault="00856EE2" w:rsidP="00856EE2">
      <w:pPr>
        <w:rPr>
          <w:sz w:val="28"/>
          <w:szCs w:val="28"/>
        </w:rPr>
      </w:pPr>
      <w:r w:rsidRPr="000D5568">
        <w:rPr>
          <w:b/>
          <w:sz w:val="28"/>
          <w:szCs w:val="28"/>
        </w:rPr>
        <w:t>Action</w:t>
      </w:r>
      <w:r w:rsidR="004001A0">
        <w:rPr>
          <w:b/>
          <w:sz w:val="28"/>
          <w:szCs w:val="28"/>
        </w:rPr>
        <w:t xml:space="preserve"> taken</w:t>
      </w:r>
      <w:r w:rsidRPr="000D5568">
        <w:rPr>
          <w:b/>
          <w:sz w:val="28"/>
          <w:szCs w:val="28"/>
        </w:rPr>
        <w:t>:</w:t>
      </w:r>
      <w:r w:rsidRPr="004A7443">
        <w:rPr>
          <w:sz w:val="28"/>
          <w:szCs w:val="28"/>
        </w:rPr>
        <w:t xml:space="preserve"> Housing Rights Project (SNAP led)</w:t>
      </w:r>
    </w:p>
    <w:p w14:paraId="7B7DC935" w14:textId="77777777" w:rsidR="00856EE2" w:rsidRPr="004A7443" w:rsidRDefault="00856EE2" w:rsidP="00856EE2">
      <w:pPr>
        <w:rPr>
          <w:sz w:val="28"/>
          <w:szCs w:val="28"/>
        </w:rPr>
      </w:pPr>
    </w:p>
    <w:p w14:paraId="239CE17A" w14:textId="6CAEFF56" w:rsidR="00856EE2" w:rsidRPr="00DA7246" w:rsidRDefault="00856EE2" w:rsidP="00856EE2">
      <w:pPr>
        <w:rPr>
          <w:sz w:val="28"/>
          <w:szCs w:val="28"/>
          <w:u w:val="single"/>
        </w:rPr>
      </w:pPr>
      <w:r w:rsidRPr="00DA7246">
        <w:rPr>
          <w:sz w:val="28"/>
          <w:szCs w:val="28"/>
          <w:u w:val="single"/>
        </w:rPr>
        <w:t xml:space="preserve">2. People need to have the knowledge to hold decision makers to account  - front line staff need the knowledge and training to realise people’s human rights. </w:t>
      </w:r>
    </w:p>
    <w:p w14:paraId="10867716" w14:textId="77777777" w:rsidR="00DA7246" w:rsidRPr="004A7443" w:rsidRDefault="00DA7246" w:rsidP="00856EE2">
      <w:pPr>
        <w:rPr>
          <w:sz w:val="28"/>
          <w:szCs w:val="28"/>
        </w:rPr>
      </w:pPr>
    </w:p>
    <w:p w14:paraId="5482DC76" w14:textId="77777777" w:rsidR="00856EE2" w:rsidRDefault="00856EE2" w:rsidP="00856EE2">
      <w:pPr>
        <w:rPr>
          <w:sz w:val="28"/>
          <w:szCs w:val="28"/>
        </w:rPr>
      </w:pPr>
      <w:r w:rsidRPr="004A7443">
        <w:rPr>
          <w:sz w:val="28"/>
          <w:szCs w:val="28"/>
        </w:rPr>
        <w:lastRenderedPageBreak/>
        <w:t>Hold a general campaign on rights: focus on raising awareness of the right to participate as well as the rights of people living in poverty</w:t>
      </w:r>
      <w:r w:rsidR="00FF6B7D">
        <w:rPr>
          <w:sz w:val="28"/>
          <w:szCs w:val="28"/>
        </w:rPr>
        <w:t>.</w:t>
      </w:r>
      <w:r w:rsidRPr="00856EE2">
        <w:rPr>
          <w:sz w:val="28"/>
          <w:szCs w:val="28"/>
        </w:rPr>
        <w:t xml:space="preserve"> </w:t>
      </w:r>
    </w:p>
    <w:p w14:paraId="3B507E39" w14:textId="77777777" w:rsidR="004001A0" w:rsidRDefault="004001A0" w:rsidP="00856EE2">
      <w:pPr>
        <w:rPr>
          <w:sz w:val="28"/>
          <w:szCs w:val="28"/>
        </w:rPr>
      </w:pPr>
    </w:p>
    <w:p w14:paraId="1A072501" w14:textId="77777777" w:rsidR="00856EE2" w:rsidRDefault="00856EE2" w:rsidP="00856EE2">
      <w:pPr>
        <w:rPr>
          <w:sz w:val="28"/>
          <w:szCs w:val="28"/>
        </w:rPr>
      </w:pPr>
      <w:r w:rsidRPr="00856EE2">
        <w:rPr>
          <w:sz w:val="28"/>
          <w:szCs w:val="28"/>
        </w:rPr>
        <w:t>For campaigns – need to simplify the language around human rights to ensure that people know that it is relevant to them.</w:t>
      </w:r>
      <w:r>
        <w:rPr>
          <w:sz w:val="28"/>
          <w:szCs w:val="28"/>
        </w:rPr>
        <w:t xml:space="preserve"> </w:t>
      </w:r>
    </w:p>
    <w:p w14:paraId="1F23581B" w14:textId="77777777" w:rsidR="004001A0" w:rsidRDefault="004001A0" w:rsidP="00856EE2">
      <w:pPr>
        <w:rPr>
          <w:sz w:val="28"/>
          <w:szCs w:val="28"/>
        </w:rPr>
      </w:pPr>
    </w:p>
    <w:p w14:paraId="29F7B4E3" w14:textId="77777777" w:rsidR="00856EE2" w:rsidRPr="00856EE2" w:rsidRDefault="004001A0" w:rsidP="00856EE2">
      <w:pPr>
        <w:rPr>
          <w:sz w:val="28"/>
          <w:szCs w:val="28"/>
        </w:rPr>
      </w:pPr>
      <w:r w:rsidRPr="004F0409">
        <w:rPr>
          <w:b/>
          <w:sz w:val="28"/>
          <w:szCs w:val="28"/>
        </w:rPr>
        <w:t>Action</w:t>
      </w:r>
      <w:r>
        <w:rPr>
          <w:b/>
          <w:sz w:val="28"/>
          <w:szCs w:val="28"/>
        </w:rPr>
        <w:t xml:space="preserve"> taken</w:t>
      </w:r>
      <w:r w:rsidRPr="004F0409">
        <w:rPr>
          <w:b/>
          <w:sz w:val="28"/>
          <w:szCs w:val="28"/>
        </w:rPr>
        <w:t>:</w:t>
      </w:r>
      <w:r w:rsidR="00856EE2">
        <w:rPr>
          <w:sz w:val="28"/>
          <w:szCs w:val="28"/>
        </w:rPr>
        <w:t xml:space="preserve"> Audience Insight Research (Commission led)</w:t>
      </w:r>
    </w:p>
    <w:p w14:paraId="1EE34155" w14:textId="77777777" w:rsidR="00856EE2" w:rsidRDefault="00856EE2" w:rsidP="00856EE2">
      <w:pPr>
        <w:rPr>
          <w:sz w:val="28"/>
          <w:szCs w:val="28"/>
        </w:rPr>
      </w:pPr>
    </w:p>
    <w:p w14:paraId="0F4E1DB1" w14:textId="77777777" w:rsidR="00856EE2" w:rsidRPr="00DA7246" w:rsidRDefault="00856EE2" w:rsidP="00856EE2">
      <w:pPr>
        <w:rPr>
          <w:sz w:val="28"/>
          <w:szCs w:val="28"/>
          <w:u w:val="single"/>
        </w:rPr>
      </w:pPr>
      <w:r w:rsidRPr="00DA7246">
        <w:rPr>
          <w:sz w:val="28"/>
          <w:szCs w:val="28"/>
          <w:u w:val="single"/>
        </w:rPr>
        <w:t xml:space="preserve">3. Budgets need to apply a human rights lens, be participatory and create a social audit.  </w:t>
      </w:r>
    </w:p>
    <w:p w14:paraId="42D5D18A" w14:textId="77777777" w:rsidR="004001A0" w:rsidRPr="00856EE2" w:rsidRDefault="004001A0" w:rsidP="00856EE2">
      <w:pPr>
        <w:rPr>
          <w:sz w:val="28"/>
          <w:szCs w:val="28"/>
        </w:rPr>
      </w:pPr>
    </w:p>
    <w:p w14:paraId="1FD4647D" w14:textId="77777777" w:rsidR="00856EE2" w:rsidRDefault="00856EE2" w:rsidP="00856EE2">
      <w:pPr>
        <w:rPr>
          <w:sz w:val="28"/>
          <w:szCs w:val="28"/>
        </w:rPr>
      </w:pPr>
      <w:r w:rsidRPr="00856EE2">
        <w:rPr>
          <w:sz w:val="28"/>
          <w:szCs w:val="28"/>
        </w:rPr>
        <w:t>Need to em</w:t>
      </w:r>
      <w:r w:rsidR="00FF6B7D">
        <w:rPr>
          <w:sz w:val="28"/>
          <w:szCs w:val="28"/>
        </w:rPr>
        <w:t>bed human rights considerations</w:t>
      </w:r>
      <w:r w:rsidRPr="00856EE2">
        <w:rPr>
          <w:sz w:val="28"/>
          <w:szCs w:val="28"/>
        </w:rPr>
        <w:t xml:space="preserve"> into the allocation of resources with stated outcomes (e.g. within exis</w:t>
      </w:r>
      <w:r>
        <w:rPr>
          <w:sz w:val="28"/>
          <w:szCs w:val="28"/>
        </w:rPr>
        <w:t>ting frameworks)</w:t>
      </w:r>
      <w:r w:rsidR="00FF6B7D">
        <w:rPr>
          <w:sz w:val="28"/>
          <w:szCs w:val="28"/>
        </w:rPr>
        <w:t>.</w:t>
      </w:r>
      <w:r w:rsidRPr="00856EE2">
        <w:rPr>
          <w:sz w:val="28"/>
          <w:szCs w:val="28"/>
        </w:rPr>
        <w:t xml:space="preserve"> </w:t>
      </w:r>
    </w:p>
    <w:p w14:paraId="321FE295" w14:textId="77777777" w:rsidR="004001A0" w:rsidRPr="00856EE2" w:rsidRDefault="004001A0" w:rsidP="00856EE2">
      <w:pPr>
        <w:rPr>
          <w:sz w:val="28"/>
          <w:szCs w:val="28"/>
        </w:rPr>
      </w:pPr>
    </w:p>
    <w:p w14:paraId="0C44396F" w14:textId="77777777" w:rsidR="00856EE2" w:rsidRDefault="00856EE2" w:rsidP="00856EE2">
      <w:pPr>
        <w:rPr>
          <w:sz w:val="28"/>
          <w:szCs w:val="28"/>
        </w:rPr>
      </w:pPr>
      <w:r w:rsidRPr="00856EE2">
        <w:rPr>
          <w:sz w:val="28"/>
          <w:szCs w:val="28"/>
        </w:rPr>
        <w:t>Take a couple of pilot areas where budget work can be more participatory and develop a means of providing control over local resources.</w:t>
      </w:r>
    </w:p>
    <w:p w14:paraId="305C1FDB" w14:textId="77777777" w:rsidR="004001A0" w:rsidRDefault="004001A0" w:rsidP="00856EE2">
      <w:pPr>
        <w:rPr>
          <w:sz w:val="28"/>
          <w:szCs w:val="28"/>
        </w:rPr>
      </w:pPr>
    </w:p>
    <w:p w14:paraId="593EE7CD" w14:textId="77777777" w:rsidR="004001A0" w:rsidRDefault="004001A0" w:rsidP="00856EE2">
      <w:pPr>
        <w:rPr>
          <w:sz w:val="28"/>
          <w:szCs w:val="28"/>
        </w:rPr>
      </w:pPr>
      <w:r w:rsidRPr="004F0409">
        <w:rPr>
          <w:b/>
          <w:sz w:val="28"/>
          <w:szCs w:val="28"/>
        </w:rPr>
        <w:t>Action</w:t>
      </w:r>
      <w:r>
        <w:rPr>
          <w:b/>
          <w:sz w:val="28"/>
          <w:szCs w:val="28"/>
        </w:rPr>
        <w:t>s taken</w:t>
      </w:r>
      <w:r w:rsidRPr="004F0409">
        <w:rPr>
          <w:b/>
          <w:sz w:val="28"/>
          <w:szCs w:val="28"/>
        </w:rPr>
        <w:t>:</w:t>
      </w:r>
      <w:r w:rsidRPr="004A7443">
        <w:rPr>
          <w:sz w:val="28"/>
          <w:szCs w:val="28"/>
        </w:rPr>
        <w:t xml:space="preserve"> </w:t>
      </w:r>
    </w:p>
    <w:p w14:paraId="5D4F9C1B" w14:textId="77777777" w:rsidR="004001A0" w:rsidRDefault="004001A0" w:rsidP="00856EE2">
      <w:pPr>
        <w:rPr>
          <w:sz w:val="28"/>
          <w:szCs w:val="28"/>
        </w:rPr>
      </w:pPr>
    </w:p>
    <w:p w14:paraId="5224A295" w14:textId="77777777" w:rsidR="00856EE2" w:rsidRDefault="00856EE2" w:rsidP="00856EE2">
      <w:pPr>
        <w:rPr>
          <w:sz w:val="28"/>
          <w:szCs w:val="28"/>
        </w:rPr>
      </w:pPr>
      <w:r>
        <w:rPr>
          <w:sz w:val="28"/>
          <w:szCs w:val="28"/>
        </w:rPr>
        <w:t>Developed a briefing paper on Human rights budgeting and hosted workshop with Scottish Government (SNAP</w:t>
      </w:r>
      <w:r w:rsidR="002456AE">
        <w:rPr>
          <w:sz w:val="28"/>
          <w:szCs w:val="28"/>
        </w:rPr>
        <w:t xml:space="preserve"> led</w:t>
      </w:r>
      <w:r>
        <w:rPr>
          <w:sz w:val="28"/>
          <w:szCs w:val="28"/>
        </w:rPr>
        <w:t>)</w:t>
      </w:r>
      <w:r w:rsidR="00FF6B7D">
        <w:rPr>
          <w:sz w:val="28"/>
          <w:szCs w:val="28"/>
        </w:rPr>
        <w:t>.</w:t>
      </w:r>
    </w:p>
    <w:p w14:paraId="627E01BF" w14:textId="77777777" w:rsidR="004001A0" w:rsidRDefault="004001A0" w:rsidP="00856EE2">
      <w:pPr>
        <w:rPr>
          <w:sz w:val="28"/>
          <w:szCs w:val="28"/>
        </w:rPr>
      </w:pPr>
    </w:p>
    <w:p w14:paraId="1715F181" w14:textId="77777777" w:rsidR="00856EE2" w:rsidRDefault="00856EE2" w:rsidP="00856EE2">
      <w:pPr>
        <w:rPr>
          <w:sz w:val="28"/>
          <w:szCs w:val="28"/>
        </w:rPr>
      </w:pPr>
      <w:r>
        <w:rPr>
          <w:sz w:val="28"/>
          <w:szCs w:val="28"/>
        </w:rPr>
        <w:t>Attempted to pilot budget work in one local health board (SNAP</w:t>
      </w:r>
      <w:r w:rsidR="002456AE">
        <w:rPr>
          <w:sz w:val="28"/>
          <w:szCs w:val="28"/>
        </w:rPr>
        <w:t xml:space="preserve"> led</w:t>
      </w:r>
      <w:r>
        <w:rPr>
          <w:sz w:val="28"/>
          <w:szCs w:val="28"/>
        </w:rPr>
        <w:t>)</w:t>
      </w:r>
      <w:r w:rsidR="00FF6B7D">
        <w:rPr>
          <w:sz w:val="28"/>
          <w:szCs w:val="28"/>
        </w:rPr>
        <w:t>.</w:t>
      </w:r>
    </w:p>
    <w:p w14:paraId="3FDE91AB" w14:textId="77777777" w:rsidR="004001A0" w:rsidRDefault="004001A0" w:rsidP="00856EE2">
      <w:pPr>
        <w:rPr>
          <w:sz w:val="28"/>
          <w:szCs w:val="28"/>
        </w:rPr>
      </w:pPr>
    </w:p>
    <w:p w14:paraId="5887229D" w14:textId="77777777" w:rsidR="00856EE2" w:rsidRDefault="00856EE2" w:rsidP="00856EE2">
      <w:pPr>
        <w:rPr>
          <w:sz w:val="28"/>
          <w:szCs w:val="28"/>
        </w:rPr>
      </w:pPr>
      <w:r>
        <w:rPr>
          <w:sz w:val="28"/>
          <w:szCs w:val="28"/>
        </w:rPr>
        <w:t>Develop a programme of human rights budget work (Commission led in partnership with Health &amp; Social Care Alliance)</w:t>
      </w:r>
      <w:r w:rsidR="00FF6B7D">
        <w:rPr>
          <w:sz w:val="28"/>
          <w:szCs w:val="28"/>
        </w:rPr>
        <w:t>.</w:t>
      </w:r>
    </w:p>
    <w:p w14:paraId="5347C48A" w14:textId="77777777" w:rsidR="00856EE2" w:rsidRDefault="00856EE2" w:rsidP="00856EE2">
      <w:pPr>
        <w:rPr>
          <w:sz w:val="28"/>
          <w:szCs w:val="28"/>
        </w:rPr>
      </w:pPr>
    </w:p>
    <w:p w14:paraId="034BC45E" w14:textId="77777777" w:rsidR="00856EE2" w:rsidRPr="00DA7246" w:rsidRDefault="00856EE2" w:rsidP="00856EE2">
      <w:pPr>
        <w:rPr>
          <w:sz w:val="28"/>
          <w:szCs w:val="28"/>
          <w:u w:val="single"/>
        </w:rPr>
      </w:pPr>
      <w:r w:rsidRPr="00DA7246">
        <w:rPr>
          <w:sz w:val="28"/>
          <w:szCs w:val="28"/>
          <w:u w:val="single"/>
        </w:rPr>
        <w:t xml:space="preserve">4. Early intervention and assessment of human rights impact need to be carried out before and after policy and budgetary decisions are made. </w:t>
      </w:r>
    </w:p>
    <w:p w14:paraId="0CB902A6" w14:textId="77777777" w:rsidR="004001A0" w:rsidRDefault="004001A0" w:rsidP="00856EE2">
      <w:pPr>
        <w:rPr>
          <w:sz w:val="28"/>
          <w:szCs w:val="28"/>
        </w:rPr>
      </w:pPr>
    </w:p>
    <w:p w14:paraId="30A74C23" w14:textId="77777777" w:rsidR="00856EE2" w:rsidRDefault="00856EE2" w:rsidP="00856EE2">
      <w:pPr>
        <w:rPr>
          <w:sz w:val="28"/>
          <w:szCs w:val="28"/>
        </w:rPr>
      </w:pPr>
      <w:r w:rsidRPr="00856EE2">
        <w:rPr>
          <w:sz w:val="28"/>
          <w:szCs w:val="28"/>
        </w:rPr>
        <w:t>Build HRIAs into the process &amp; implementation of budgets and policies.</w:t>
      </w:r>
    </w:p>
    <w:p w14:paraId="1D209D2B" w14:textId="77777777" w:rsidR="004001A0" w:rsidRDefault="004001A0" w:rsidP="00856EE2">
      <w:pPr>
        <w:rPr>
          <w:sz w:val="28"/>
          <w:szCs w:val="28"/>
        </w:rPr>
      </w:pPr>
    </w:p>
    <w:p w14:paraId="073A49A3" w14:textId="77777777" w:rsidR="004001A0" w:rsidRDefault="004001A0" w:rsidP="00856EE2">
      <w:pPr>
        <w:rPr>
          <w:sz w:val="28"/>
          <w:szCs w:val="28"/>
        </w:rPr>
      </w:pPr>
      <w:r w:rsidRPr="004F0409">
        <w:rPr>
          <w:b/>
          <w:sz w:val="28"/>
          <w:szCs w:val="28"/>
        </w:rPr>
        <w:t>Action</w:t>
      </w:r>
      <w:r>
        <w:rPr>
          <w:b/>
          <w:sz w:val="28"/>
          <w:szCs w:val="28"/>
        </w:rPr>
        <w:t>s taken</w:t>
      </w:r>
      <w:r w:rsidRPr="004F0409">
        <w:rPr>
          <w:b/>
          <w:sz w:val="28"/>
          <w:szCs w:val="28"/>
        </w:rPr>
        <w:t>:</w:t>
      </w:r>
      <w:r w:rsidRPr="004A7443">
        <w:rPr>
          <w:sz w:val="28"/>
          <w:szCs w:val="28"/>
        </w:rPr>
        <w:t xml:space="preserve"> </w:t>
      </w:r>
    </w:p>
    <w:p w14:paraId="6227A73A" w14:textId="77777777" w:rsidR="004001A0" w:rsidRDefault="004001A0" w:rsidP="00856EE2">
      <w:pPr>
        <w:rPr>
          <w:sz w:val="28"/>
          <w:szCs w:val="28"/>
        </w:rPr>
      </w:pPr>
    </w:p>
    <w:p w14:paraId="26473653" w14:textId="77777777" w:rsidR="00856EE2" w:rsidRDefault="00856EE2" w:rsidP="00856EE2">
      <w:pPr>
        <w:rPr>
          <w:sz w:val="28"/>
          <w:szCs w:val="28"/>
        </w:rPr>
      </w:pPr>
      <w:r>
        <w:rPr>
          <w:sz w:val="28"/>
          <w:szCs w:val="28"/>
        </w:rPr>
        <w:t>Ongoing work as part of human rights budget work project (Commission</w:t>
      </w:r>
      <w:r w:rsidR="002456AE">
        <w:rPr>
          <w:sz w:val="28"/>
          <w:szCs w:val="28"/>
        </w:rPr>
        <w:t xml:space="preserve"> led</w:t>
      </w:r>
      <w:r>
        <w:rPr>
          <w:sz w:val="28"/>
          <w:szCs w:val="28"/>
        </w:rPr>
        <w:t>)</w:t>
      </w:r>
      <w:r w:rsidR="00FF6B7D">
        <w:rPr>
          <w:sz w:val="28"/>
          <w:szCs w:val="28"/>
        </w:rPr>
        <w:t>.</w:t>
      </w:r>
    </w:p>
    <w:p w14:paraId="14FBCCA5" w14:textId="77777777" w:rsidR="00AF3910" w:rsidRDefault="00AF3910" w:rsidP="00AF3910">
      <w:pPr>
        <w:rPr>
          <w:sz w:val="28"/>
          <w:szCs w:val="28"/>
        </w:rPr>
      </w:pPr>
    </w:p>
    <w:p w14:paraId="1AE69C27" w14:textId="77777777" w:rsidR="00AF3910" w:rsidRDefault="00AF3910" w:rsidP="00AF3910">
      <w:pPr>
        <w:rPr>
          <w:sz w:val="28"/>
          <w:szCs w:val="28"/>
        </w:rPr>
      </w:pPr>
      <w:r>
        <w:rPr>
          <w:sz w:val="28"/>
          <w:szCs w:val="28"/>
        </w:rPr>
        <w:t xml:space="preserve">Further promotion of Equality &amp; Human Rights Impact Assessment </w:t>
      </w:r>
      <w:r w:rsidR="00981D06">
        <w:rPr>
          <w:sz w:val="28"/>
          <w:szCs w:val="28"/>
        </w:rPr>
        <w:t>work</w:t>
      </w:r>
      <w:r>
        <w:rPr>
          <w:sz w:val="28"/>
          <w:szCs w:val="28"/>
        </w:rPr>
        <w:t xml:space="preserve"> (Commission led in partnership with EHRC). </w:t>
      </w:r>
    </w:p>
    <w:p w14:paraId="1C013F37" w14:textId="77777777" w:rsidR="00856EE2" w:rsidRDefault="00856EE2" w:rsidP="00856EE2">
      <w:pPr>
        <w:rPr>
          <w:sz w:val="28"/>
          <w:szCs w:val="28"/>
        </w:rPr>
      </w:pPr>
    </w:p>
    <w:p w14:paraId="76E2D98C" w14:textId="308BD38E" w:rsidR="00856EE2" w:rsidRPr="00DA7246" w:rsidRDefault="00856EE2" w:rsidP="00856EE2">
      <w:pPr>
        <w:rPr>
          <w:sz w:val="28"/>
          <w:szCs w:val="28"/>
          <w:u w:val="single"/>
        </w:rPr>
      </w:pPr>
      <w:r w:rsidRPr="00DA7246">
        <w:rPr>
          <w:sz w:val="28"/>
          <w:szCs w:val="28"/>
          <w:u w:val="single"/>
        </w:rPr>
        <w:lastRenderedPageBreak/>
        <w:t xml:space="preserve">5. Measuring progress in tackling poverty should not just be about economic prosperity. </w:t>
      </w:r>
    </w:p>
    <w:p w14:paraId="7F3FCF04" w14:textId="77777777" w:rsidR="00DA7246" w:rsidRPr="00856EE2" w:rsidRDefault="00DA7246" w:rsidP="00856EE2">
      <w:pPr>
        <w:rPr>
          <w:sz w:val="28"/>
          <w:szCs w:val="28"/>
        </w:rPr>
      </w:pPr>
    </w:p>
    <w:p w14:paraId="77C0D561" w14:textId="77777777" w:rsidR="00856EE2" w:rsidRDefault="00856EE2" w:rsidP="000D5568">
      <w:pPr>
        <w:rPr>
          <w:sz w:val="28"/>
          <w:szCs w:val="28"/>
        </w:rPr>
      </w:pPr>
      <w:r w:rsidRPr="00856EE2">
        <w:rPr>
          <w:sz w:val="28"/>
          <w:szCs w:val="28"/>
        </w:rPr>
        <w:t>Measures such as the humankind index and wellbeing indices should be viewed of equal importance in measuring progress in tackling</w:t>
      </w:r>
      <w:r>
        <w:rPr>
          <w:sz w:val="28"/>
          <w:szCs w:val="28"/>
        </w:rPr>
        <w:t xml:space="preserve"> poverty as economic measures. </w:t>
      </w:r>
    </w:p>
    <w:p w14:paraId="3BC6DE74" w14:textId="77777777" w:rsidR="004001A0" w:rsidRDefault="004001A0" w:rsidP="000D5568">
      <w:pPr>
        <w:rPr>
          <w:sz w:val="28"/>
          <w:szCs w:val="28"/>
        </w:rPr>
      </w:pPr>
    </w:p>
    <w:p w14:paraId="5750D77D" w14:textId="77777777" w:rsidR="004001A0" w:rsidRPr="00FF6B7D" w:rsidRDefault="00856EE2" w:rsidP="000D5568">
      <w:pPr>
        <w:rPr>
          <w:b/>
          <w:sz w:val="28"/>
          <w:szCs w:val="28"/>
        </w:rPr>
      </w:pPr>
      <w:r w:rsidRPr="00FF6B7D">
        <w:rPr>
          <w:b/>
          <w:sz w:val="28"/>
          <w:szCs w:val="28"/>
        </w:rPr>
        <w:t>Action</w:t>
      </w:r>
      <w:r w:rsidR="004001A0" w:rsidRPr="00FF6B7D">
        <w:rPr>
          <w:b/>
          <w:sz w:val="28"/>
          <w:szCs w:val="28"/>
        </w:rPr>
        <w:t>s taken</w:t>
      </w:r>
      <w:r w:rsidRPr="00FF6B7D">
        <w:rPr>
          <w:b/>
          <w:sz w:val="28"/>
          <w:szCs w:val="28"/>
        </w:rPr>
        <w:t xml:space="preserve">: </w:t>
      </w:r>
    </w:p>
    <w:p w14:paraId="5367BDF6" w14:textId="77777777" w:rsidR="004001A0" w:rsidRDefault="004001A0" w:rsidP="000D5568">
      <w:pPr>
        <w:rPr>
          <w:sz w:val="28"/>
          <w:szCs w:val="28"/>
        </w:rPr>
      </w:pPr>
    </w:p>
    <w:p w14:paraId="4DEF6141" w14:textId="77777777" w:rsidR="00856EE2" w:rsidRPr="000D5568" w:rsidRDefault="00856EE2" w:rsidP="000D5568">
      <w:pPr>
        <w:rPr>
          <w:sz w:val="28"/>
          <w:szCs w:val="28"/>
        </w:rPr>
      </w:pPr>
      <w:r>
        <w:rPr>
          <w:sz w:val="28"/>
          <w:szCs w:val="28"/>
        </w:rPr>
        <w:t>F</w:t>
      </w:r>
      <w:r w:rsidRPr="000D5568">
        <w:rPr>
          <w:rFonts w:eastAsiaTheme="minorEastAsia" w:hAnsi="Calibri"/>
          <w:color w:val="000000" w:themeColor="text1"/>
          <w:kern w:val="24"/>
          <w:sz w:val="28"/>
          <w:szCs w:val="28"/>
          <w:lang w:eastAsia="en-GB"/>
        </w:rPr>
        <w:t>ocus on p</w:t>
      </w:r>
      <w:r w:rsidRPr="00856EE2">
        <w:rPr>
          <w:rFonts w:eastAsiaTheme="minorEastAsia" w:hAnsi="Calibri"/>
          <w:color w:val="000000" w:themeColor="text1"/>
          <w:kern w:val="24"/>
          <w:sz w:val="28"/>
          <w:szCs w:val="28"/>
          <w:lang w:eastAsia="en-GB"/>
        </w:rPr>
        <w:t xml:space="preserve">overty as a Human Rights issue which </w:t>
      </w:r>
      <w:r w:rsidRPr="000D5568">
        <w:rPr>
          <w:rFonts w:eastAsiaTheme="minorEastAsia" w:hAnsi="Calibri"/>
          <w:color w:val="000000" w:themeColor="text1"/>
          <w:kern w:val="24"/>
          <w:sz w:val="28"/>
          <w:szCs w:val="28"/>
          <w:lang w:eastAsia="en-GB"/>
        </w:rPr>
        <w:t>drove the Commission’s response to the Fairer Scotland consultation</w:t>
      </w:r>
      <w:r w:rsidR="004A7443">
        <w:rPr>
          <w:rFonts w:eastAsiaTheme="minorEastAsia" w:hAnsi="Calibri"/>
          <w:color w:val="000000" w:themeColor="text1"/>
          <w:kern w:val="24"/>
          <w:sz w:val="28"/>
          <w:szCs w:val="28"/>
          <w:lang w:eastAsia="en-GB"/>
        </w:rPr>
        <w:t xml:space="preserve"> (Commission</w:t>
      </w:r>
      <w:r w:rsidR="002456AE">
        <w:rPr>
          <w:rFonts w:eastAsiaTheme="minorEastAsia" w:hAnsi="Calibri"/>
          <w:color w:val="000000" w:themeColor="text1"/>
          <w:kern w:val="24"/>
          <w:sz w:val="28"/>
          <w:szCs w:val="28"/>
          <w:lang w:eastAsia="en-GB"/>
        </w:rPr>
        <w:t xml:space="preserve"> led</w:t>
      </w:r>
      <w:r w:rsidR="004A7443">
        <w:rPr>
          <w:rFonts w:eastAsiaTheme="minorEastAsia" w:hAnsi="Calibri"/>
          <w:color w:val="000000" w:themeColor="text1"/>
          <w:kern w:val="24"/>
          <w:sz w:val="28"/>
          <w:szCs w:val="28"/>
          <w:lang w:eastAsia="en-GB"/>
        </w:rPr>
        <w:t xml:space="preserve">). Adequate Standard of Living </w:t>
      </w:r>
      <w:r w:rsidR="007304E2">
        <w:rPr>
          <w:rFonts w:eastAsiaTheme="minorEastAsia" w:hAnsi="Calibri"/>
          <w:color w:val="000000" w:themeColor="text1"/>
          <w:kern w:val="24"/>
          <w:sz w:val="28"/>
          <w:szCs w:val="28"/>
          <w:lang w:eastAsia="en-GB"/>
        </w:rPr>
        <w:t xml:space="preserve">Reference Group </w:t>
      </w:r>
      <w:r w:rsidR="004A7443">
        <w:rPr>
          <w:rFonts w:eastAsiaTheme="minorEastAsia" w:hAnsi="Calibri"/>
          <w:color w:val="000000" w:themeColor="text1"/>
          <w:kern w:val="24"/>
          <w:sz w:val="28"/>
          <w:szCs w:val="28"/>
          <w:lang w:eastAsia="en-GB"/>
        </w:rPr>
        <w:t>focuse</w:t>
      </w:r>
      <w:r w:rsidR="00FF6B7D">
        <w:rPr>
          <w:rFonts w:eastAsiaTheme="minorEastAsia" w:hAnsi="Calibri"/>
          <w:color w:val="000000" w:themeColor="text1"/>
          <w:kern w:val="24"/>
          <w:sz w:val="28"/>
          <w:szCs w:val="28"/>
          <w:lang w:eastAsia="en-GB"/>
        </w:rPr>
        <w:t>d work on fuel and food poverty</w:t>
      </w:r>
      <w:r w:rsidR="004A7443">
        <w:rPr>
          <w:rFonts w:eastAsiaTheme="minorEastAsia" w:hAnsi="Calibri"/>
          <w:color w:val="000000" w:themeColor="text1"/>
          <w:kern w:val="24"/>
          <w:sz w:val="28"/>
          <w:szCs w:val="28"/>
          <w:lang w:eastAsia="en-GB"/>
        </w:rPr>
        <w:t xml:space="preserve"> (SNAP</w:t>
      </w:r>
      <w:r w:rsidR="002456AE">
        <w:rPr>
          <w:rFonts w:eastAsiaTheme="minorEastAsia" w:hAnsi="Calibri"/>
          <w:color w:val="000000" w:themeColor="text1"/>
          <w:kern w:val="24"/>
          <w:sz w:val="28"/>
          <w:szCs w:val="28"/>
          <w:lang w:eastAsia="en-GB"/>
        </w:rPr>
        <w:t xml:space="preserve"> led</w:t>
      </w:r>
      <w:r w:rsidR="004A7443">
        <w:rPr>
          <w:rFonts w:eastAsiaTheme="minorEastAsia" w:hAnsi="Calibri"/>
          <w:color w:val="000000" w:themeColor="text1"/>
          <w:kern w:val="24"/>
          <w:sz w:val="28"/>
          <w:szCs w:val="28"/>
          <w:lang w:eastAsia="en-GB"/>
        </w:rPr>
        <w:t>)</w:t>
      </w:r>
      <w:r w:rsidR="00FF6B7D">
        <w:rPr>
          <w:rFonts w:eastAsiaTheme="minorEastAsia" w:hAnsi="Calibri"/>
          <w:color w:val="000000" w:themeColor="text1"/>
          <w:kern w:val="24"/>
          <w:sz w:val="28"/>
          <w:szCs w:val="28"/>
          <w:lang w:eastAsia="en-GB"/>
        </w:rPr>
        <w:t>.</w:t>
      </w:r>
    </w:p>
    <w:p w14:paraId="7372E11D" w14:textId="77777777" w:rsidR="004001A0" w:rsidRDefault="004001A0" w:rsidP="000D5568">
      <w:pPr>
        <w:contextualSpacing/>
        <w:rPr>
          <w:sz w:val="28"/>
          <w:szCs w:val="28"/>
        </w:rPr>
      </w:pPr>
    </w:p>
    <w:p w14:paraId="193301F6" w14:textId="77777777" w:rsidR="00BD0A58" w:rsidRPr="004A7443" w:rsidRDefault="00BD0A58" w:rsidP="000D5568">
      <w:pPr>
        <w:contextualSpacing/>
        <w:rPr>
          <w:rFonts w:ascii="Times New Roman" w:eastAsia="Times New Roman" w:hAnsi="Times New Roman" w:cs="Times New Roman"/>
          <w:sz w:val="28"/>
          <w:szCs w:val="28"/>
          <w:lang w:eastAsia="en-GB"/>
        </w:rPr>
      </w:pPr>
      <w:r w:rsidRPr="00B36162">
        <w:rPr>
          <w:rFonts w:eastAsiaTheme="minorEastAsia" w:hAnsi="Calibri"/>
          <w:color w:val="000000" w:themeColor="text1"/>
          <w:kern w:val="24"/>
          <w:sz w:val="28"/>
          <w:szCs w:val="28"/>
          <w:lang w:eastAsia="en-GB"/>
        </w:rPr>
        <w:t xml:space="preserve">The </w:t>
      </w:r>
      <w:r w:rsidR="004A7443" w:rsidRPr="000D5568">
        <w:rPr>
          <w:rFonts w:eastAsiaTheme="minorEastAsia" w:hAnsi="Calibri"/>
          <w:color w:val="000000" w:themeColor="text1"/>
          <w:kern w:val="24"/>
          <w:sz w:val="28"/>
          <w:szCs w:val="28"/>
          <w:lang w:eastAsia="en-GB"/>
        </w:rPr>
        <w:t xml:space="preserve">wider </w:t>
      </w:r>
      <w:r w:rsidRPr="004A7443">
        <w:rPr>
          <w:rFonts w:eastAsiaTheme="minorEastAsia" w:hAnsi="Calibri"/>
          <w:color w:val="000000" w:themeColor="text1"/>
          <w:kern w:val="24"/>
          <w:sz w:val="28"/>
          <w:szCs w:val="28"/>
          <w:lang w:eastAsia="en-GB"/>
        </w:rPr>
        <w:t xml:space="preserve">focus on Economic, Cultural and Social Rights led to the </w:t>
      </w:r>
      <w:r w:rsidR="004A7443" w:rsidRPr="000D5568">
        <w:rPr>
          <w:rFonts w:eastAsiaTheme="minorEastAsia" w:hAnsi="Calibri"/>
          <w:color w:val="000000" w:themeColor="text1"/>
          <w:kern w:val="24"/>
          <w:sz w:val="28"/>
          <w:szCs w:val="28"/>
          <w:lang w:eastAsia="en-GB"/>
        </w:rPr>
        <w:t>Better World Innovation Forum in 2015 (SNAP</w:t>
      </w:r>
      <w:r w:rsidR="002456AE">
        <w:rPr>
          <w:rFonts w:eastAsiaTheme="minorEastAsia" w:hAnsi="Calibri"/>
          <w:color w:val="000000" w:themeColor="text1"/>
          <w:kern w:val="24"/>
          <w:sz w:val="28"/>
          <w:szCs w:val="28"/>
          <w:lang w:eastAsia="en-GB"/>
        </w:rPr>
        <w:t xml:space="preserve"> led</w:t>
      </w:r>
      <w:r w:rsidR="004A7443" w:rsidRPr="000D5568">
        <w:rPr>
          <w:rFonts w:eastAsiaTheme="minorEastAsia" w:hAnsi="Calibri"/>
          <w:color w:val="000000" w:themeColor="text1"/>
          <w:kern w:val="24"/>
          <w:sz w:val="28"/>
          <w:szCs w:val="28"/>
          <w:lang w:eastAsia="en-GB"/>
        </w:rPr>
        <w:t xml:space="preserve">) and the </w:t>
      </w:r>
      <w:r w:rsidRPr="004A7443">
        <w:rPr>
          <w:rFonts w:eastAsiaTheme="minorEastAsia" w:hAnsi="Calibri"/>
          <w:color w:val="000000" w:themeColor="text1"/>
          <w:kern w:val="24"/>
          <w:sz w:val="28"/>
          <w:szCs w:val="28"/>
          <w:lang w:eastAsia="en-GB"/>
        </w:rPr>
        <w:t xml:space="preserve">Commission’s </w:t>
      </w:r>
      <w:r w:rsidR="004A7443" w:rsidRPr="000D5568">
        <w:rPr>
          <w:rFonts w:eastAsiaTheme="minorEastAsia" w:hAnsi="Calibri"/>
          <w:color w:val="000000" w:themeColor="text1"/>
          <w:kern w:val="24"/>
          <w:sz w:val="28"/>
          <w:szCs w:val="28"/>
          <w:lang w:eastAsia="en-GB"/>
        </w:rPr>
        <w:t>2018</w:t>
      </w:r>
      <w:r w:rsidRPr="004A7443">
        <w:rPr>
          <w:rFonts w:eastAsiaTheme="minorEastAsia" w:hAnsi="Calibri"/>
          <w:color w:val="000000" w:themeColor="text1"/>
          <w:kern w:val="24"/>
          <w:sz w:val="28"/>
          <w:szCs w:val="28"/>
          <w:lang w:eastAsia="en-GB"/>
        </w:rPr>
        <w:t xml:space="preserve"> ECSR workshop series</w:t>
      </w:r>
      <w:r w:rsidR="00FF6B7D">
        <w:rPr>
          <w:rFonts w:eastAsiaTheme="minorEastAsia" w:hAnsi="Calibri"/>
          <w:color w:val="000000" w:themeColor="text1"/>
          <w:kern w:val="24"/>
          <w:sz w:val="28"/>
          <w:szCs w:val="28"/>
          <w:lang w:eastAsia="en-GB"/>
        </w:rPr>
        <w:t>.</w:t>
      </w:r>
      <w:r w:rsidR="004A7443" w:rsidRPr="000D5568">
        <w:rPr>
          <w:rFonts w:eastAsiaTheme="minorEastAsia" w:hAnsi="Calibri"/>
          <w:color w:val="000000" w:themeColor="text1"/>
          <w:kern w:val="24"/>
          <w:sz w:val="28"/>
          <w:szCs w:val="28"/>
          <w:lang w:eastAsia="en-GB"/>
        </w:rPr>
        <w:t xml:space="preserve"> This work increased</w:t>
      </w:r>
      <w:r w:rsidRPr="004A7443">
        <w:rPr>
          <w:rFonts w:eastAsiaTheme="minorEastAsia" w:hAnsi="Calibri"/>
          <w:color w:val="000000" w:themeColor="text1"/>
          <w:kern w:val="24"/>
          <w:sz w:val="28"/>
          <w:szCs w:val="28"/>
          <w:lang w:eastAsia="en-GB"/>
        </w:rPr>
        <w:t xml:space="preserve"> the international reputation of the Commission and SNAP </w:t>
      </w:r>
      <w:r w:rsidR="004A7443" w:rsidRPr="000D5568">
        <w:rPr>
          <w:rFonts w:eastAsiaTheme="minorEastAsia" w:hAnsi="Calibri"/>
          <w:color w:val="000000" w:themeColor="text1"/>
          <w:kern w:val="24"/>
          <w:sz w:val="28"/>
          <w:szCs w:val="28"/>
          <w:lang w:eastAsia="en-GB"/>
        </w:rPr>
        <w:t>and engaged</w:t>
      </w:r>
      <w:r w:rsidRPr="004A7443">
        <w:rPr>
          <w:rFonts w:eastAsiaTheme="minorEastAsia" w:hAnsi="Calibri"/>
          <w:color w:val="000000" w:themeColor="text1"/>
          <w:kern w:val="24"/>
          <w:sz w:val="28"/>
          <w:szCs w:val="28"/>
          <w:lang w:eastAsia="en-GB"/>
        </w:rPr>
        <w:t xml:space="preserve"> the Chair of the UN Committee on ESC Rights </w:t>
      </w:r>
      <w:r w:rsidR="004A7443" w:rsidRPr="000D5568">
        <w:rPr>
          <w:rFonts w:eastAsiaTheme="minorEastAsia" w:hAnsi="Calibri"/>
          <w:color w:val="000000" w:themeColor="text1"/>
          <w:kern w:val="24"/>
          <w:sz w:val="28"/>
          <w:szCs w:val="28"/>
          <w:lang w:eastAsia="en-GB"/>
        </w:rPr>
        <w:t>at a further event in 2018 (SNAP &amp; Commission</w:t>
      </w:r>
      <w:r w:rsidR="002456AE">
        <w:rPr>
          <w:rFonts w:eastAsiaTheme="minorEastAsia" w:hAnsi="Calibri"/>
          <w:color w:val="000000" w:themeColor="text1"/>
          <w:kern w:val="24"/>
          <w:sz w:val="28"/>
          <w:szCs w:val="28"/>
          <w:lang w:eastAsia="en-GB"/>
        </w:rPr>
        <w:t xml:space="preserve"> led</w:t>
      </w:r>
      <w:r w:rsidR="004A7443" w:rsidRPr="000D5568">
        <w:rPr>
          <w:rFonts w:eastAsiaTheme="minorEastAsia" w:hAnsi="Calibri"/>
          <w:color w:val="000000" w:themeColor="text1"/>
          <w:kern w:val="24"/>
          <w:sz w:val="28"/>
          <w:szCs w:val="28"/>
          <w:lang w:eastAsia="en-GB"/>
        </w:rPr>
        <w:t>).</w:t>
      </w:r>
    </w:p>
    <w:p w14:paraId="54DEE78C" w14:textId="77777777" w:rsidR="00BD0A58" w:rsidRDefault="00BD0A58" w:rsidP="00A20AA4">
      <w:pPr>
        <w:rPr>
          <w:sz w:val="28"/>
          <w:szCs w:val="28"/>
        </w:rPr>
      </w:pPr>
    </w:p>
    <w:p w14:paraId="0665D402" w14:textId="356A19B1" w:rsidR="00A7297D" w:rsidRPr="00A7297D" w:rsidRDefault="00270490" w:rsidP="00A7297D">
      <w:pPr>
        <w:rPr>
          <w:rFonts w:ascii="Times New Roman" w:eastAsia="Times New Roman" w:hAnsi="Times New Roman" w:cs="Times New Roman"/>
          <w:sz w:val="28"/>
          <w:szCs w:val="28"/>
          <w:lang w:eastAsia="en-GB"/>
        </w:rPr>
      </w:pPr>
      <w:r>
        <w:rPr>
          <w:rFonts w:eastAsiaTheme="minorEastAsia" w:hAnsi="Calibri"/>
          <w:color w:val="000000" w:themeColor="text1"/>
          <w:kern w:val="24"/>
          <w:sz w:val="28"/>
          <w:szCs w:val="28"/>
          <w:lang w:eastAsia="en-GB"/>
        </w:rPr>
        <w:t xml:space="preserve">Another consequence of the Innovation Forum was the continued desire by those with lived experience to remain involved and to inform future action. </w:t>
      </w:r>
      <w:r>
        <w:rPr>
          <w:rFonts w:ascii="Times New Roman" w:eastAsia="Times New Roman" w:hAnsi="Times New Roman" w:cs="Times New Roman"/>
          <w:sz w:val="28"/>
          <w:szCs w:val="28"/>
          <w:lang w:eastAsia="en-GB"/>
        </w:rPr>
        <w:t>A new</w:t>
      </w:r>
      <w:r w:rsidR="00A7297D" w:rsidRPr="00A7297D">
        <w:rPr>
          <w:rFonts w:eastAsiaTheme="minorEastAsia" w:hAnsi="Calibri"/>
          <w:color w:val="000000" w:themeColor="text1"/>
          <w:kern w:val="24"/>
          <w:sz w:val="28"/>
          <w:szCs w:val="28"/>
          <w:lang w:eastAsia="en-GB"/>
        </w:rPr>
        <w:t xml:space="preserve"> Reference Group w</w:t>
      </w:r>
      <w:r>
        <w:rPr>
          <w:rFonts w:eastAsiaTheme="minorEastAsia" w:hAnsi="Calibri"/>
          <w:color w:val="000000" w:themeColor="text1"/>
          <w:kern w:val="24"/>
          <w:sz w:val="28"/>
          <w:szCs w:val="28"/>
          <w:lang w:eastAsia="en-GB"/>
        </w:rPr>
        <w:t xml:space="preserve">as subsequently formed, recruited from both participants in the </w:t>
      </w:r>
      <w:r w:rsidR="00FF6B7D">
        <w:rPr>
          <w:rFonts w:eastAsiaTheme="minorEastAsia" w:hAnsi="Calibri"/>
          <w:color w:val="000000" w:themeColor="text1"/>
          <w:kern w:val="24"/>
          <w:sz w:val="28"/>
          <w:szCs w:val="28"/>
          <w:lang w:eastAsia="en-GB"/>
        </w:rPr>
        <w:t>Forum and a broader population.</w:t>
      </w:r>
      <w:r w:rsidR="00A7297D" w:rsidRPr="00A7297D">
        <w:rPr>
          <w:rFonts w:eastAsiaTheme="minorEastAsia" w:hAnsi="Calibri"/>
          <w:color w:val="000000" w:themeColor="text1"/>
          <w:kern w:val="24"/>
          <w:sz w:val="28"/>
          <w:szCs w:val="28"/>
          <w:lang w:eastAsia="en-GB"/>
        </w:rPr>
        <w:t xml:space="preserve"> The Reference Group exercised </w:t>
      </w:r>
      <w:r w:rsidR="00DA7246">
        <w:rPr>
          <w:rFonts w:eastAsiaTheme="minorEastAsia" w:hAnsi="Calibri"/>
          <w:color w:val="000000" w:themeColor="text1"/>
          <w:kern w:val="24"/>
          <w:sz w:val="28"/>
          <w:szCs w:val="28"/>
          <w:lang w:eastAsia="en-GB"/>
        </w:rPr>
        <w:t>its</w:t>
      </w:r>
      <w:r w:rsidR="00A7297D" w:rsidRPr="00A7297D">
        <w:rPr>
          <w:rFonts w:eastAsiaTheme="minorEastAsia" w:hAnsi="Calibri"/>
          <w:color w:val="000000" w:themeColor="text1"/>
          <w:kern w:val="24"/>
          <w:sz w:val="28"/>
          <w:szCs w:val="28"/>
          <w:lang w:eastAsia="en-GB"/>
        </w:rPr>
        <w:t xml:space="preserve"> autonomy, preferring not to merge with the </w:t>
      </w:r>
      <w:r w:rsidR="000100CE">
        <w:rPr>
          <w:rFonts w:eastAsiaTheme="minorEastAsia" w:hAnsi="Calibri"/>
          <w:color w:val="000000" w:themeColor="text1"/>
          <w:kern w:val="24"/>
          <w:sz w:val="28"/>
          <w:szCs w:val="28"/>
          <w:lang w:eastAsia="en-GB"/>
        </w:rPr>
        <w:t>Action Group</w:t>
      </w:r>
      <w:r w:rsidR="00A7297D" w:rsidRPr="00A7297D">
        <w:rPr>
          <w:rFonts w:eastAsiaTheme="minorEastAsia" w:hAnsi="Calibri"/>
          <w:color w:val="000000" w:themeColor="text1"/>
          <w:kern w:val="24"/>
          <w:sz w:val="28"/>
          <w:szCs w:val="28"/>
          <w:lang w:eastAsia="en-GB"/>
        </w:rPr>
        <w:t xml:space="preserve">, but to retain </w:t>
      </w:r>
      <w:r w:rsidR="00DA7246">
        <w:rPr>
          <w:rFonts w:eastAsiaTheme="minorEastAsia" w:hAnsi="Calibri"/>
          <w:color w:val="000000" w:themeColor="text1"/>
          <w:kern w:val="24"/>
          <w:sz w:val="28"/>
          <w:szCs w:val="28"/>
          <w:lang w:eastAsia="en-GB"/>
        </w:rPr>
        <w:t>its</w:t>
      </w:r>
      <w:r w:rsidR="00A7297D" w:rsidRPr="00A7297D">
        <w:rPr>
          <w:rFonts w:eastAsiaTheme="minorEastAsia" w:hAnsi="Calibri"/>
          <w:color w:val="000000" w:themeColor="text1"/>
          <w:kern w:val="24"/>
          <w:sz w:val="28"/>
          <w:szCs w:val="28"/>
          <w:lang w:eastAsia="en-GB"/>
        </w:rPr>
        <w:t xml:space="preserve"> independence. </w:t>
      </w:r>
      <w:r w:rsidR="004A7443">
        <w:rPr>
          <w:rFonts w:eastAsiaTheme="minorEastAsia" w:hAnsi="Calibri"/>
          <w:color w:val="000000" w:themeColor="text1"/>
          <w:kern w:val="24"/>
          <w:sz w:val="28"/>
          <w:szCs w:val="28"/>
          <w:lang w:eastAsia="en-GB"/>
        </w:rPr>
        <w:t>As noted above, t</w:t>
      </w:r>
      <w:r w:rsidR="00DA7246">
        <w:rPr>
          <w:rFonts w:eastAsiaTheme="minorEastAsia" w:hAnsi="Calibri"/>
          <w:color w:val="000000" w:themeColor="text1"/>
          <w:kern w:val="24"/>
          <w:sz w:val="28"/>
          <w:szCs w:val="28"/>
          <w:lang w:eastAsia="en-GB"/>
        </w:rPr>
        <w:t>he group was also able to quickly critique its</w:t>
      </w:r>
      <w:r w:rsidR="00A7297D" w:rsidRPr="00A7297D">
        <w:rPr>
          <w:rFonts w:eastAsiaTheme="minorEastAsia" w:hAnsi="Calibri"/>
          <w:color w:val="000000" w:themeColor="text1"/>
          <w:kern w:val="24"/>
          <w:sz w:val="28"/>
          <w:szCs w:val="28"/>
          <w:lang w:eastAsia="en-GB"/>
        </w:rPr>
        <w:t xml:space="preserve"> limited membership, and highlighted gaps </w:t>
      </w:r>
      <w:r w:rsidR="004A7443">
        <w:rPr>
          <w:rFonts w:eastAsiaTheme="minorEastAsia" w:hAnsi="Calibri"/>
          <w:color w:val="000000" w:themeColor="text1"/>
          <w:kern w:val="24"/>
          <w:sz w:val="28"/>
          <w:szCs w:val="28"/>
          <w:lang w:eastAsia="en-GB"/>
        </w:rPr>
        <w:t xml:space="preserve">for further development. </w:t>
      </w:r>
      <w:r w:rsidR="000100CE">
        <w:rPr>
          <w:rFonts w:eastAsiaTheme="minorEastAsia" w:hAnsi="Calibri"/>
          <w:color w:val="000000" w:themeColor="text1"/>
          <w:kern w:val="24"/>
          <w:sz w:val="28"/>
          <w:szCs w:val="28"/>
          <w:lang w:eastAsia="en-GB"/>
        </w:rPr>
        <w:t>The Reference Group has gone on to develop its own programme of work including developing responses to the Scottish Government’s consultations on new social security legislation</w:t>
      </w:r>
      <w:r w:rsidR="004001A0">
        <w:rPr>
          <w:rStyle w:val="FootnoteReference"/>
          <w:rFonts w:eastAsiaTheme="minorEastAsia" w:hAnsi="Calibri"/>
          <w:color w:val="000000" w:themeColor="text1"/>
          <w:kern w:val="24"/>
          <w:sz w:val="28"/>
          <w:szCs w:val="28"/>
          <w:lang w:eastAsia="en-GB"/>
        </w:rPr>
        <w:footnoteReference w:id="8"/>
      </w:r>
      <w:r w:rsidR="000100CE">
        <w:rPr>
          <w:rFonts w:eastAsiaTheme="minorEastAsia" w:hAnsi="Calibri"/>
          <w:color w:val="000000" w:themeColor="text1"/>
          <w:kern w:val="24"/>
          <w:sz w:val="28"/>
          <w:szCs w:val="28"/>
          <w:lang w:eastAsia="en-GB"/>
        </w:rPr>
        <w:t xml:space="preserve"> and fuel poverty. </w:t>
      </w:r>
    </w:p>
    <w:p w14:paraId="0B8304A8" w14:textId="77777777" w:rsidR="00A20AA4" w:rsidRDefault="00A20AA4" w:rsidP="00973DE4">
      <w:pPr>
        <w:rPr>
          <w:sz w:val="28"/>
          <w:szCs w:val="28"/>
        </w:rPr>
      </w:pPr>
    </w:p>
    <w:p w14:paraId="3C564FC9" w14:textId="77777777" w:rsidR="000100CE" w:rsidRPr="000D5568" w:rsidRDefault="00F3035C" w:rsidP="003C64AF">
      <w:pPr>
        <w:rPr>
          <w:rFonts w:eastAsiaTheme="minorEastAsia" w:hAnsi="Calibri"/>
          <w:b/>
          <w:color w:val="000000" w:themeColor="text1"/>
          <w:kern w:val="24"/>
          <w:sz w:val="28"/>
          <w:szCs w:val="28"/>
          <w:lang w:eastAsia="en-GB"/>
        </w:rPr>
      </w:pPr>
      <w:r>
        <w:rPr>
          <w:rFonts w:eastAsiaTheme="minorEastAsia" w:hAnsi="Calibri"/>
          <w:b/>
          <w:color w:val="000000" w:themeColor="text1"/>
          <w:kern w:val="24"/>
          <w:sz w:val="28"/>
          <w:szCs w:val="28"/>
          <w:lang w:eastAsia="en-GB"/>
        </w:rPr>
        <w:t>6.5.3.</w:t>
      </w:r>
      <w:r w:rsidR="000100CE" w:rsidRPr="000D5568">
        <w:rPr>
          <w:rFonts w:eastAsiaTheme="minorEastAsia" w:hAnsi="Calibri"/>
          <w:b/>
          <w:color w:val="000000" w:themeColor="text1"/>
          <w:kern w:val="24"/>
          <w:sz w:val="28"/>
          <w:szCs w:val="28"/>
          <w:lang w:eastAsia="en-GB"/>
        </w:rPr>
        <w:t xml:space="preserve">2. Housing Rights Project </w:t>
      </w:r>
    </w:p>
    <w:p w14:paraId="563FB90B" w14:textId="77777777" w:rsidR="000100CE" w:rsidRDefault="000100CE" w:rsidP="003C64AF">
      <w:pPr>
        <w:rPr>
          <w:rFonts w:eastAsiaTheme="minorEastAsia" w:hAnsi="Calibri"/>
          <w:color w:val="000000" w:themeColor="text1"/>
          <w:kern w:val="24"/>
          <w:sz w:val="28"/>
          <w:szCs w:val="28"/>
          <w:lang w:eastAsia="en-GB"/>
        </w:rPr>
      </w:pPr>
    </w:p>
    <w:p w14:paraId="65AAD1D5" w14:textId="77777777" w:rsidR="003C64AF" w:rsidRDefault="000100CE" w:rsidP="003C64AF">
      <w:pPr>
        <w:rPr>
          <w:rFonts w:eastAsiaTheme="minorEastAsia" w:hAnsi="Calibri"/>
          <w:color w:val="000000" w:themeColor="text1"/>
          <w:kern w:val="24"/>
          <w:sz w:val="28"/>
          <w:szCs w:val="28"/>
          <w:lang w:eastAsia="en-GB"/>
        </w:rPr>
      </w:pPr>
      <w:r>
        <w:rPr>
          <w:rFonts w:eastAsiaTheme="minorEastAsia" w:hAnsi="Calibri"/>
          <w:color w:val="000000" w:themeColor="text1"/>
          <w:kern w:val="24"/>
          <w:sz w:val="28"/>
          <w:szCs w:val="28"/>
          <w:lang w:eastAsia="en-GB"/>
        </w:rPr>
        <w:t>As noted above,</w:t>
      </w:r>
      <w:r w:rsidR="003C64AF">
        <w:rPr>
          <w:rFonts w:eastAsiaTheme="minorEastAsia" w:hAnsi="Calibri"/>
          <w:color w:val="000000" w:themeColor="text1"/>
          <w:kern w:val="24"/>
          <w:sz w:val="28"/>
          <w:szCs w:val="28"/>
          <w:lang w:eastAsia="en-GB"/>
        </w:rPr>
        <w:t xml:space="preserve"> the 2014 Innovation Forum</w:t>
      </w:r>
      <w:r>
        <w:rPr>
          <w:rFonts w:eastAsiaTheme="minorEastAsia" w:hAnsi="Calibri"/>
          <w:color w:val="000000" w:themeColor="text1"/>
          <w:kern w:val="24"/>
          <w:sz w:val="28"/>
          <w:szCs w:val="28"/>
          <w:lang w:eastAsia="en-GB"/>
        </w:rPr>
        <w:t xml:space="preserve"> generated an action on housing rights</w:t>
      </w:r>
      <w:r w:rsidR="003C64AF">
        <w:rPr>
          <w:rFonts w:eastAsiaTheme="minorEastAsia" w:hAnsi="Calibri"/>
          <w:color w:val="000000" w:themeColor="text1"/>
          <w:kern w:val="24"/>
          <w:sz w:val="28"/>
          <w:szCs w:val="28"/>
          <w:lang w:eastAsia="en-GB"/>
        </w:rPr>
        <w:t xml:space="preserve">. </w:t>
      </w:r>
    </w:p>
    <w:p w14:paraId="6540B55D" w14:textId="77777777" w:rsidR="008C2272" w:rsidRDefault="008C2272" w:rsidP="003C64AF">
      <w:pPr>
        <w:rPr>
          <w:rFonts w:eastAsiaTheme="minorEastAsia" w:hAnsi="Calibri"/>
          <w:color w:val="000000" w:themeColor="text1"/>
          <w:kern w:val="24"/>
          <w:sz w:val="28"/>
          <w:szCs w:val="28"/>
          <w:lang w:eastAsia="en-GB"/>
        </w:rPr>
      </w:pPr>
    </w:p>
    <w:p w14:paraId="01003453" w14:textId="77777777" w:rsidR="00DA7246" w:rsidRDefault="00DA7246">
      <w:pPr>
        <w:rPr>
          <w:b/>
          <w:sz w:val="28"/>
          <w:szCs w:val="28"/>
        </w:rPr>
      </w:pPr>
      <w:r>
        <w:rPr>
          <w:b/>
          <w:sz w:val="28"/>
          <w:szCs w:val="28"/>
        </w:rPr>
        <w:br w:type="page"/>
      </w:r>
    </w:p>
    <w:p w14:paraId="7E7A9A95" w14:textId="2A224D67" w:rsidR="000100CE" w:rsidRPr="000D5568" w:rsidRDefault="00AF7EAB" w:rsidP="000100CE">
      <w:pPr>
        <w:rPr>
          <w:b/>
          <w:sz w:val="28"/>
          <w:szCs w:val="28"/>
        </w:rPr>
      </w:pPr>
      <w:r w:rsidRPr="000D5568">
        <w:rPr>
          <w:b/>
          <w:sz w:val="28"/>
          <w:szCs w:val="28"/>
        </w:rPr>
        <w:lastRenderedPageBreak/>
        <w:t>Impact Map:</w:t>
      </w:r>
      <w:r w:rsidR="000100CE" w:rsidRPr="000D5568">
        <w:rPr>
          <w:b/>
          <w:sz w:val="28"/>
          <w:szCs w:val="28"/>
        </w:rPr>
        <w:t xml:space="preserve"> Adequate Standard of Living and the Housing Project</w:t>
      </w:r>
    </w:p>
    <w:p w14:paraId="40893240" w14:textId="77777777" w:rsidR="002D7532" w:rsidRDefault="002D7532" w:rsidP="00973DE4">
      <w:pPr>
        <w:rPr>
          <w:sz w:val="28"/>
          <w:szCs w:val="28"/>
        </w:rPr>
      </w:pPr>
    </w:p>
    <w:p w14:paraId="6A599F48" w14:textId="77777777" w:rsidR="00D90F04" w:rsidRDefault="00B3644C" w:rsidP="00973DE4">
      <w:pPr>
        <w:rPr>
          <w:sz w:val="28"/>
          <w:szCs w:val="28"/>
        </w:rPr>
      </w:pPr>
      <w:r>
        <w:rPr>
          <w:noProof/>
          <w:sz w:val="28"/>
          <w:szCs w:val="28"/>
          <w:lang w:eastAsia="en-GB"/>
        </w:rPr>
        <mc:AlternateContent>
          <mc:Choice Requires="wps">
            <w:drawing>
              <wp:anchor distT="0" distB="0" distL="114300" distR="114300" simplePos="0" relativeHeight="251708416" behindDoc="0" locked="0" layoutInCell="1" allowOverlap="1" wp14:anchorId="52A6AC72" wp14:editId="5F327F1C">
                <wp:simplePos x="0" y="0"/>
                <wp:positionH relativeFrom="column">
                  <wp:posOffset>-127000</wp:posOffset>
                </wp:positionH>
                <wp:positionV relativeFrom="paragraph">
                  <wp:posOffset>64770</wp:posOffset>
                </wp:positionV>
                <wp:extent cx="3009900" cy="1358900"/>
                <wp:effectExtent l="12700" t="12700" r="25400" b="25400"/>
                <wp:wrapNone/>
                <wp:docPr id="13" name="Diamond 13"/>
                <wp:cNvGraphicFramePr/>
                <a:graphic xmlns:a="http://schemas.openxmlformats.org/drawingml/2006/main">
                  <a:graphicData uri="http://schemas.microsoft.com/office/word/2010/wordprocessingShape">
                    <wps:wsp>
                      <wps:cNvSpPr/>
                      <wps:spPr>
                        <a:xfrm>
                          <a:off x="0" y="0"/>
                          <a:ext cx="3009900" cy="1358900"/>
                        </a:xfrm>
                        <a:prstGeom prst="diamond">
                          <a:avLst/>
                        </a:prstGeom>
                        <a:solidFill>
                          <a:schemeClr val="bg2"/>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70B4C0" w14:textId="77777777" w:rsidR="000C63F0" w:rsidRPr="003B4C72" w:rsidRDefault="000C63F0" w:rsidP="00B3644C">
                            <w:pPr>
                              <w:jc w:val="center"/>
                              <w:rPr>
                                <w:color w:val="595959" w:themeColor="text1" w:themeTint="A6"/>
                                <w:sz w:val="22"/>
                                <w:szCs w:val="22"/>
                              </w:rPr>
                            </w:pPr>
                            <w:r w:rsidRPr="003B4C72">
                              <w:rPr>
                                <w:color w:val="595959" w:themeColor="text1" w:themeTint="A6"/>
                                <w:sz w:val="22"/>
                                <w:szCs w:val="22"/>
                              </w:rPr>
                              <w:t>Tenants &amp; ETF agree to challenge social housing standards</w:t>
                            </w:r>
                          </w:p>
                          <w:p w14:paraId="23D32755" w14:textId="77777777" w:rsidR="000C63F0" w:rsidRDefault="000C63F0" w:rsidP="00B364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6AC72" id="_x0000_t4" coordsize="21600,21600" o:spt="4" path="m10800,l,10800,10800,21600,21600,10800xe">
                <v:stroke joinstyle="miter"/>
                <v:path gradientshapeok="t" o:connecttype="rect" textboxrect="5400,5400,16200,16200"/>
              </v:shapetype>
              <v:shape id="Diamond 13" o:spid="_x0000_s1042" type="#_x0000_t4" style="position:absolute;margin-left:-10pt;margin-top:5.1pt;width:237pt;height:10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" fillcolor="#e7e6e6 [3214]" strokecolor="#aeaaaa [2414]" strokeweight="1pt">
                <v:textbox>
                  <w:txbxContent>
                    <w:p w14:paraId="6970B4C0" w14:textId="77777777" w:rsidR="000C63F0" w:rsidRPr="003B4C72" w:rsidRDefault="000C63F0" w:rsidP="00B3644C">
                      <w:pPr>
                        <w:jc w:val="center"/>
                        <w:rPr>
                          <w:color w:val="595959" w:themeColor="text1" w:themeTint="A6"/>
                          <w:sz w:val="22"/>
                          <w:szCs w:val="22"/>
                        </w:rPr>
                      </w:pPr>
                      <w:r w:rsidRPr="003B4C72">
                        <w:rPr>
                          <w:color w:val="595959" w:themeColor="text1" w:themeTint="A6"/>
                          <w:sz w:val="22"/>
                          <w:szCs w:val="22"/>
                        </w:rPr>
                        <w:t>Tenants &amp; ETF agree to challenge social housing standards</w:t>
                      </w:r>
                    </w:p>
                    <w:p w14:paraId="23D32755" w14:textId="77777777" w:rsidR="000C63F0" w:rsidRDefault="000C63F0" w:rsidP="00B3644C">
                      <w:pPr>
                        <w:jc w:val="center"/>
                      </w:pPr>
                    </w:p>
                  </w:txbxContent>
                </v:textbox>
              </v:shape>
            </w:pict>
          </mc:Fallback>
        </mc:AlternateContent>
      </w:r>
    </w:p>
    <w:p w14:paraId="0B408BCA" w14:textId="77777777" w:rsidR="002D7532" w:rsidRDefault="00D90F04" w:rsidP="00973DE4">
      <w:pPr>
        <w:rPr>
          <w:sz w:val="28"/>
          <w:szCs w:val="28"/>
        </w:rPr>
      </w:pPr>
      <w:r>
        <w:rPr>
          <w:noProof/>
          <w:sz w:val="28"/>
          <w:szCs w:val="28"/>
          <w:lang w:eastAsia="en-GB"/>
        </w:rPr>
        <mc:AlternateContent>
          <mc:Choice Requires="wps">
            <w:drawing>
              <wp:anchor distT="0" distB="0" distL="114300" distR="114300" simplePos="0" relativeHeight="251706368" behindDoc="1" locked="0" layoutInCell="1" allowOverlap="1" wp14:anchorId="2F432C04" wp14:editId="3EFC5CEF">
                <wp:simplePos x="0" y="0"/>
                <wp:positionH relativeFrom="column">
                  <wp:posOffset>-139700</wp:posOffset>
                </wp:positionH>
                <wp:positionV relativeFrom="paragraph">
                  <wp:posOffset>-241300</wp:posOffset>
                </wp:positionV>
                <wp:extent cx="6286500" cy="5549900"/>
                <wp:effectExtent l="0" t="0" r="12700" b="12700"/>
                <wp:wrapNone/>
                <wp:docPr id="7" name="Rectangle 7"/>
                <wp:cNvGraphicFramePr/>
                <a:graphic xmlns:a="http://schemas.openxmlformats.org/drawingml/2006/main">
                  <a:graphicData uri="http://schemas.microsoft.com/office/word/2010/wordprocessingShape">
                    <wps:wsp>
                      <wps:cNvSpPr/>
                      <wps:spPr>
                        <a:xfrm>
                          <a:off x="0" y="0"/>
                          <a:ext cx="6286500" cy="55499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62D404" id="Rectangle 7" o:spid="_x0000_s1026" style="position:absolute;margin-left:-11pt;margin-top:-19pt;width:495pt;height:437pt;z-index:-251610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" fillcolor="white [3212]" strokecolor="#1f3763 [1604]" strokeweight="1pt"/>
            </w:pict>
          </mc:Fallback>
        </mc:AlternateContent>
      </w:r>
    </w:p>
    <w:p w14:paraId="463F76CF" w14:textId="77777777" w:rsidR="002D7532" w:rsidRDefault="00F83507" w:rsidP="00973DE4">
      <w:pPr>
        <w:rPr>
          <w:sz w:val="28"/>
          <w:szCs w:val="28"/>
        </w:rPr>
      </w:pPr>
      <w:r>
        <w:rPr>
          <w:noProof/>
          <w:sz w:val="28"/>
          <w:szCs w:val="28"/>
          <w:lang w:eastAsia="en-GB"/>
        </w:rPr>
        <mc:AlternateContent>
          <mc:Choice Requires="wps">
            <w:drawing>
              <wp:anchor distT="0" distB="0" distL="114300" distR="114300" simplePos="0" relativeHeight="251694080" behindDoc="0" locked="0" layoutInCell="1" allowOverlap="1" wp14:anchorId="7286219A" wp14:editId="1EC3F68D">
                <wp:simplePos x="0" y="0"/>
                <wp:positionH relativeFrom="column">
                  <wp:posOffset>3152633</wp:posOffset>
                </wp:positionH>
                <wp:positionV relativeFrom="paragraph">
                  <wp:posOffset>122830</wp:posOffset>
                </wp:positionV>
                <wp:extent cx="2531318" cy="1276066"/>
                <wp:effectExtent l="0" t="0" r="21590" b="19685"/>
                <wp:wrapNone/>
                <wp:docPr id="7181" name="Oval 7181"/>
                <wp:cNvGraphicFramePr/>
                <a:graphic xmlns:a="http://schemas.openxmlformats.org/drawingml/2006/main">
                  <a:graphicData uri="http://schemas.microsoft.com/office/word/2010/wordprocessingShape">
                    <wps:wsp>
                      <wps:cNvSpPr/>
                      <wps:spPr>
                        <a:xfrm>
                          <a:off x="0" y="0"/>
                          <a:ext cx="2531318" cy="1276066"/>
                        </a:xfrm>
                        <a:prstGeom prst="ellipse">
                          <a:avLst/>
                        </a:prstGeom>
                        <a:solidFill>
                          <a:schemeClr val="accent2">
                            <a:lumMod val="20000"/>
                            <a:lumOff val="8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052747" w14:textId="77777777" w:rsidR="000C63F0" w:rsidRDefault="000C63F0" w:rsidP="003B4C72">
                            <w:pPr>
                              <w:jc w:val="center"/>
                              <w:rPr>
                                <w:color w:val="595959" w:themeColor="text1" w:themeTint="A6"/>
                                <w:sz w:val="22"/>
                                <w:szCs w:val="22"/>
                              </w:rPr>
                            </w:pPr>
                            <w:r>
                              <w:rPr>
                                <w:color w:val="595959" w:themeColor="text1" w:themeTint="A6"/>
                                <w:sz w:val="22"/>
                                <w:szCs w:val="22"/>
                              </w:rPr>
                              <w:t>HOUSING PROJECT</w:t>
                            </w:r>
                          </w:p>
                          <w:p w14:paraId="12C0B66C" w14:textId="77777777" w:rsidR="000C63F0" w:rsidRPr="003B4C72" w:rsidRDefault="000C63F0" w:rsidP="003B4C72">
                            <w:pPr>
                              <w:jc w:val="center"/>
                              <w:rPr>
                                <w:color w:val="595959" w:themeColor="text1" w:themeTint="A6"/>
                                <w:sz w:val="22"/>
                                <w:szCs w:val="22"/>
                              </w:rPr>
                            </w:pPr>
                            <w:r>
                              <w:rPr>
                                <w:color w:val="595959" w:themeColor="text1" w:themeTint="A6"/>
                                <w:sz w:val="22"/>
                                <w:szCs w:val="22"/>
                              </w:rPr>
                              <w:t>Tenants + ETF + PPR + SHRC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286219A" id="Oval 7181" o:spid="_x0000_s1043" style="position:absolute;margin-left:248.25pt;margin-top:9.65pt;width:199.3pt;height:100.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" fillcolor="#fbe4d5 [661]" strokecolor="#f7caac [1301]" strokeweight="1pt">
                <v:stroke joinstyle="miter"/>
                <v:textbox>
                  <w:txbxContent>
                    <w:p w14:paraId="5A052747" w14:textId="77777777" w:rsidR="000C63F0" w:rsidRDefault="000C63F0" w:rsidP="003B4C72">
                      <w:pPr>
                        <w:jc w:val="center"/>
                        <w:rPr>
                          <w:color w:val="595959" w:themeColor="text1" w:themeTint="A6"/>
                          <w:sz w:val="22"/>
                          <w:szCs w:val="22"/>
                        </w:rPr>
                      </w:pPr>
                      <w:r>
                        <w:rPr>
                          <w:color w:val="595959" w:themeColor="text1" w:themeTint="A6"/>
                          <w:sz w:val="22"/>
                          <w:szCs w:val="22"/>
                        </w:rPr>
                        <w:t>HOUSING PROJECT</w:t>
                      </w:r>
                    </w:p>
                    <w:p w14:paraId="12C0B66C" w14:textId="77777777" w:rsidR="000C63F0" w:rsidRPr="003B4C72" w:rsidRDefault="000C63F0" w:rsidP="003B4C72">
                      <w:pPr>
                        <w:jc w:val="center"/>
                        <w:rPr>
                          <w:color w:val="595959" w:themeColor="text1" w:themeTint="A6"/>
                          <w:sz w:val="22"/>
                          <w:szCs w:val="22"/>
                        </w:rPr>
                      </w:pPr>
                      <w:r>
                        <w:rPr>
                          <w:color w:val="595959" w:themeColor="text1" w:themeTint="A6"/>
                          <w:sz w:val="22"/>
                          <w:szCs w:val="22"/>
                        </w:rPr>
                        <w:t>Tenants + ETF + PPR + SHRC</w:t>
                      </w:r>
                    </w:p>
                  </w:txbxContent>
                </v:textbox>
              </v:oval>
            </w:pict>
          </mc:Fallback>
        </mc:AlternateContent>
      </w:r>
    </w:p>
    <w:p w14:paraId="0BBDC668" w14:textId="77777777" w:rsidR="002D7532" w:rsidRDefault="002D7532" w:rsidP="00973DE4">
      <w:pPr>
        <w:rPr>
          <w:sz w:val="28"/>
          <w:szCs w:val="28"/>
        </w:rPr>
      </w:pPr>
    </w:p>
    <w:p w14:paraId="0A714A24" w14:textId="77777777" w:rsidR="002D7532" w:rsidRDefault="002D7532" w:rsidP="00973DE4">
      <w:pPr>
        <w:rPr>
          <w:sz w:val="28"/>
          <w:szCs w:val="28"/>
        </w:rPr>
      </w:pPr>
    </w:p>
    <w:p w14:paraId="3736100F" w14:textId="77777777" w:rsidR="002D7532" w:rsidRDefault="002D7532" w:rsidP="00973DE4">
      <w:pPr>
        <w:rPr>
          <w:sz w:val="28"/>
          <w:szCs w:val="28"/>
        </w:rPr>
      </w:pPr>
    </w:p>
    <w:p w14:paraId="3012E624" w14:textId="77777777" w:rsidR="002D7532" w:rsidRDefault="00C00DF8" w:rsidP="00973DE4">
      <w:pPr>
        <w:rPr>
          <w:sz w:val="28"/>
          <w:szCs w:val="28"/>
        </w:rPr>
      </w:pPr>
      <w:r>
        <w:rPr>
          <w:noProof/>
          <w:sz w:val="28"/>
          <w:szCs w:val="28"/>
          <w:lang w:eastAsia="en-GB"/>
        </w:rPr>
        <mc:AlternateContent>
          <mc:Choice Requires="wps">
            <w:drawing>
              <wp:anchor distT="0" distB="0" distL="114300" distR="114300" simplePos="0" relativeHeight="251696128" behindDoc="0" locked="0" layoutInCell="1" allowOverlap="1" wp14:anchorId="5ED63E63" wp14:editId="5C243A86">
                <wp:simplePos x="0" y="0"/>
                <wp:positionH relativeFrom="column">
                  <wp:posOffset>379078</wp:posOffset>
                </wp:positionH>
                <wp:positionV relativeFrom="paragraph">
                  <wp:posOffset>23223</wp:posOffset>
                </wp:positionV>
                <wp:extent cx="316507" cy="900084"/>
                <wp:effectExtent l="95250" t="38100" r="179070" b="0"/>
                <wp:wrapNone/>
                <wp:docPr id="7183" name="Curved Right Arrow 7183"/>
                <wp:cNvGraphicFramePr/>
                <a:graphic xmlns:a="http://schemas.openxmlformats.org/drawingml/2006/main">
                  <a:graphicData uri="http://schemas.microsoft.com/office/word/2010/wordprocessingShape">
                    <wps:wsp>
                      <wps:cNvSpPr/>
                      <wps:spPr>
                        <a:xfrm rot="19860000">
                          <a:off x="0" y="0"/>
                          <a:ext cx="316507" cy="900084"/>
                        </a:xfrm>
                        <a:prstGeom prst="curvedRigh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9E9CB9"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7183" o:spid="_x0000_s1026" type="#_x0000_t102" style="position:absolute;margin-left:29.85pt;margin-top:1.85pt;width:24.9pt;height:70.85pt;rotation:-29;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" adj="17802,20650,16200" fillcolor="#c00000" strokecolor="#c00000" strokeweight="1pt"/>
            </w:pict>
          </mc:Fallback>
        </mc:AlternateContent>
      </w:r>
    </w:p>
    <w:p w14:paraId="6013D2FC" w14:textId="77777777" w:rsidR="002D7532" w:rsidRDefault="001C1267" w:rsidP="00973DE4">
      <w:pPr>
        <w:rPr>
          <w:sz w:val="28"/>
          <w:szCs w:val="28"/>
        </w:rPr>
      </w:pPr>
      <w:r>
        <w:rPr>
          <w:noProof/>
          <w:sz w:val="28"/>
          <w:szCs w:val="28"/>
          <w:lang w:eastAsia="en-GB"/>
        </w:rPr>
        <mc:AlternateContent>
          <mc:Choice Requires="wps">
            <w:drawing>
              <wp:anchor distT="0" distB="0" distL="114300" distR="114300" simplePos="0" relativeHeight="251709440" behindDoc="0" locked="0" layoutInCell="1" allowOverlap="1" wp14:anchorId="74E6095B" wp14:editId="3801F0BB">
                <wp:simplePos x="0" y="0"/>
                <wp:positionH relativeFrom="column">
                  <wp:posOffset>901700</wp:posOffset>
                </wp:positionH>
                <wp:positionV relativeFrom="paragraph">
                  <wp:posOffset>56515</wp:posOffset>
                </wp:positionV>
                <wp:extent cx="1587500" cy="939800"/>
                <wp:effectExtent l="12700" t="0" r="25400" b="12700"/>
                <wp:wrapNone/>
                <wp:docPr id="24" name="Hexagon 24"/>
                <wp:cNvGraphicFramePr/>
                <a:graphic xmlns:a="http://schemas.openxmlformats.org/drawingml/2006/main">
                  <a:graphicData uri="http://schemas.microsoft.com/office/word/2010/wordprocessingShape">
                    <wps:wsp>
                      <wps:cNvSpPr/>
                      <wps:spPr>
                        <a:xfrm>
                          <a:off x="0" y="0"/>
                          <a:ext cx="1587500" cy="939800"/>
                        </a:xfrm>
                        <a:prstGeom prst="hexagon">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12A9F4" w14:textId="77777777" w:rsidR="000C63F0" w:rsidRPr="001C1267" w:rsidRDefault="000C63F0" w:rsidP="001C1267">
                            <w:pPr>
                              <w:jc w:val="center"/>
                              <w:rPr>
                                <w:color w:val="44546A" w:themeColor="text2"/>
                                <w:sz w:val="28"/>
                                <w:szCs w:val="28"/>
                              </w:rPr>
                            </w:pPr>
                            <w:r w:rsidRPr="001C1267">
                              <w:rPr>
                                <w:color w:val="44546A" w:themeColor="text2"/>
                                <w:sz w:val="28"/>
                                <w:szCs w:val="28"/>
                              </w:rPr>
                              <w:t>ETF meet SHRC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6095B" id="Hexagon 24" o:spid="_x0000_s1044" type="#_x0000_t9" style="position:absolute;margin-left:71pt;margin-top:4.45pt;width:125pt;height:7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" adj="3197" fillcolor="#e2efd9 [665]" strokecolor="#c5e0b3 [1305]" strokeweight="1pt">
                <v:textbox>
                  <w:txbxContent>
                    <w:p w14:paraId="0912A9F4" w14:textId="77777777" w:rsidR="000C63F0" w:rsidRPr="001C1267" w:rsidRDefault="000C63F0" w:rsidP="001C1267">
                      <w:pPr>
                        <w:jc w:val="center"/>
                        <w:rPr>
                          <w:color w:val="44546A" w:themeColor="text2"/>
                          <w:sz w:val="28"/>
                          <w:szCs w:val="28"/>
                        </w:rPr>
                      </w:pPr>
                      <w:r w:rsidRPr="001C1267">
                        <w:rPr>
                          <w:color w:val="44546A" w:themeColor="text2"/>
                          <w:sz w:val="28"/>
                          <w:szCs w:val="28"/>
                        </w:rPr>
                        <w:t>ETF meet SHRC</w:t>
                      </w:r>
                    </w:p>
                  </w:txbxContent>
                </v:textbox>
              </v:shape>
            </w:pict>
          </mc:Fallback>
        </mc:AlternateContent>
      </w:r>
    </w:p>
    <w:p w14:paraId="7391FA91" w14:textId="77777777" w:rsidR="002D7532" w:rsidRDefault="003B4C72" w:rsidP="00973DE4">
      <w:pPr>
        <w:rPr>
          <w:sz w:val="28"/>
          <w:szCs w:val="28"/>
        </w:rPr>
      </w:pPr>
      <w:r>
        <w:rPr>
          <w:noProof/>
          <w:sz w:val="28"/>
          <w:szCs w:val="28"/>
          <w:lang w:eastAsia="en-GB"/>
        </w:rPr>
        <mc:AlternateContent>
          <mc:Choice Requires="wps">
            <w:drawing>
              <wp:anchor distT="0" distB="0" distL="114300" distR="114300" simplePos="0" relativeHeight="251702272" behindDoc="0" locked="0" layoutInCell="1" allowOverlap="1" wp14:anchorId="3D7CF566" wp14:editId="7DDF1E1F">
                <wp:simplePos x="0" y="0"/>
                <wp:positionH relativeFrom="column">
                  <wp:posOffset>4857750</wp:posOffset>
                </wp:positionH>
                <wp:positionV relativeFrom="paragraph">
                  <wp:posOffset>128270</wp:posOffset>
                </wp:positionV>
                <wp:extent cx="122830" cy="784747"/>
                <wp:effectExtent l="19050" t="0" r="29845" b="34925"/>
                <wp:wrapNone/>
                <wp:docPr id="7189" name="Down Arrow 7189"/>
                <wp:cNvGraphicFramePr/>
                <a:graphic xmlns:a="http://schemas.openxmlformats.org/drawingml/2006/main">
                  <a:graphicData uri="http://schemas.microsoft.com/office/word/2010/wordprocessingShape">
                    <wps:wsp>
                      <wps:cNvSpPr/>
                      <wps:spPr>
                        <a:xfrm>
                          <a:off x="0" y="0"/>
                          <a:ext cx="122830" cy="784747"/>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5AF413" id="Down Arrow 7189" o:spid="_x0000_s1026" type="#_x0000_t67" style="position:absolute;margin-left:382.5pt;margin-top:10.1pt;width:9.65pt;height:61.8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" adj="19910" fillcolor="#c00000" strokecolor="#c00000" strokeweight="1pt"/>
            </w:pict>
          </mc:Fallback>
        </mc:AlternateContent>
      </w:r>
    </w:p>
    <w:p w14:paraId="42467188" w14:textId="77777777" w:rsidR="002D7532" w:rsidRDefault="00C00DF8" w:rsidP="00973DE4">
      <w:pPr>
        <w:rPr>
          <w:sz w:val="28"/>
          <w:szCs w:val="28"/>
        </w:rPr>
      </w:pPr>
      <w:r>
        <w:rPr>
          <w:noProof/>
          <w:sz w:val="28"/>
          <w:szCs w:val="28"/>
          <w:lang w:eastAsia="en-GB"/>
        </w:rPr>
        <mc:AlternateContent>
          <mc:Choice Requires="wps">
            <w:drawing>
              <wp:anchor distT="0" distB="0" distL="114300" distR="114300" simplePos="0" relativeHeight="251705344" behindDoc="0" locked="0" layoutInCell="1" allowOverlap="1" wp14:anchorId="739383D2" wp14:editId="7D34F32A">
                <wp:simplePos x="0" y="0"/>
                <wp:positionH relativeFrom="column">
                  <wp:posOffset>2462613</wp:posOffset>
                </wp:positionH>
                <wp:positionV relativeFrom="paragraph">
                  <wp:posOffset>15323</wp:posOffset>
                </wp:positionV>
                <wp:extent cx="1177125" cy="504000"/>
                <wp:effectExtent l="0" t="171450" r="0" b="239395"/>
                <wp:wrapNone/>
                <wp:docPr id="7192" name="Striped Right Arrow 7192"/>
                <wp:cNvGraphicFramePr/>
                <a:graphic xmlns:a="http://schemas.openxmlformats.org/drawingml/2006/main">
                  <a:graphicData uri="http://schemas.microsoft.com/office/word/2010/wordprocessingShape">
                    <wps:wsp>
                      <wps:cNvSpPr/>
                      <wps:spPr>
                        <a:xfrm rot="19200000">
                          <a:off x="0" y="0"/>
                          <a:ext cx="1177125" cy="504000"/>
                        </a:xfrm>
                        <a:prstGeom prst="stripedRigh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D3F33AF"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7192" o:spid="_x0000_s1026" type="#_x0000_t93" style="position:absolute;margin-left:193.9pt;margin-top:1.2pt;width:92.7pt;height:39.7pt;rotation:-4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" adj="16976" fillcolor="#c00000" strokecolor="#c00000" strokeweight="1pt"/>
            </w:pict>
          </mc:Fallback>
        </mc:AlternateContent>
      </w:r>
    </w:p>
    <w:p w14:paraId="237E34C4" w14:textId="77777777" w:rsidR="002D7532" w:rsidRDefault="00C00DF8" w:rsidP="00973DE4">
      <w:pPr>
        <w:rPr>
          <w:sz w:val="28"/>
          <w:szCs w:val="28"/>
        </w:rPr>
      </w:pPr>
      <w:r>
        <w:rPr>
          <w:noProof/>
          <w:sz w:val="28"/>
          <w:szCs w:val="28"/>
          <w:lang w:eastAsia="en-GB"/>
        </w:rPr>
        <mc:AlternateContent>
          <mc:Choice Requires="wps">
            <w:drawing>
              <wp:anchor distT="0" distB="0" distL="114300" distR="114300" simplePos="0" relativeHeight="251695104" behindDoc="0" locked="0" layoutInCell="1" allowOverlap="1" wp14:anchorId="73619767" wp14:editId="01FA4215">
                <wp:simplePos x="0" y="0"/>
                <wp:positionH relativeFrom="column">
                  <wp:posOffset>2743200</wp:posOffset>
                </wp:positionH>
                <wp:positionV relativeFrom="paragraph">
                  <wp:posOffset>40640</wp:posOffset>
                </wp:positionV>
                <wp:extent cx="3327400" cy="3213100"/>
                <wp:effectExtent l="12700" t="12700" r="25400" b="25400"/>
                <wp:wrapNone/>
                <wp:docPr id="7182" name="7-Point Star 7182"/>
                <wp:cNvGraphicFramePr/>
                <a:graphic xmlns:a="http://schemas.openxmlformats.org/drawingml/2006/main">
                  <a:graphicData uri="http://schemas.microsoft.com/office/word/2010/wordprocessingShape">
                    <wps:wsp>
                      <wps:cNvSpPr/>
                      <wps:spPr>
                        <a:xfrm>
                          <a:off x="0" y="0"/>
                          <a:ext cx="3327400" cy="3213100"/>
                        </a:xfrm>
                        <a:prstGeom prst="star7">
                          <a:avLst/>
                        </a:prstGeom>
                        <a:solidFill>
                          <a:schemeClr val="bg2">
                            <a:lumMod val="50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1F4DA" w14:textId="77777777" w:rsidR="000C63F0" w:rsidRDefault="000C63F0" w:rsidP="00C00DF8">
                            <w:pPr>
                              <w:jc w:val="center"/>
                            </w:pPr>
                            <w:r>
                              <w:t>IMPACT</w:t>
                            </w:r>
                          </w:p>
                          <w:p w14:paraId="7F2B21C3" w14:textId="77777777" w:rsidR="000C63F0" w:rsidRPr="00C00DF8" w:rsidRDefault="000C63F0" w:rsidP="00C00DF8">
                            <w:pPr>
                              <w:jc w:val="center"/>
                              <w:rPr>
                                <w:sz w:val="22"/>
                                <w:szCs w:val="22"/>
                              </w:rPr>
                            </w:pPr>
                            <w:r w:rsidRPr="00C00DF8">
                              <w:rPr>
                                <w:sz w:val="22"/>
                                <w:szCs w:val="22"/>
                              </w:rPr>
                              <w:t>£1 million becomes £2.3 Million housing investment</w:t>
                            </w:r>
                          </w:p>
                          <w:p w14:paraId="34BB3C7D" w14:textId="77777777" w:rsidR="000C63F0" w:rsidRPr="00C00DF8" w:rsidRDefault="000C63F0" w:rsidP="00C00DF8">
                            <w:pPr>
                              <w:jc w:val="center"/>
                              <w:rPr>
                                <w:sz w:val="22"/>
                                <w:szCs w:val="22"/>
                              </w:rPr>
                            </w:pPr>
                            <w:r w:rsidRPr="00C00DF8">
                              <w:rPr>
                                <w:sz w:val="22"/>
                                <w:szCs w:val="22"/>
                              </w:rPr>
                              <w:t>Tenant designed refurbishment strategy</w:t>
                            </w:r>
                          </w:p>
                          <w:p w14:paraId="0E0C4AA0" w14:textId="77777777" w:rsidR="000C63F0" w:rsidRPr="00C00DF8" w:rsidRDefault="000C63F0" w:rsidP="00C00DF8">
                            <w:pPr>
                              <w:jc w:val="center"/>
                              <w:rPr>
                                <w:sz w:val="22"/>
                                <w:szCs w:val="22"/>
                              </w:rPr>
                            </w:pPr>
                            <w:r w:rsidRPr="00C00DF8">
                              <w:rPr>
                                <w:sz w:val="22"/>
                                <w:szCs w:val="22"/>
                              </w:rPr>
                              <w:t>Continued discussion around environmental improvements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19767" id="7-Point Star 7182" o:spid="_x0000_s1045" style="position:absolute;margin-left:3in;margin-top:3.2pt;width:262pt;height:25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27400,3213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" adj="-11796480,,5400" path="m-9,2066366l512380,1429972,329515,636397r821805,1l1663700,r512380,636398l2997885,636397r-182865,793575l3327409,2066366r-740426,353174l2404112,3213117,1663700,2859939,923288,3213117,740417,2419540,-9,2066366xe" fillcolor="#747070 [1614]" strokecolor="#aeaaaa [2414]" strokeweight="1pt">
                <v:stroke joinstyle="miter"/>
                <v:formulas/>
                <v:path arrowok="t" o:connecttype="custom" o:connectlocs="-9,2066366;512380,1429972;329515,636397;1151320,636398;1663700,0;2176080,636398;2997885,636397;2815020,1429972;3327409,2066366;2586983,2419540;2404112,3213117;1663700,2859939;923288,3213117;740417,2419540;-9,2066366" o:connectangles="0,0,0,0,0,0,0,0,0,0,0,0,0,0,0" textboxrect="0,0,3327400,3213100"/>
                <v:textbox>
                  <w:txbxContent>
                    <w:p w14:paraId="4C51F4DA" w14:textId="77777777" w:rsidR="000C63F0" w:rsidRDefault="000C63F0" w:rsidP="00C00DF8">
                      <w:pPr>
                        <w:jc w:val="center"/>
                      </w:pPr>
                      <w:r>
                        <w:t>IMPACT</w:t>
                      </w:r>
                    </w:p>
                    <w:p w14:paraId="7F2B21C3" w14:textId="77777777" w:rsidR="000C63F0" w:rsidRPr="00C00DF8" w:rsidRDefault="000C63F0" w:rsidP="00C00DF8">
                      <w:pPr>
                        <w:jc w:val="center"/>
                        <w:rPr>
                          <w:sz w:val="22"/>
                          <w:szCs w:val="22"/>
                        </w:rPr>
                      </w:pPr>
                      <w:r w:rsidRPr="00C00DF8">
                        <w:rPr>
                          <w:sz w:val="22"/>
                          <w:szCs w:val="22"/>
                        </w:rPr>
                        <w:t>£1 million becomes £2.3 Million housing investment</w:t>
                      </w:r>
                    </w:p>
                    <w:p w14:paraId="34BB3C7D" w14:textId="77777777" w:rsidR="000C63F0" w:rsidRPr="00C00DF8" w:rsidRDefault="000C63F0" w:rsidP="00C00DF8">
                      <w:pPr>
                        <w:jc w:val="center"/>
                        <w:rPr>
                          <w:sz w:val="22"/>
                          <w:szCs w:val="22"/>
                        </w:rPr>
                      </w:pPr>
                      <w:r w:rsidRPr="00C00DF8">
                        <w:rPr>
                          <w:sz w:val="22"/>
                          <w:szCs w:val="22"/>
                        </w:rPr>
                        <w:t>Tenant designed refurbishment strategy</w:t>
                      </w:r>
                    </w:p>
                    <w:p w14:paraId="0E0C4AA0" w14:textId="77777777" w:rsidR="000C63F0" w:rsidRPr="00C00DF8" w:rsidRDefault="000C63F0" w:rsidP="00C00DF8">
                      <w:pPr>
                        <w:jc w:val="center"/>
                        <w:rPr>
                          <w:sz w:val="22"/>
                          <w:szCs w:val="22"/>
                        </w:rPr>
                      </w:pPr>
                      <w:r w:rsidRPr="00C00DF8">
                        <w:rPr>
                          <w:sz w:val="22"/>
                          <w:szCs w:val="22"/>
                        </w:rPr>
                        <w:t>Continued discussion around environmental improvements</w:t>
                      </w:r>
                    </w:p>
                  </w:txbxContent>
                </v:textbox>
              </v:shape>
            </w:pict>
          </mc:Fallback>
        </mc:AlternateContent>
      </w:r>
    </w:p>
    <w:p w14:paraId="3BBB0C2F" w14:textId="77777777" w:rsidR="002D7532" w:rsidRDefault="001C1267" w:rsidP="00973DE4">
      <w:pPr>
        <w:rPr>
          <w:sz w:val="28"/>
          <w:szCs w:val="28"/>
        </w:rPr>
      </w:pPr>
      <w:r>
        <w:rPr>
          <w:noProof/>
          <w:sz w:val="28"/>
          <w:szCs w:val="28"/>
          <w:lang w:eastAsia="en-GB"/>
        </w:rPr>
        <mc:AlternateContent>
          <mc:Choice Requires="wps">
            <w:drawing>
              <wp:anchor distT="0" distB="0" distL="114300" distR="114300" simplePos="0" relativeHeight="251704320" behindDoc="0" locked="0" layoutInCell="1" allowOverlap="1" wp14:anchorId="78C5D640" wp14:editId="58B93F0D">
                <wp:simplePos x="0" y="0"/>
                <wp:positionH relativeFrom="column">
                  <wp:posOffset>2133600</wp:posOffset>
                </wp:positionH>
                <wp:positionV relativeFrom="paragraph">
                  <wp:posOffset>179070</wp:posOffset>
                </wp:positionV>
                <wp:extent cx="107950" cy="474980"/>
                <wp:effectExtent l="12700" t="0" r="31750" b="20320"/>
                <wp:wrapNone/>
                <wp:docPr id="7191" name="Down Arrow 7191"/>
                <wp:cNvGraphicFramePr/>
                <a:graphic xmlns:a="http://schemas.openxmlformats.org/drawingml/2006/main">
                  <a:graphicData uri="http://schemas.microsoft.com/office/word/2010/wordprocessingShape">
                    <wps:wsp>
                      <wps:cNvSpPr/>
                      <wps:spPr>
                        <a:xfrm>
                          <a:off x="0" y="0"/>
                          <a:ext cx="107950" cy="474980"/>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6A70D8" id="Down Arrow 7191" o:spid="_x0000_s1026" type="#_x0000_t67" style="position:absolute;margin-left:168pt;margin-top:14.1pt;width:8.5pt;height:37.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" adj="19145" fillcolor="#c00000" strokecolor="#c00000" strokeweight="1pt"/>
            </w:pict>
          </mc:Fallback>
        </mc:AlternateContent>
      </w:r>
    </w:p>
    <w:p w14:paraId="11CF3DC5" w14:textId="77777777" w:rsidR="00C00DF8" w:rsidRDefault="003B4C72" w:rsidP="00973DE4">
      <w:pPr>
        <w:rPr>
          <w:sz w:val="28"/>
          <w:szCs w:val="28"/>
        </w:rPr>
      </w:pPr>
      <w:r>
        <w:rPr>
          <w:sz w:val="28"/>
          <w:szCs w:val="28"/>
        </w:rPr>
        <w:t xml:space="preserve">                                   </w:t>
      </w:r>
    </w:p>
    <w:p w14:paraId="5681681C" w14:textId="77777777" w:rsidR="00C00DF8" w:rsidRDefault="00D26D64" w:rsidP="00973DE4">
      <w:pPr>
        <w:rPr>
          <w:sz w:val="28"/>
          <w:szCs w:val="28"/>
        </w:rPr>
      </w:pPr>
      <w:r>
        <w:rPr>
          <w:noProof/>
          <w:sz w:val="28"/>
          <w:szCs w:val="28"/>
          <w:lang w:eastAsia="en-GB"/>
        </w:rPr>
        <mc:AlternateContent>
          <mc:Choice Requires="wps">
            <w:drawing>
              <wp:anchor distT="0" distB="0" distL="114300" distR="114300" simplePos="0" relativeHeight="251782144" behindDoc="0" locked="0" layoutInCell="1" allowOverlap="1" wp14:anchorId="55B4B28F" wp14:editId="1032F3D1">
                <wp:simplePos x="0" y="0"/>
                <wp:positionH relativeFrom="column">
                  <wp:posOffset>1215189</wp:posOffset>
                </wp:positionH>
                <wp:positionV relativeFrom="paragraph">
                  <wp:posOffset>145749</wp:posOffset>
                </wp:positionV>
                <wp:extent cx="143543" cy="336884"/>
                <wp:effectExtent l="0" t="25400" r="21590" b="44450"/>
                <wp:wrapNone/>
                <wp:docPr id="50" name="Right Arrow 50"/>
                <wp:cNvGraphicFramePr/>
                <a:graphic xmlns:a="http://schemas.openxmlformats.org/drawingml/2006/main">
                  <a:graphicData uri="http://schemas.microsoft.com/office/word/2010/wordprocessingShape">
                    <wps:wsp>
                      <wps:cNvSpPr/>
                      <wps:spPr>
                        <a:xfrm>
                          <a:off x="0" y="0"/>
                          <a:ext cx="143543" cy="336884"/>
                        </a:xfrm>
                        <a:prstGeom prst="rightArrow">
                          <a:avLst/>
                        </a:prstGeom>
                        <a:solidFill>
                          <a:srgbClr val="C0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9058FF" id="Right Arrow 50" o:spid="_x0000_s1026" type="#_x0000_t13" style="position:absolute;margin-left:95.7pt;margin-top:11.5pt;width:11.3pt;height:26.5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" adj="10800" fillcolor="#c00000" strokecolor="red" strokeweight="1pt"/>
            </w:pict>
          </mc:Fallback>
        </mc:AlternateContent>
      </w:r>
      <w:r w:rsidR="001C1267">
        <w:rPr>
          <w:noProof/>
          <w:sz w:val="28"/>
          <w:szCs w:val="28"/>
          <w:lang w:eastAsia="en-GB"/>
        </w:rPr>
        <mc:AlternateContent>
          <mc:Choice Requires="wps">
            <w:drawing>
              <wp:anchor distT="0" distB="0" distL="114300" distR="114300" simplePos="0" relativeHeight="251693056" behindDoc="0" locked="0" layoutInCell="1" allowOverlap="1" wp14:anchorId="0DC04091" wp14:editId="2379B186">
                <wp:simplePos x="0" y="0"/>
                <wp:positionH relativeFrom="column">
                  <wp:posOffset>-52538</wp:posOffset>
                </wp:positionH>
                <wp:positionV relativeFrom="paragraph">
                  <wp:posOffset>58721</wp:posOffset>
                </wp:positionV>
                <wp:extent cx="1221474" cy="771099"/>
                <wp:effectExtent l="0" t="0" r="17145" b="10160"/>
                <wp:wrapNone/>
                <wp:docPr id="7180" name="Rectangle 7180"/>
                <wp:cNvGraphicFramePr/>
                <a:graphic xmlns:a="http://schemas.openxmlformats.org/drawingml/2006/main">
                  <a:graphicData uri="http://schemas.microsoft.com/office/word/2010/wordprocessingShape">
                    <wps:wsp>
                      <wps:cNvSpPr/>
                      <wps:spPr>
                        <a:xfrm>
                          <a:off x="0" y="0"/>
                          <a:ext cx="1221474" cy="771099"/>
                        </a:xfrm>
                        <a:prstGeom prst="rect">
                          <a:avLst/>
                        </a:prstGeom>
                        <a:solidFill>
                          <a:schemeClr val="accent1">
                            <a:lumMod val="20000"/>
                            <a:lumOff val="8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083D25" w14:textId="77777777" w:rsidR="000C63F0" w:rsidRPr="003B4C72" w:rsidRDefault="000C63F0" w:rsidP="003B4C72">
                            <w:pPr>
                              <w:jc w:val="center"/>
                              <w:rPr>
                                <w:color w:val="595959" w:themeColor="text1" w:themeTint="A6"/>
                              </w:rPr>
                            </w:pPr>
                            <w:proofErr w:type="spellStart"/>
                            <w:r>
                              <w:rPr>
                                <w:color w:val="595959" w:themeColor="text1" w:themeTint="A6"/>
                              </w:rPr>
                              <w:t>ASoL</w:t>
                            </w:r>
                            <w:proofErr w:type="spellEnd"/>
                            <w:r>
                              <w:rPr>
                                <w:color w:val="595959" w:themeColor="text1" w:themeTint="A6"/>
                              </w:rPr>
                              <w:t xml:space="preserve"> AG put on 2014 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C04091" id="Rectangle 7180" o:spid="_x0000_s1046" style="position:absolute;margin-left:-4.15pt;margin-top:4.6pt;width:96.2pt;height:60.7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" fillcolor="#d9e2f3 [660]" strokecolor="#b4c6e7 [1300]" strokeweight="1pt">
                <v:textbox>
                  <w:txbxContent>
                    <w:p w14:paraId="39083D25" w14:textId="77777777" w:rsidR="000C63F0" w:rsidRPr="003B4C72" w:rsidRDefault="000C63F0" w:rsidP="003B4C72">
                      <w:pPr>
                        <w:jc w:val="center"/>
                        <w:rPr>
                          <w:color w:val="595959" w:themeColor="text1" w:themeTint="A6"/>
                        </w:rPr>
                      </w:pPr>
                      <w:proofErr w:type="spellStart"/>
                      <w:r>
                        <w:rPr>
                          <w:color w:val="595959" w:themeColor="text1" w:themeTint="A6"/>
                        </w:rPr>
                        <w:t>ASoL</w:t>
                      </w:r>
                      <w:proofErr w:type="spellEnd"/>
                      <w:r>
                        <w:rPr>
                          <w:color w:val="595959" w:themeColor="text1" w:themeTint="A6"/>
                        </w:rPr>
                        <w:t xml:space="preserve"> AG put on 2014 IF</w:t>
                      </w:r>
                    </w:p>
                  </w:txbxContent>
                </v:textbox>
              </v:rect>
            </w:pict>
          </mc:Fallback>
        </mc:AlternateContent>
      </w:r>
    </w:p>
    <w:p w14:paraId="3D83E731" w14:textId="77777777" w:rsidR="002D7532" w:rsidRDefault="003B4C72" w:rsidP="00C00DF8">
      <w:pPr>
        <w:ind w:left="1440" w:firstLine="720"/>
        <w:rPr>
          <w:sz w:val="28"/>
          <w:szCs w:val="28"/>
        </w:rPr>
      </w:pPr>
      <w:r>
        <w:rPr>
          <w:sz w:val="28"/>
          <w:szCs w:val="28"/>
        </w:rPr>
        <w:t>Innovation Forum 2014</w:t>
      </w:r>
    </w:p>
    <w:p w14:paraId="084927A8" w14:textId="77777777" w:rsidR="00D26D64" w:rsidRDefault="00D26D64" w:rsidP="00C00DF8">
      <w:pPr>
        <w:ind w:left="1440" w:firstLine="720"/>
        <w:rPr>
          <w:sz w:val="28"/>
          <w:szCs w:val="28"/>
        </w:rPr>
      </w:pPr>
      <w:r>
        <w:rPr>
          <w:sz w:val="28"/>
          <w:szCs w:val="28"/>
        </w:rPr>
        <w:t>&amp; Innovation Forum ‘15</w:t>
      </w:r>
    </w:p>
    <w:p w14:paraId="79831E3C" w14:textId="77777777" w:rsidR="002D7532" w:rsidRDefault="001C1267" w:rsidP="00973DE4">
      <w:pPr>
        <w:rPr>
          <w:sz w:val="28"/>
          <w:szCs w:val="28"/>
        </w:rPr>
      </w:pPr>
      <w:r>
        <w:rPr>
          <w:noProof/>
          <w:sz w:val="28"/>
          <w:szCs w:val="28"/>
          <w:lang w:eastAsia="en-GB"/>
        </w:rPr>
        <mc:AlternateContent>
          <mc:Choice Requires="wps">
            <w:drawing>
              <wp:anchor distT="0" distB="0" distL="114300" distR="114300" simplePos="0" relativeHeight="251703296" behindDoc="0" locked="0" layoutInCell="1" allowOverlap="1" wp14:anchorId="0E9C3A06" wp14:editId="1A6AB194">
                <wp:simplePos x="0" y="0"/>
                <wp:positionH relativeFrom="column">
                  <wp:posOffset>2133600</wp:posOffset>
                </wp:positionH>
                <wp:positionV relativeFrom="paragraph">
                  <wp:posOffset>9525</wp:posOffset>
                </wp:positionV>
                <wp:extent cx="101600" cy="533400"/>
                <wp:effectExtent l="12700" t="12700" r="12700" b="12700"/>
                <wp:wrapNone/>
                <wp:docPr id="7190" name="Up Arrow 7190"/>
                <wp:cNvGraphicFramePr/>
                <a:graphic xmlns:a="http://schemas.openxmlformats.org/drawingml/2006/main">
                  <a:graphicData uri="http://schemas.microsoft.com/office/word/2010/wordprocessingShape">
                    <wps:wsp>
                      <wps:cNvSpPr/>
                      <wps:spPr>
                        <a:xfrm>
                          <a:off x="0" y="0"/>
                          <a:ext cx="101600" cy="533400"/>
                        </a:xfrm>
                        <a:prstGeom prst="up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FCA823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190" o:spid="_x0000_s1026" type="#_x0000_t68" style="position:absolute;margin-left:168pt;margin-top:.75pt;width:8pt;height:4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" adj="2057" fillcolor="#c00000" strokecolor="#c00000" strokeweight="1pt"/>
            </w:pict>
          </mc:Fallback>
        </mc:AlternateContent>
      </w:r>
    </w:p>
    <w:p w14:paraId="362BEB91" w14:textId="77777777" w:rsidR="002D7532" w:rsidRDefault="002D7532" w:rsidP="00973DE4">
      <w:pPr>
        <w:rPr>
          <w:sz w:val="28"/>
          <w:szCs w:val="28"/>
        </w:rPr>
      </w:pPr>
    </w:p>
    <w:p w14:paraId="4DF8F89C" w14:textId="77777777" w:rsidR="002D7532" w:rsidRDefault="001C1267" w:rsidP="00973DE4">
      <w:pPr>
        <w:rPr>
          <w:sz w:val="28"/>
          <w:szCs w:val="28"/>
        </w:rPr>
      </w:pPr>
      <w:r>
        <w:rPr>
          <w:noProof/>
          <w:sz w:val="28"/>
          <w:szCs w:val="28"/>
          <w:lang w:eastAsia="en-GB"/>
        </w:rPr>
        <mc:AlternateContent>
          <mc:Choice Requires="wps">
            <w:drawing>
              <wp:anchor distT="0" distB="0" distL="114300" distR="114300" simplePos="0" relativeHeight="251711488" behindDoc="0" locked="0" layoutInCell="1" allowOverlap="1" wp14:anchorId="0A2B337D" wp14:editId="36630925">
                <wp:simplePos x="0" y="0"/>
                <wp:positionH relativeFrom="column">
                  <wp:posOffset>1117600</wp:posOffset>
                </wp:positionH>
                <wp:positionV relativeFrom="paragraph">
                  <wp:posOffset>146685</wp:posOffset>
                </wp:positionV>
                <wp:extent cx="1587500" cy="939800"/>
                <wp:effectExtent l="12700" t="0" r="25400" b="12700"/>
                <wp:wrapNone/>
                <wp:docPr id="27" name="Hexagon 27"/>
                <wp:cNvGraphicFramePr/>
                <a:graphic xmlns:a="http://schemas.openxmlformats.org/drawingml/2006/main">
                  <a:graphicData uri="http://schemas.microsoft.com/office/word/2010/wordprocessingShape">
                    <wps:wsp>
                      <wps:cNvSpPr/>
                      <wps:spPr>
                        <a:xfrm>
                          <a:off x="0" y="0"/>
                          <a:ext cx="1587500" cy="939800"/>
                        </a:xfrm>
                        <a:prstGeom prst="hexagon">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D26284" w14:textId="77777777" w:rsidR="000C63F0" w:rsidRPr="001C1267" w:rsidRDefault="000C63F0" w:rsidP="001C1267">
                            <w:pPr>
                              <w:jc w:val="center"/>
                              <w:rPr>
                                <w:color w:val="44546A" w:themeColor="text2"/>
                                <w:sz w:val="28"/>
                                <w:szCs w:val="28"/>
                              </w:rPr>
                            </w:pPr>
                            <w:r>
                              <w:rPr>
                                <w:color w:val="44546A" w:themeColor="text2"/>
                                <w:sz w:val="28"/>
                                <w:szCs w:val="28"/>
                              </w:rPr>
                              <w:t>ETF meet PPR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B337D" id="Hexagon 27" o:spid="_x0000_s1047" type="#_x0000_t9" style="position:absolute;margin-left:88pt;margin-top:11.55pt;width:125pt;height:7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" adj="3197" fillcolor="#e2efd9 [665]" strokecolor="#c5e0b3 [1305]" strokeweight="1pt">
                <v:textbox>
                  <w:txbxContent>
                    <w:p w14:paraId="09D26284" w14:textId="77777777" w:rsidR="000C63F0" w:rsidRPr="001C1267" w:rsidRDefault="000C63F0" w:rsidP="001C1267">
                      <w:pPr>
                        <w:jc w:val="center"/>
                        <w:rPr>
                          <w:color w:val="44546A" w:themeColor="text2"/>
                          <w:sz w:val="28"/>
                          <w:szCs w:val="28"/>
                        </w:rPr>
                      </w:pPr>
                      <w:r>
                        <w:rPr>
                          <w:color w:val="44546A" w:themeColor="text2"/>
                          <w:sz w:val="28"/>
                          <w:szCs w:val="28"/>
                        </w:rPr>
                        <w:t>ETF meet PPR</w:t>
                      </w:r>
                    </w:p>
                  </w:txbxContent>
                </v:textbox>
              </v:shape>
            </w:pict>
          </mc:Fallback>
        </mc:AlternateContent>
      </w:r>
    </w:p>
    <w:p w14:paraId="636657D4" w14:textId="77777777" w:rsidR="002D7532" w:rsidRDefault="002D7532" w:rsidP="00973DE4">
      <w:pPr>
        <w:rPr>
          <w:sz w:val="28"/>
          <w:szCs w:val="28"/>
        </w:rPr>
      </w:pPr>
    </w:p>
    <w:p w14:paraId="68445414" w14:textId="77777777" w:rsidR="00A7297D" w:rsidRDefault="00A7297D" w:rsidP="00973DE4">
      <w:pPr>
        <w:rPr>
          <w:sz w:val="28"/>
          <w:szCs w:val="28"/>
        </w:rPr>
      </w:pPr>
    </w:p>
    <w:p w14:paraId="205A6AF8" w14:textId="77777777" w:rsidR="00F83507" w:rsidRDefault="00F83507" w:rsidP="00973DE4">
      <w:pPr>
        <w:rPr>
          <w:sz w:val="28"/>
          <w:szCs w:val="28"/>
        </w:rPr>
      </w:pPr>
    </w:p>
    <w:p w14:paraId="47C66E8E" w14:textId="77777777" w:rsidR="00F83507" w:rsidRDefault="00F83507" w:rsidP="00973DE4">
      <w:pPr>
        <w:rPr>
          <w:sz w:val="28"/>
          <w:szCs w:val="28"/>
        </w:rPr>
      </w:pPr>
    </w:p>
    <w:p w14:paraId="228C1BD9" w14:textId="77777777" w:rsidR="00C00DF8" w:rsidRDefault="00C00DF8" w:rsidP="00973DE4">
      <w:pPr>
        <w:rPr>
          <w:sz w:val="28"/>
          <w:szCs w:val="28"/>
        </w:rPr>
      </w:pPr>
    </w:p>
    <w:p w14:paraId="74151AA3" w14:textId="77777777" w:rsidR="00C00DF8" w:rsidRDefault="00C00DF8" w:rsidP="00973DE4">
      <w:pPr>
        <w:rPr>
          <w:sz w:val="28"/>
          <w:szCs w:val="28"/>
        </w:rPr>
      </w:pPr>
    </w:p>
    <w:p w14:paraId="68ABD201" w14:textId="77777777" w:rsidR="00C00DF8" w:rsidRDefault="00C00DF8" w:rsidP="00973DE4">
      <w:pPr>
        <w:rPr>
          <w:sz w:val="28"/>
          <w:szCs w:val="28"/>
        </w:rPr>
      </w:pPr>
    </w:p>
    <w:p w14:paraId="22A454B2" w14:textId="77777777" w:rsidR="00C00DF8" w:rsidRDefault="00C00DF8" w:rsidP="00973DE4">
      <w:pPr>
        <w:rPr>
          <w:sz w:val="28"/>
          <w:szCs w:val="28"/>
        </w:rPr>
      </w:pPr>
    </w:p>
    <w:p w14:paraId="1551EC76" w14:textId="77777777" w:rsidR="000100CE" w:rsidRDefault="008C2272" w:rsidP="00973DE4">
      <w:pPr>
        <w:rPr>
          <w:rFonts w:eastAsiaTheme="minorEastAsia" w:hAnsi="Calibri"/>
          <w:color w:val="000000" w:themeColor="text1"/>
          <w:kern w:val="24"/>
          <w:sz w:val="28"/>
          <w:szCs w:val="28"/>
          <w:lang w:eastAsia="en-GB"/>
        </w:rPr>
      </w:pPr>
      <w:r w:rsidRPr="00C00DF8">
        <w:rPr>
          <w:rFonts w:eastAsiaTheme="minorEastAsia" w:hAnsi="Calibri"/>
          <w:color w:val="000000" w:themeColor="text1"/>
          <w:kern w:val="24"/>
          <w:sz w:val="28"/>
          <w:szCs w:val="28"/>
          <w:lang w:eastAsia="en-GB"/>
        </w:rPr>
        <w:t>Informal conversations happened at the forum</w:t>
      </w:r>
      <w:r w:rsidR="000100CE">
        <w:rPr>
          <w:rFonts w:eastAsiaTheme="minorEastAsia" w:hAnsi="Calibri"/>
          <w:color w:val="000000" w:themeColor="text1"/>
          <w:kern w:val="24"/>
          <w:sz w:val="28"/>
          <w:szCs w:val="28"/>
          <w:lang w:eastAsia="en-GB"/>
        </w:rPr>
        <w:t xml:space="preserve"> between Edinburgh Tenants Federation and PPR (Participation in the Practice of Rights). This was followed by </w:t>
      </w:r>
      <w:r>
        <w:rPr>
          <w:rFonts w:eastAsiaTheme="minorEastAsia" w:hAnsi="Calibri"/>
          <w:color w:val="000000" w:themeColor="text1"/>
          <w:kern w:val="24"/>
          <w:sz w:val="28"/>
          <w:szCs w:val="28"/>
          <w:lang w:eastAsia="en-GB"/>
        </w:rPr>
        <w:t>more formal meetings where the project, supported by the Commission</w:t>
      </w:r>
      <w:r w:rsidR="000100CE">
        <w:rPr>
          <w:rFonts w:eastAsiaTheme="minorEastAsia" w:hAnsi="Calibri"/>
          <w:color w:val="000000" w:themeColor="text1"/>
          <w:kern w:val="24"/>
          <w:sz w:val="28"/>
          <w:szCs w:val="28"/>
          <w:lang w:eastAsia="en-GB"/>
        </w:rPr>
        <w:t>,</w:t>
      </w:r>
      <w:r>
        <w:rPr>
          <w:rFonts w:eastAsiaTheme="minorEastAsia" w:hAnsi="Calibri"/>
          <w:color w:val="000000" w:themeColor="text1"/>
          <w:kern w:val="24"/>
          <w:sz w:val="28"/>
          <w:szCs w:val="28"/>
          <w:lang w:eastAsia="en-GB"/>
        </w:rPr>
        <w:t xml:space="preserve"> took shape. </w:t>
      </w:r>
    </w:p>
    <w:p w14:paraId="02E91C66" w14:textId="77777777" w:rsidR="000100CE" w:rsidRDefault="000100CE" w:rsidP="00973DE4">
      <w:pPr>
        <w:rPr>
          <w:rFonts w:eastAsiaTheme="minorEastAsia" w:hAnsi="Calibri"/>
          <w:color w:val="000000" w:themeColor="text1"/>
          <w:kern w:val="24"/>
          <w:sz w:val="28"/>
          <w:szCs w:val="28"/>
          <w:lang w:eastAsia="en-GB"/>
        </w:rPr>
      </w:pPr>
    </w:p>
    <w:p w14:paraId="43F32B01" w14:textId="77777777" w:rsidR="00C00DF8" w:rsidRPr="008C2272" w:rsidRDefault="008C2272" w:rsidP="00973DE4">
      <w:pPr>
        <w:rPr>
          <w:rFonts w:eastAsiaTheme="minorEastAsia" w:hAnsi="Calibri"/>
          <w:color w:val="000000" w:themeColor="text1"/>
          <w:kern w:val="24"/>
          <w:sz w:val="28"/>
          <w:szCs w:val="28"/>
          <w:lang w:eastAsia="en-GB"/>
        </w:rPr>
      </w:pPr>
      <w:r w:rsidRPr="00C00DF8">
        <w:rPr>
          <w:rFonts w:eastAsiaTheme="minorEastAsia" w:hAnsi="Calibri"/>
          <w:color w:val="000000" w:themeColor="text1"/>
          <w:kern w:val="24"/>
          <w:sz w:val="28"/>
          <w:szCs w:val="28"/>
          <w:lang w:eastAsia="en-GB"/>
        </w:rPr>
        <w:t>The project used a human rights-based approach to</w:t>
      </w:r>
      <w:r>
        <w:rPr>
          <w:rFonts w:eastAsiaTheme="minorEastAsia" w:hAnsi="Calibri"/>
          <w:color w:val="000000" w:themeColor="text1"/>
          <w:kern w:val="24"/>
          <w:sz w:val="28"/>
          <w:szCs w:val="28"/>
          <w:lang w:eastAsia="en-GB"/>
        </w:rPr>
        <w:t xml:space="preserve"> empower</w:t>
      </w:r>
      <w:r w:rsidRPr="00C00DF8">
        <w:rPr>
          <w:rFonts w:eastAsiaTheme="minorEastAsia" w:hAnsi="Calibri"/>
          <w:color w:val="000000" w:themeColor="text1"/>
          <w:kern w:val="24"/>
          <w:sz w:val="28"/>
          <w:szCs w:val="28"/>
          <w:lang w:eastAsia="en-GB"/>
        </w:rPr>
        <w:t xml:space="preserve"> the tenants</w:t>
      </w:r>
      <w:r>
        <w:rPr>
          <w:rFonts w:eastAsiaTheme="minorEastAsia" w:hAnsi="Calibri"/>
          <w:color w:val="000000" w:themeColor="text1"/>
          <w:kern w:val="24"/>
          <w:sz w:val="28"/>
          <w:szCs w:val="28"/>
          <w:lang w:eastAsia="en-GB"/>
        </w:rPr>
        <w:t xml:space="preserve"> to </w:t>
      </w:r>
      <w:r w:rsidR="000100CE">
        <w:rPr>
          <w:rFonts w:eastAsiaTheme="minorEastAsia" w:hAnsi="Calibri"/>
          <w:color w:val="000000" w:themeColor="text1"/>
          <w:kern w:val="24"/>
          <w:sz w:val="28"/>
          <w:szCs w:val="28"/>
          <w:lang w:eastAsia="en-GB"/>
        </w:rPr>
        <w:t>realise their right to housing</w:t>
      </w:r>
      <w:r w:rsidRPr="00C00DF8">
        <w:rPr>
          <w:rFonts w:eastAsiaTheme="minorEastAsia" w:hAnsi="Calibri"/>
          <w:color w:val="000000" w:themeColor="text1"/>
          <w:kern w:val="24"/>
          <w:sz w:val="28"/>
          <w:szCs w:val="28"/>
          <w:lang w:eastAsia="en-GB"/>
        </w:rPr>
        <w:t>. The approach was strongly participatory: the tenants defined the issue; produced data collection instruments; conducted the research; met with the Council; co-wrote reports based on the data; and systematically took control of their own empowerment inviting ‘credible experts’ int</w:t>
      </w:r>
      <w:r>
        <w:rPr>
          <w:rFonts w:eastAsiaTheme="minorEastAsia" w:hAnsi="Calibri"/>
          <w:color w:val="000000" w:themeColor="text1"/>
          <w:kern w:val="24"/>
          <w:sz w:val="28"/>
          <w:szCs w:val="28"/>
          <w:lang w:eastAsia="en-GB"/>
        </w:rPr>
        <w:t>o meetings to upskill and improve</w:t>
      </w:r>
      <w:r w:rsidRPr="00C00DF8">
        <w:rPr>
          <w:rFonts w:eastAsiaTheme="minorEastAsia" w:hAnsi="Calibri"/>
          <w:color w:val="000000" w:themeColor="text1"/>
          <w:kern w:val="24"/>
          <w:sz w:val="28"/>
          <w:szCs w:val="28"/>
          <w:lang w:eastAsia="en-GB"/>
        </w:rPr>
        <w:t xml:space="preserve"> confidence. </w:t>
      </w:r>
    </w:p>
    <w:p w14:paraId="62C596D0" w14:textId="77777777" w:rsidR="005B6799" w:rsidRDefault="005B6799" w:rsidP="00C00DF8">
      <w:pPr>
        <w:rPr>
          <w:rFonts w:eastAsiaTheme="minorEastAsia" w:hAnsi="Calibri"/>
          <w:color w:val="000000" w:themeColor="text1"/>
          <w:kern w:val="24"/>
          <w:sz w:val="28"/>
          <w:szCs w:val="28"/>
          <w:lang w:eastAsia="en-GB"/>
        </w:rPr>
      </w:pPr>
    </w:p>
    <w:p w14:paraId="5137850D" w14:textId="34A4C707" w:rsidR="00C00DF8" w:rsidRDefault="00C00DF8" w:rsidP="00C00DF8">
      <w:pPr>
        <w:rPr>
          <w:rFonts w:eastAsiaTheme="minorEastAsia" w:hAnsi="Calibri"/>
          <w:color w:val="000000" w:themeColor="text1"/>
          <w:kern w:val="24"/>
          <w:sz w:val="28"/>
          <w:szCs w:val="28"/>
          <w:lang w:eastAsia="en-GB"/>
        </w:rPr>
      </w:pPr>
      <w:r w:rsidRPr="00C00DF8">
        <w:rPr>
          <w:rFonts w:eastAsiaTheme="minorEastAsia" w:hAnsi="Calibri"/>
          <w:color w:val="000000" w:themeColor="text1"/>
          <w:kern w:val="24"/>
          <w:sz w:val="28"/>
          <w:szCs w:val="28"/>
          <w:lang w:eastAsia="en-GB"/>
        </w:rPr>
        <w:t xml:space="preserve">From year </w:t>
      </w:r>
      <w:r w:rsidR="00DA7246">
        <w:rPr>
          <w:rFonts w:eastAsiaTheme="minorEastAsia" w:hAnsi="Calibri"/>
          <w:color w:val="000000" w:themeColor="text1"/>
          <w:kern w:val="24"/>
          <w:sz w:val="28"/>
          <w:szCs w:val="28"/>
          <w:lang w:eastAsia="en-GB"/>
        </w:rPr>
        <w:t>three and four</w:t>
      </w:r>
      <w:r w:rsidRPr="00C00DF8">
        <w:rPr>
          <w:rFonts w:eastAsiaTheme="minorEastAsia" w:hAnsi="Calibri"/>
          <w:color w:val="000000" w:themeColor="text1"/>
          <w:kern w:val="24"/>
          <w:sz w:val="28"/>
          <w:szCs w:val="28"/>
          <w:lang w:eastAsia="en-GB"/>
        </w:rPr>
        <w:t xml:space="preserve"> interviews, </w:t>
      </w:r>
      <w:r w:rsidR="005B6799">
        <w:rPr>
          <w:rFonts w:eastAsiaTheme="minorEastAsia" w:hAnsi="Calibri"/>
          <w:color w:val="000000" w:themeColor="text1"/>
          <w:kern w:val="24"/>
          <w:sz w:val="28"/>
          <w:szCs w:val="28"/>
          <w:lang w:eastAsia="en-GB"/>
        </w:rPr>
        <w:t>there is evidence</w:t>
      </w:r>
      <w:r w:rsidR="000100CE">
        <w:rPr>
          <w:rFonts w:eastAsiaTheme="minorEastAsia" w:hAnsi="Calibri"/>
          <w:color w:val="000000" w:themeColor="text1"/>
          <w:kern w:val="24"/>
          <w:sz w:val="28"/>
          <w:szCs w:val="28"/>
          <w:lang w:eastAsia="en-GB"/>
        </w:rPr>
        <w:t xml:space="preserve"> </w:t>
      </w:r>
      <w:r w:rsidR="005B6799">
        <w:rPr>
          <w:rFonts w:eastAsiaTheme="minorEastAsia" w:hAnsi="Calibri"/>
          <w:color w:val="000000" w:themeColor="text1"/>
          <w:kern w:val="24"/>
          <w:sz w:val="28"/>
          <w:szCs w:val="28"/>
          <w:lang w:eastAsia="en-GB"/>
        </w:rPr>
        <w:t xml:space="preserve">crediting </w:t>
      </w:r>
      <w:r w:rsidRPr="00C00DF8">
        <w:rPr>
          <w:rFonts w:eastAsiaTheme="minorEastAsia" w:hAnsi="Calibri"/>
          <w:color w:val="000000" w:themeColor="text1"/>
          <w:kern w:val="24"/>
          <w:sz w:val="28"/>
          <w:szCs w:val="28"/>
          <w:lang w:eastAsia="en-GB"/>
        </w:rPr>
        <w:t xml:space="preserve">SNAP with maintaining the momentum of the project through having </w:t>
      </w:r>
      <w:r w:rsidR="005B6799" w:rsidRPr="00C00DF8">
        <w:rPr>
          <w:rFonts w:eastAsiaTheme="minorEastAsia" w:hAnsi="Calibri"/>
          <w:color w:val="000000" w:themeColor="text1"/>
          <w:kern w:val="24"/>
          <w:sz w:val="28"/>
          <w:szCs w:val="28"/>
          <w:lang w:eastAsia="en-GB"/>
        </w:rPr>
        <w:t>knowledgeable</w:t>
      </w:r>
      <w:r w:rsidRPr="00C00DF8">
        <w:rPr>
          <w:rFonts w:eastAsiaTheme="minorEastAsia" w:hAnsi="Calibri"/>
          <w:color w:val="000000" w:themeColor="text1"/>
          <w:kern w:val="24"/>
          <w:sz w:val="28"/>
          <w:szCs w:val="28"/>
          <w:lang w:eastAsia="en-GB"/>
        </w:rPr>
        <w:t xml:space="preserve"> allies, allies vi</w:t>
      </w:r>
      <w:r w:rsidR="005B6799">
        <w:rPr>
          <w:rFonts w:eastAsiaTheme="minorEastAsia" w:hAnsi="Calibri"/>
          <w:color w:val="000000" w:themeColor="text1"/>
          <w:kern w:val="24"/>
          <w:sz w:val="28"/>
          <w:szCs w:val="28"/>
          <w:lang w:eastAsia="en-GB"/>
        </w:rPr>
        <w:t>ewed as credible voices by the duty b</w:t>
      </w:r>
      <w:r w:rsidRPr="00C00DF8">
        <w:rPr>
          <w:rFonts w:eastAsiaTheme="minorEastAsia" w:hAnsi="Calibri"/>
          <w:color w:val="000000" w:themeColor="text1"/>
          <w:kern w:val="24"/>
          <w:sz w:val="28"/>
          <w:szCs w:val="28"/>
          <w:lang w:eastAsia="en-GB"/>
        </w:rPr>
        <w:t>earers</w:t>
      </w:r>
      <w:r w:rsidR="000100CE">
        <w:rPr>
          <w:rFonts w:eastAsiaTheme="minorEastAsia" w:hAnsi="Calibri"/>
          <w:color w:val="000000" w:themeColor="text1"/>
          <w:kern w:val="24"/>
          <w:sz w:val="28"/>
          <w:szCs w:val="28"/>
          <w:lang w:eastAsia="en-GB"/>
        </w:rPr>
        <w:t>,</w:t>
      </w:r>
      <w:r w:rsidRPr="00C00DF8">
        <w:rPr>
          <w:rFonts w:eastAsiaTheme="minorEastAsia" w:hAnsi="Calibri"/>
          <w:color w:val="000000" w:themeColor="text1"/>
          <w:kern w:val="24"/>
          <w:sz w:val="28"/>
          <w:szCs w:val="28"/>
          <w:lang w:eastAsia="en-GB"/>
        </w:rPr>
        <w:t xml:space="preserve"> and solidarity from other SNAP members.</w:t>
      </w:r>
    </w:p>
    <w:p w14:paraId="59F8153E" w14:textId="77777777" w:rsidR="005B6799" w:rsidRPr="00C00DF8" w:rsidRDefault="005B6799" w:rsidP="00C00DF8">
      <w:pPr>
        <w:rPr>
          <w:rFonts w:ascii="Times New Roman" w:eastAsia="Times New Roman" w:hAnsi="Times New Roman" w:cs="Times New Roman"/>
          <w:sz w:val="28"/>
          <w:szCs w:val="28"/>
          <w:lang w:eastAsia="en-GB"/>
        </w:rPr>
      </w:pPr>
    </w:p>
    <w:p w14:paraId="1D53DD58" w14:textId="2FD20EB1" w:rsidR="00C00DF8" w:rsidRDefault="00C00DF8" w:rsidP="00C00DF8">
      <w:pPr>
        <w:rPr>
          <w:rFonts w:eastAsiaTheme="minorEastAsia" w:hAnsi="Calibri"/>
          <w:color w:val="000000" w:themeColor="text1"/>
          <w:kern w:val="24"/>
          <w:sz w:val="28"/>
          <w:szCs w:val="28"/>
          <w:lang w:eastAsia="en-GB"/>
        </w:rPr>
      </w:pPr>
      <w:r w:rsidRPr="00C00DF8">
        <w:rPr>
          <w:rFonts w:eastAsiaTheme="minorEastAsia" w:hAnsi="Calibri"/>
          <w:color w:val="000000" w:themeColor="text1"/>
          <w:kern w:val="24"/>
          <w:sz w:val="28"/>
          <w:szCs w:val="28"/>
          <w:lang w:eastAsia="en-GB"/>
        </w:rPr>
        <w:t>The tenants and the ETF continued to challenge the</w:t>
      </w:r>
      <w:r w:rsidR="00DA7246">
        <w:rPr>
          <w:rFonts w:eastAsiaTheme="minorEastAsia" w:hAnsi="Calibri"/>
          <w:color w:val="000000" w:themeColor="text1"/>
          <w:kern w:val="24"/>
          <w:sz w:val="28"/>
          <w:szCs w:val="28"/>
          <w:lang w:eastAsia="en-GB"/>
        </w:rPr>
        <w:t xml:space="preserve"> service provision and in year four</w:t>
      </w:r>
      <w:r w:rsidRPr="00C00DF8">
        <w:rPr>
          <w:rFonts w:eastAsiaTheme="minorEastAsia" w:hAnsi="Calibri"/>
          <w:color w:val="000000" w:themeColor="text1"/>
          <w:kern w:val="24"/>
          <w:sz w:val="28"/>
          <w:szCs w:val="28"/>
          <w:lang w:eastAsia="en-GB"/>
        </w:rPr>
        <w:t xml:space="preserve"> of SNAP were able to secure</w:t>
      </w:r>
      <w:r w:rsidR="000100CE">
        <w:rPr>
          <w:rFonts w:eastAsiaTheme="minorEastAsia" w:hAnsi="Calibri"/>
          <w:color w:val="000000" w:themeColor="text1"/>
          <w:kern w:val="24"/>
          <w:sz w:val="28"/>
          <w:szCs w:val="28"/>
          <w:lang w:eastAsia="en-GB"/>
        </w:rPr>
        <w:t xml:space="preserve"> a</w:t>
      </w:r>
      <w:r w:rsidRPr="00C00DF8">
        <w:rPr>
          <w:rFonts w:eastAsiaTheme="minorEastAsia" w:hAnsi="Calibri"/>
          <w:color w:val="000000" w:themeColor="text1"/>
          <w:kern w:val="24"/>
          <w:sz w:val="28"/>
          <w:szCs w:val="28"/>
          <w:lang w:eastAsia="en-GB"/>
        </w:rPr>
        <w:t>n increase from £1 million to £</w:t>
      </w:r>
      <w:r w:rsidR="005B6799">
        <w:rPr>
          <w:rFonts w:eastAsiaTheme="minorEastAsia" w:hAnsi="Calibri"/>
          <w:color w:val="000000" w:themeColor="text1"/>
          <w:kern w:val="24"/>
          <w:sz w:val="28"/>
          <w:szCs w:val="28"/>
          <w:lang w:eastAsia="en-GB"/>
        </w:rPr>
        <w:t>2.</w:t>
      </w:r>
      <w:r w:rsidRPr="00C00DF8">
        <w:rPr>
          <w:rFonts w:eastAsiaTheme="minorEastAsia" w:hAnsi="Calibri"/>
          <w:color w:val="000000" w:themeColor="text1"/>
          <w:kern w:val="24"/>
          <w:sz w:val="28"/>
          <w:szCs w:val="28"/>
          <w:lang w:eastAsia="en-GB"/>
        </w:rPr>
        <w:t xml:space="preserve">3 million pounds of investment into social housing. Further, the tenants were central to decisions around how this money would be spent, increasing their control over priority areas, and also the look of completed work. </w:t>
      </w:r>
      <w:r w:rsidR="005B6799">
        <w:rPr>
          <w:rFonts w:eastAsiaTheme="minorEastAsia" w:hAnsi="Calibri"/>
          <w:color w:val="000000" w:themeColor="text1"/>
          <w:kern w:val="24"/>
          <w:sz w:val="28"/>
          <w:szCs w:val="28"/>
          <w:lang w:eastAsia="en-GB"/>
        </w:rPr>
        <w:t xml:space="preserve">The impact isn’t just around economic investment. </w:t>
      </w:r>
    </w:p>
    <w:p w14:paraId="355F2913" w14:textId="77777777" w:rsidR="005B6799" w:rsidRPr="00C00DF8" w:rsidRDefault="005B6799" w:rsidP="00C00DF8">
      <w:pPr>
        <w:rPr>
          <w:rFonts w:ascii="Times New Roman" w:eastAsia="Times New Roman" w:hAnsi="Times New Roman" w:cs="Times New Roman"/>
          <w:sz w:val="28"/>
          <w:szCs w:val="28"/>
          <w:lang w:eastAsia="en-GB"/>
        </w:rPr>
      </w:pPr>
    </w:p>
    <w:p w14:paraId="1EB788E8" w14:textId="77777777" w:rsidR="00C00DF8" w:rsidRDefault="00C00DF8" w:rsidP="00C00DF8">
      <w:pPr>
        <w:rPr>
          <w:rFonts w:eastAsiaTheme="minorEastAsia" w:hAnsi="Calibri"/>
          <w:color w:val="000000" w:themeColor="text1"/>
          <w:kern w:val="24"/>
          <w:sz w:val="28"/>
          <w:szCs w:val="28"/>
          <w:lang w:eastAsia="en-GB"/>
        </w:rPr>
      </w:pPr>
      <w:r w:rsidRPr="00C00DF8">
        <w:rPr>
          <w:rFonts w:eastAsiaTheme="minorEastAsia" w:hAnsi="Calibri"/>
          <w:color w:val="000000" w:themeColor="text1"/>
          <w:kern w:val="24"/>
          <w:sz w:val="28"/>
          <w:szCs w:val="28"/>
          <w:lang w:eastAsia="en-GB"/>
        </w:rPr>
        <w:t xml:space="preserve">There has been a transformation in how the tenants speak of their homes, now described as a source of ‘pride’. Some tenants put Christmas decorations up for the first time in 2017, and others have started inviting friends home, where before they </w:t>
      </w:r>
      <w:r w:rsidR="00C00242">
        <w:rPr>
          <w:rFonts w:eastAsiaTheme="minorEastAsia" w:hAnsi="Calibri"/>
          <w:color w:val="000000" w:themeColor="text1"/>
          <w:kern w:val="24"/>
          <w:sz w:val="28"/>
          <w:szCs w:val="28"/>
          <w:lang w:eastAsia="en-GB"/>
        </w:rPr>
        <w:t>felt unable to</w:t>
      </w:r>
      <w:r w:rsidRPr="00C00DF8">
        <w:rPr>
          <w:rFonts w:eastAsiaTheme="minorEastAsia" w:hAnsi="Calibri"/>
          <w:color w:val="000000" w:themeColor="text1"/>
          <w:kern w:val="24"/>
          <w:sz w:val="28"/>
          <w:szCs w:val="28"/>
          <w:lang w:eastAsia="en-GB"/>
        </w:rPr>
        <w:t xml:space="preserve">. </w:t>
      </w:r>
    </w:p>
    <w:p w14:paraId="020BFF4E" w14:textId="77777777" w:rsidR="000E2924" w:rsidRPr="00C00DF8" w:rsidRDefault="000E2924" w:rsidP="00C00DF8">
      <w:pPr>
        <w:rPr>
          <w:rFonts w:ascii="Times New Roman" w:eastAsia="Times New Roman" w:hAnsi="Times New Roman" w:cs="Times New Roman"/>
          <w:sz w:val="28"/>
          <w:szCs w:val="28"/>
          <w:lang w:eastAsia="en-GB"/>
        </w:rPr>
      </w:pPr>
    </w:p>
    <w:p w14:paraId="214E10B4" w14:textId="77777777" w:rsidR="00C00DF8" w:rsidRDefault="000100CE" w:rsidP="00C00DF8">
      <w:pPr>
        <w:rPr>
          <w:rFonts w:eastAsiaTheme="minorEastAsia" w:hAnsi="Calibri"/>
          <w:color w:val="000000" w:themeColor="text1"/>
          <w:kern w:val="24"/>
          <w:sz w:val="28"/>
          <w:szCs w:val="28"/>
          <w:lang w:eastAsia="en-GB"/>
        </w:rPr>
      </w:pPr>
      <w:r>
        <w:rPr>
          <w:rFonts w:eastAsiaTheme="minorEastAsia" w:hAnsi="Calibri"/>
          <w:color w:val="000000" w:themeColor="text1"/>
          <w:kern w:val="24"/>
          <w:sz w:val="28"/>
          <w:szCs w:val="28"/>
          <w:lang w:eastAsia="en-GB"/>
        </w:rPr>
        <w:t>The Commission has produced a short film documenting the project and its impact, which also notes the longer-term challenges of achieving culture change within public authorities.</w:t>
      </w:r>
      <w:r w:rsidR="004A7443">
        <w:rPr>
          <w:rStyle w:val="FootnoteReference"/>
          <w:rFonts w:eastAsiaTheme="minorEastAsia" w:hAnsi="Calibri"/>
          <w:color w:val="000000" w:themeColor="text1"/>
          <w:kern w:val="24"/>
          <w:sz w:val="28"/>
          <w:szCs w:val="28"/>
          <w:lang w:eastAsia="en-GB"/>
        </w:rPr>
        <w:footnoteReference w:id="9"/>
      </w:r>
    </w:p>
    <w:p w14:paraId="4AE39A2A" w14:textId="77777777" w:rsidR="000E2924" w:rsidRPr="00C00DF8" w:rsidRDefault="000E2924" w:rsidP="00C00DF8">
      <w:pPr>
        <w:rPr>
          <w:rFonts w:ascii="Times New Roman" w:eastAsia="Times New Roman" w:hAnsi="Times New Roman" w:cs="Times New Roman"/>
          <w:sz w:val="28"/>
          <w:szCs w:val="28"/>
          <w:lang w:eastAsia="en-GB"/>
        </w:rPr>
      </w:pPr>
    </w:p>
    <w:p w14:paraId="189E26C2" w14:textId="77777777" w:rsidR="000100CE" w:rsidRDefault="000100CE" w:rsidP="00C00DF8">
      <w:pPr>
        <w:rPr>
          <w:rFonts w:eastAsiaTheme="minorEastAsia" w:hAnsi="Calibri"/>
          <w:color w:val="000000" w:themeColor="text1"/>
          <w:kern w:val="24"/>
          <w:sz w:val="28"/>
          <w:szCs w:val="28"/>
          <w:lang w:eastAsia="en-GB"/>
        </w:rPr>
      </w:pPr>
      <w:r>
        <w:rPr>
          <w:rFonts w:eastAsiaTheme="minorEastAsia" w:hAnsi="Calibri"/>
          <w:color w:val="000000" w:themeColor="text1"/>
          <w:kern w:val="24"/>
          <w:sz w:val="28"/>
          <w:szCs w:val="28"/>
          <w:lang w:eastAsia="en-GB"/>
        </w:rPr>
        <w:t xml:space="preserve">Beyond the direct impact on people’s housing conditions, the project has also </w:t>
      </w:r>
      <w:r w:rsidR="00BD0A58">
        <w:rPr>
          <w:rFonts w:eastAsiaTheme="minorEastAsia" w:hAnsi="Calibri"/>
          <w:color w:val="000000" w:themeColor="text1"/>
          <w:kern w:val="24"/>
          <w:sz w:val="28"/>
          <w:szCs w:val="28"/>
          <w:lang w:eastAsia="en-GB"/>
        </w:rPr>
        <w:t xml:space="preserve">had wider recognition, both nationally and internationally, as an example of good practice in taking a human rights based approach. </w:t>
      </w:r>
    </w:p>
    <w:p w14:paraId="0641B0BB" w14:textId="77777777" w:rsidR="000100CE" w:rsidRDefault="000100CE" w:rsidP="00C00DF8">
      <w:pPr>
        <w:rPr>
          <w:rFonts w:eastAsiaTheme="minorEastAsia" w:hAnsi="Calibri"/>
          <w:color w:val="000000" w:themeColor="text1"/>
          <w:kern w:val="24"/>
          <w:sz w:val="28"/>
          <w:szCs w:val="28"/>
          <w:lang w:eastAsia="en-GB"/>
        </w:rPr>
      </w:pPr>
    </w:p>
    <w:p w14:paraId="3A37B178" w14:textId="77777777" w:rsidR="00C27084" w:rsidRPr="0021058D" w:rsidRDefault="00AF7EAB" w:rsidP="000D5568">
      <w:pPr>
        <w:pStyle w:val="Heading3"/>
      </w:pPr>
      <w:r>
        <w:t>6.</w:t>
      </w:r>
      <w:r w:rsidR="0021058D">
        <w:t>5</w:t>
      </w:r>
      <w:r w:rsidR="00C27084" w:rsidRPr="0021058D">
        <w:t xml:space="preserve">.4 </w:t>
      </w:r>
      <w:r>
        <w:tab/>
      </w:r>
      <w:r w:rsidR="00C27084" w:rsidRPr="0021058D">
        <w:t xml:space="preserve">Health </w:t>
      </w:r>
      <w:r>
        <w:t>and</w:t>
      </w:r>
      <w:r w:rsidR="00C27084" w:rsidRPr="0021058D">
        <w:t xml:space="preserve"> Social Care</w:t>
      </w:r>
    </w:p>
    <w:p w14:paraId="05A00D3B" w14:textId="77777777" w:rsidR="00A936A1" w:rsidRDefault="00A936A1" w:rsidP="00973DE4">
      <w:pPr>
        <w:rPr>
          <w:sz w:val="28"/>
          <w:szCs w:val="28"/>
        </w:rPr>
      </w:pPr>
    </w:p>
    <w:p w14:paraId="68285298" w14:textId="77777777" w:rsidR="00E4258D" w:rsidRDefault="00E4258D" w:rsidP="004858C3">
      <w:pPr>
        <w:rPr>
          <w:sz w:val="28"/>
          <w:szCs w:val="28"/>
        </w:rPr>
      </w:pPr>
      <w:r>
        <w:rPr>
          <w:sz w:val="28"/>
          <w:szCs w:val="28"/>
        </w:rPr>
        <w:t xml:space="preserve">The remit of the Health and Social Care Action Group was to enhance respect, protection and fulfilment of human rights to achieve high quality health and social care. </w:t>
      </w:r>
    </w:p>
    <w:p w14:paraId="6DF579F7" w14:textId="77777777" w:rsidR="00E4258D" w:rsidRDefault="00E4258D" w:rsidP="004858C3">
      <w:pPr>
        <w:rPr>
          <w:sz w:val="28"/>
          <w:szCs w:val="28"/>
        </w:rPr>
      </w:pPr>
    </w:p>
    <w:p w14:paraId="7D54F662" w14:textId="77777777" w:rsidR="00A936A1" w:rsidRDefault="00970B5E" w:rsidP="00A936A1">
      <w:pPr>
        <w:rPr>
          <w:sz w:val="28"/>
          <w:szCs w:val="28"/>
        </w:rPr>
      </w:pPr>
      <w:r>
        <w:rPr>
          <w:sz w:val="28"/>
          <w:szCs w:val="28"/>
        </w:rPr>
        <w:t>From an early stage, this Action Group</w:t>
      </w:r>
      <w:r w:rsidR="003604F5">
        <w:rPr>
          <w:sz w:val="28"/>
          <w:szCs w:val="28"/>
        </w:rPr>
        <w:t xml:space="preserve"> conceptualised their work according to a </w:t>
      </w:r>
      <w:r>
        <w:rPr>
          <w:sz w:val="28"/>
          <w:szCs w:val="28"/>
        </w:rPr>
        <w:t>‘</w:t>
      </w:r>
      <w:r w:rsidR="003604F5">
        <w:rPr>
          <w:sz w:val="28"/>
          <w:szCs w:val="28"/>
        </w:rPr>
        <w:t>hub and spoke</w:t>
      </w:r>
      <w:r>
        <w:rPr>
          <w:sz w:val="28"/>
          <w:szCs w:val="28"/>
        </w:rPr>
        <w:t>’</w:t>
      </w:r>
      <w:r w:rsidR="003604F5">
        <w:rPr>
          <w:sz w:val="28"/>
          <w:szCs w:val="28"/>
        </w:rPr>
        <w:t xml:space="preserve"> model.</w:t>
      </w:r>
      <w:r w:rsidR="00A936A1">
        <w:rPr>
          <w:sz w:val="28"/>
          <w:szCs w:val="28"/>
        </w:rPr>
        <w:t xml:space="preserve"> </w:t>
      </w:r>
    </w:p>
    <w:p w14:paraId="3F7CFEF8" w14:textId="77777777" w:rsidR="00A936A1" w:rsidRDefault="00A936A1" w:rsidP="00A936A1">
      <w:pPr>
        <w:rPr>
          <w:sz w:val="28"/>
          <w:szCs w:val="28"/>
        </w:rPr>
      </w:pPr>
    </w:p>
    <w:p w14:paraId="394E4331" w14:textId="77777777" w:rsidR="00703E93" w:rsidRPr="00703E93" w:rsidRDefault="00A936A1" w:rsidP="00703E93">
      <w:pPr>
        <w:pStyle w:val="ListParagraph"/>
        <w:numPr>
          <w:ilvl w:val="0"/>
          <w:numId w:val="44"/>
        </w:numPr>
        <w:rPr>
          <w:sz w:val="28"/>
          <w:szCs w:val="28"/>
        </w:rPr>
      </w:pPr>
      <w:r w:rsidRPr="00C00242">
        <w:rPr>
          <w:i/>
          <w:sz w:val="28"/>
          <w:szCs w:val="28"/>
        </w:rPr>
        <w:t>Hub</w:t>
      </w:r>
      <w:r w:rsidRPr="00703E93">
        <w:rPr>
          <w:sz w:val="28"/>
          <w:szCs w:val="28"/>
        </w:rPr>
        <w:t xml:space="preserve"> work was completed by the </w:t>
      </w:r>
      <w:r w:rsidR="00970B5E">
        <w:rPr>
          <w:sz w:val="28"/>
          <w:szCs w:val="28"/>
        </w:rPr>
        <w:t>Action Group</w:t>
      </w:r>
      <w:r w:rsidRPr="00703E93">
        <w:rPr>
          <w:sz w:val="28"/>
          <w:szCs w:val="28"/>
        </w:rPr>
        <w:t xml:space="preserve"> and so any progress or impact </w:t>
      </w:r>
      <w:r w:rsidR="00970B5E">
        <w:rPr>
          <w:sz w:val="28"/>
          <w:szCs w:val="28"/>
        </w:rPr>
        <w:t>could be</w:t>
      </w:r>
      <w:r w:rsidRPr="00703E93">
        <w:rPr>
          <w:sz w:val="28"/>
          <w:szCs w:val="28"/>
        </w:rPr>
        <w:t xml:space="preserve"> entirely credited to SNAP. </w:t>
      </w:r>
    </w:p>
    <w:p w14:paraId="0A747324" w14:textId="77777777" w:rsidR="00A936A1" w:rsidRDefault="00970B5E" w:rsidP="00703E93">
      <w:pPr>
        <w:pStyle w:val="ListParagraph"/>
        <w:numPr>
          <w:ilvl w:val="0"/>
          <w:numId w:val="44"/>
        </w:numPr>
        <w:rPr>
          <w:sz w:val="28"/>
          <w:szCs w:val="28"/>
        </w:rPr>
      </w:pPr>
      <w:r>
        <w:rPr>
          <w:i/>
          <w:sz w:val="28"/>
          <w:szCs w:val="28"/>
        </w:rPr>
        <w:lastRenderedPageBreak/>
        <w:t>S</w:t>
      </w:r>
      <w:r w:rsidR="00A936A1" w:rsidRPr="00C00242">
        <w:rPr>
          <w:i/>
          <w:sz w:val="28"/>
          <w:szCs w:val="28"/>
        </w:rPr>
        <w:t>poke</w:t>
      </w:r>
      <w:r w:rsidR="00A936A1" w:rsidRPr="00703E93">
        <w:rPr>
          <w:sz w:val="28"/>
          <w:szCs w:val="28"/>
        </w:rPr>
        <w:t xml:space="preserve"> work was </w:t>
      </w:r>
      <w:r>
        <w:rPr>
          <w:sz w:val="28"/>
          <w:szCs w:val="28"/>
        </w:rPr>
        <w:t>activity inspired by SNAP and/or taken forward by individual Action Group members in their own working contexts. Progress and impact</w:t>
      </w:r>
      <w:r w:rsidR="00A936A1" w:rsidRPr="00703E93">
        <w:rPr>
          <w:sz w:val="28"/>
          <w:szCs w:val="28"/>
        </w:rPr>
        <w:t xml:space="preserve"> could be indirectly credited to SNAP. </w:t>
      </w:r>
    </w:p>
    <w:p w14:paraId="3071D25E" w14:textId="77777777" w:rsidR="00970B5E" w:rsidRDefault="00970B5E" w:rsidP="000D5568">
      <w:pPr>
        <w:rPr>
          <w:sz w:val="28"/>
          <w:szCs w:val="28"/>
        </w:rPr>
      </w:pPr>
    </w:p>
    <w:p w14:paraId="19A03306" w14:textId="77777777" w:rsidR="00970B5E" w:rsidRDefault="00970B5E" w:rsidP="000D5568">
      <w:pPr>
        <w:rPr>
          <w:sz w:val="28"/>
          <w:szCs w:val="28"/>
        </w:rPr>
      </w:pPr>
      <w:r>
        <w:rPr>
          <w:sz w:val="28"/>
          <w:szCs w:val="28"/>
        </w:rPr>
        <w:t xml:space="preserve">These two approaches have been mapped. </w:t>
      </w:r>
    </w:p>
    <w:p w14:paraId="31D21C9C" w14:textId="77777777" w:rsidR="00970B5E" w:rsidRDefault="00970B5E" w:rsidP="000D5568">
      <w:pPr>
        <w:rPr>
          <w:sz w:val="28"/>
          <w:szCs w:val="28"/>
        </w:rPr>
      </w:pPr>
    </w:p>
    <w:p w14:paraId="64A065AF" w14:textId="77777777" w:rsidR="00970B5E" w:rsidRPr="000D5568" w:rsidRDefault="00F3035C" w:rsidP="000D5568">
      <w:pPr>
        <w:rPr>
          <w:b/>
          <w:sz w:val="28"/>
          <w:szCs w:val="28"/>
        </w:rPr>
      </w:pPr>
      <w:r>
        <w:rPr>
          <w:b/>
          <w:sz w:val="28"/>
          <w:szCs w:val="28"/>
        </w:rPr>
        <w:t>6.5.4.</w:t>
      </w:r>
      <w:r w:rsidR="00970B5E" w:rsidRPr="000D5568">
        <w:rPr>
          <w:b/>
          <w:sz w:val="28"/>
          <w:szCs w:val="28"/>
        </w:rPr>
        <w:t xml:space="preserve">1. Action Group ‘Hub’ Activities </w:t>
      </w:r>
    </w:p>
    <w:p w14:paraId="7869E2AE" w14:textId="77777777" w:rsidR="00970B5E" w:rsidRDefault="00970B5E">
      <w:pPr>
        <w:rPr>
          <w:sz w:val="28"/>
          <w:szCs w:val="28"/>
        </w:rPr>
      </w:pPr>
    </w:p>
    <w:p w14:paraId="112A33EF" w14:textId="77777777" w:rsidR="00970B5E" w:rsidRPr="000D5568" w:rsidRDefault="00970B5E" w:rsidP="00970B5E">
      <w:pPr>
        <w:rPr>
          <w:b/>
          <w:sz w:val="28"/>
          <w:szCs w:val="28"/>
        </w:rPr>
      </w:pPr>
      <w:r w:rsidRPr="000D5568">
        <w:rPr>
          <w:b/>
          <w:sz w:val="28"/>
          <w:szCs w:val="28"/>
        </w:rPr>
        <w:t>Impact Map</w:t>
      </w:r>
      <w:r w:rsidR="00AF7EAB" w:rsidRPr="000D5568">
        <w:rPr>
          <w:b/>
          <w:sz w:val="28"/>
          <w:szCs w:val="28"/>
        </w:rPr>
        <w:t xml:space="preserve">: </w:t>
      </w:r>
      <w:r w:rsidRPr="000D5568">
        <w:rPr>
          <w:b/>
          <w:sz w:val="28"/>
          <w:szCs w:val="28"/>
        </w:rPr>
        <w:t>Health and Social Care Action Group Hub Activities</w:t>
      </w:r>
    </w:p>
    <w:p w14:paraId="1B172215" w14:textId="77777777" w:rsidR="00A936A1" w:rsidRDefault="00A936A1" w:rsidP="00973DE4">
      <w:pPr>
        <w:rPr>
          <w:sz w:val="28"/>
          <w:szCs w:val="28"/>
        </w:rPr>
      </w:pPr>
    </w:p>
    <w:p w14:paraId="61833354" w14:textId="2BF95D78" w:rsidR="00B36162" w:rsidRPr="009B7615" w:rsidRDefault="00D27F1D" w:rsidP="00B36162">
      <w:r>
        <w:rPr>
          <w:noProof/>
          <w:lang w:eastAsia="en-GB"/>
        </w:rPr>
        <w:drawing>
          <wp:anchor distT="0" distB="0" distL="114300" distR="114300" simplePos="0" relativeHeight="251815936" behindDoc="0" locked="0" layoutInCell="1" allowOverlap="1" wp14:anchorId="5CAE2F8E" wp14:editId="4384FFFD">
            <wp:simplePos x="0" y="0"/>
            <wp:positionH relativeFrom="column">
              <wp:posOffset>165100</wp:posOffset>
            </wp:positionH>
            <wp:positionV relativeFrom="paragraph">
              <wp:posOffset>203200</wp:posOffset>
            </wp:positionV>
            <wp:extent cx="4902200" cy="3746500"/>
            <wp:effectExtent l="0" t="133350" r="0" b="139700"/>
            <wp:wrapNone/>
            <wp:docPr id="63" name="Diagram 6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r w:rsidR="006C640B">
        <w:rPr>
          <w:noProof/>
          <w:lang w:eastAsia="en-GB"/>
        </w:rPr>
        <w:drawing>
          <wp:inline distT="0" distB="0" distL="0" distR="0" wp14:anchorId="5779D142" wp14:editId="412BFD58">
            <wp:extent cx="1714500" cy="1308100"/>
            <wp:effectExtent l="0" t="190500" r="0" b="139700"/>
            <wp:docPr id="56" name="Diagram 5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rsidR="00B36162">
        <w:rPr>
          <w:noProof/>
          <w:lang w:eastAsia="en-GB"/>
        </w:rPr>
        <mc:AlternateContent>
          <mc:Choice Requires="wps">
            <w:drawing>
              <wp:anchor distT="0" distB="0" distL="114300" distR="114300" simplePos="0" relativeHeight="251792384" behindDoc="0" locked="0" layoutInCell="1" allowOverlap="1" wp14:anchorId="3D0B280A" wp14:editId="21E0091F">
                <wp:simplePos x="0" y="0"/>
                <wp:positionH relativeFrom="column">
                  <wp:posOffset>-7951</wp:posOffset>
                </wp:positionH>
                <wp:positionV relativeFrom="paragraph">
                  <wp:posOffset>63610</wp:posOffset>
                </wp:positionV>
                <wp:extent cx="5168348" cy="4071068"/>
                <wp:effectExtent l="0" t="0" r="13335" b="24765"/>
                <wp:wrapNone/>
                <wp:docPr id="61" name="Text Box 61"/>
                <wp:cNvGraphicFramePr/>
                <a:graphic xmlns:a="http://schemas.openxmlformats.org/drawingml/2006/main">
                  <a:graphicData uri="http://schemas.microsoft.com/office/word/2010/wordprocessingShape">
                    <wps:wsp>
                      <wps:cNvSpPr txBox="1"/>
                      <wps:spPr>
                        <a:xfrm>
                          <a:off x="0" y="0"/>
                          <a:ext cx="5168348" cy="4071068"/>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25E9EB80" w14:textId="0365A4E1" w:rsidR="000C63F0" w:rsidRDefault="000C63F0" w:rsidP="00B36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0B280A" id="_x0000_t202" coordsize="21600,21600" o:spt="202" path="m,l,21600r21600,l21600,xe">
                <v:stroke joinstyle="miter"/>
                <v:path gradientshapeok="t" o:connecttype="rect"/>
              </v:shapetype>
              <v:shape id="Text Box 61" o:spid="_x0000_s1048" type="#_x0000_t202" style="position:absolute;margin-left:-.65pt;margin-top:5pt;width:406.95pt;height:320.55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" fillcolor="white [3201]" strokecolor="#5b9bd5 [3208]" strokeweight="1pt">
                <v:textbox>
                  <w:txbxContent>
                    <w:p w14:paraId="25E9EB80" w14:textId="0365A4E1" w:rsidR="000C63F0" w:rsidRDefault="000C63F0" w:rsidP="00B36162"/>
                  </w:txbxContent>
                </v:textbox>
              </v:shape>
            </w:pict>
          </mc:Fallback>
        </mc:AlternateContent>
      </w:r>
    </w:p>
    <w:p w14:paraId="01550419" w14:textId="4EE11542" w:rsidR="00B36162" w:rsidRDefault="00B36162" w:rsidP="00973DE4">
      <w:pPr>
        <w:rPr>
          <w:sz w:val="28"/>
          <w:szCs w:val="28"/>
          <w:highlight w:val="yellow"/>
        </w:rPr>
      </w:pPr>
    </w:p>
    <w:p w14:paraId="358AD9BF" w14:textId="77777777" w:rsidR="00B36162" w:rsidRDefault="00B36162" w:rsidP="00973DE4">
      <w:pPr>
        <w:rPr>
          <w:sz w:val="28"/>
          <w:szCs w:val="28"/>
          <w:highlight w:val="yellow"/>
        </w:rPr>
      </w:pPr>
    </w:p>
    <w:p w14:paraId="2AD043BD" w14:textId="77777777" w:rsidR="00B36162" w:rsidRDefault="00B36162" w:rsidP="00973DE4">
      <w:pPr>
        <w:rPr>
          <w:sz w:val="28"/>
          <w:szCs w:val="28"/>
          <w:highlight w:val="yellow"/>
        </w:rPr>
      </w:pPr>
    </w:p>
    <w:p w14:paraId="12C37651" w14:textId="77777777" w:rsidR="00B36162" w:rsidRDefault="00B36162" w:rsidP="00973DE4">
      <w:pPr>
        <w:rPr>
          <w:sz w:val="28"/>
          <w:szCs w:val="28"/>
          <w:highlight w:val="yellow"/>
        </w:rPr>
      </w:pPr>
    </w:p>
    <w:p w14:paraId="6F9EADEE" w14:textId="77777777" w:rsidR="00B36162" w:rsidRDefault="00B36162" w:rsidP="00973DE4">
      <w:pPr>
        <w:rPr>
          <w:sz w:val="28"/>
          <w:szCs w:val="28"/>
          <w:highlight w:val="yellow"/>
        </w:rPr>
      </w:pPr>
    </w:p>
    <w:p w14:paraId="35837F9E" w14:textId="77777777" w:rsidR="00B36162" w:rsidRDefault="00B36162" w:rsidP="00973DE4">
      <w:pPr>
        <w:rPr>
          <w:sz w:val="28"/>
          <w:szCs w:val="28"/>
          <w:highlight w:val="yellow"/>
        </w:rPr>
      </w:pPr>
    </w:p>
    <w:p w14:paraId="10C3A97E" w14:textId="77777777" w:rsidR="00B36162" w:rsidRDefault="00B36162" w:rsidP="00973DE4">
      <w:pPr>
        <w:rPr>
          <w:sz w:val="28"/>
          <w:szCs w:val="28"/>
          <w:highlight w:val="yellow"/>
        </w:rPr>
      </w:pPr>
    </w:p>
    <w:p w14:paraId="3D49F920" w14:textId="77777777" w:rsidR="00B36162" w:rsidRDefault="00B36162" w:rsidP="00973DE4">
      <w:pPr>
        <w:rPr>
          <w:sz w:val="28"/>
          <w:szCs w:val="28"/>
          <w:highlight w:val="yellow"/>
        </w:rPr>
      </w:pPr>
    </w:p>
    <w:p w14:paraId="59E71CDC" w14:textId="77777777" w:rsidR="00B36162" w:rsidRDefault="00B36162" w:rsidP="00973DE4">
      <w:pPr>
        <w:rPr>
          <w:sz w:val="28"/>
          <w:szCs w:val="28"/>
          <w:highlight w:val="yellow"/>
        </w:rPr>
      </w:pPr>
    </w:p>
    <w:p w14:paraId="124B14C4" w14:textId="77777777" w:rsidR="00B36162" w:rsidRDefault="00B36162" w:rsidP="00973DE4">
      <w:pPr>
        <w:rPr>
          <w:sz w:val="28"/>
          <w:szCs w:val="28"/>
          <w:highlight w:val="yellow"/>
        </w:rPr>
      </w:pPr>
    </w:p>
    <w:p w14:paraId="65686BCF" w14:textId="77777777" w:rsidR="00B36162" w:rsidRDefault="00B36162" w:rsidP="00973DE4">
      <w:pPr>
        <w:rPr>
          <w:sz w:val="28"/>
          <w:szCs w:val="28"/>
          <w:highlight w:val="yellow"/>
        </w:rPr>
      </w:pPr>
    </w:p>
    <w:p w14:paraId="71FCBE69" w14:textId="77777777" w:rsidR="00B36162" w:rsidRDefault="00B36162" w:rsidP="00973DE4">
      <w:pPr>
        <w:rPr>
          <w:sz w:val="28"/>
          <w:szCs w:val="28"/>
          <w:highlight w:val="yellow"/>
        </w:rPr>
      </w:pPr>
    </w:p>
    <w:p w14:paraId="0821B6A9" w14:textId="77777777" w:rsidR="00B36162" w:rsidRDefault="00B36162" w:rsidP="00973DE4">
      <w:pPr>
        <w:rPr>
          <w:sz w:val="28"/>
          <w:szCs w:val="28"/>
          <w:highlight w:val="yellow"/>
        </w:rPr>
      </w:pPr>
    </w:p>
    <w:p w14:paraId="11057DC0" w14:textId="77777777" w:rsidR="00970B5E" w:rsidRDefault="00AF7EAB" w:rsidP="00973DE4">
      <w:pPr>
        <w:rPr>
          <w:sz w:val="28"/>
          <w:szCs w:val="28"/>
        </w:rPr>
      </w:pPr>
      <w:r>
        <w:rPr>
          <w:sz w:val="28"/>
          <w:szCs w:val="28"/>
        </w:rPr>
        <w:t>The map is</w:t>
      </w:r>
      <w:r w:rsidR="00970B5E">
        <w:rPr>
          <w:sz w:val="28"/>
          <w:szCs w:val="28"/>
        </w:rPr>
        <w:t xml:space="preserve"> illustrative rather than exhaustive of the activities performed by the group. </w:t>
      </w:r>
    </w:p>
    <w:p w14:paraId="1AB5F5DC" w14:textId="77777777" w:rsidR="00970B5E" w:rsidRDefault="00970B5E" w:rsidP="00973DE4">
      <w:pPr>
        <w:rPr>
          <w:sz w:val="28"/>
          <w:szCs w:val="28"/>
        </w:rPr>
      </w:pPr>
    </w:p>
    <w:p w14:paraId="51A5BADC" w14:textId="77777777" w:rsidR="00970B5E" w:rsidRDefault="00C52ACF" w:rsidP="00973DE4">
      <w:pPr>
        <w:rPr>
          <w:sz w:val="28"/>
          <w:szCs w:val="28"/>
        </w:rPr>
      </w:pPr>
      <w:r>
        <w:rPr>
          <w:sz w:val="28"/>
          <w:szCs w:val="28"/>
        </w:rPr>
        <w:t>The hub work of the Health &amp; Social Care A</w:t>
      </w:r>
      <w:r w:rsidR="00970B5E">
        <w:rPr>
          <w:sz w:val="28"/>
          <w:szCs w:val="28"/>
        </w:rPr>
        <w:t>ction Group was</w:t>
      </w:r>
      <w:r>
        <w:rPr>
          <w:sz w:val="28"/>
          <w:szCs w:val="28"/>
        </w:rPr>
        <w:t xml:space="preserve"> outcome-</w:t>
      </w:r>
      <w:r w:rsidR="007B6686">
        <w:rPr>
          <w:sz w:val="28"/>
          <w:szCs w:val="28"/>
        </w:rPr>
        <w:t>orientated</w:t>
      </w:r>
      <w:r>
        <w:rPr>
          <w:sz w:val="28"/>
          <w:szCs w:val="28"/>
        </w:rPr>
        <w:t xml:space="preserve">. It </w:t>
      </w:r>
      <w:r w:rsidR="00970B5E">
        <w:rPr>
          <w:sz w:val="28"/>
          <w:szCs w:val="28"/>
        </w:rPr>
        <w:t>wa</w:t>
      </w:r>
      <w:r>
        <w:rPr>
          <w:sz w:val="28"/>
          <w:szCs w:val="28"/>
        </w:rPr>
        <w:t xml:space="preserve">s a responsive set of activities, taking opportunities to respond to national debates and </w:t>
      </w:r>
      <w:r w:rsidR="007B6686">
        <w:rPr>
          <w:sz w:val="28"/>
          <w:szCs w:val="28"/>
        </w:rPr>
        <w:t>influence</w:t>
      </w:r>
      <w:r>
        <w:rPr>
          <w:sz w:val="28"/>
          <w:szCs w:val="28"/>
        </w:rPr>
        <w:t xml:space="preserve"> change. It also strongly buil</w:t>
      </w:r>
      <w:r w:rsidR="00970B5E">
        <w:rPr>
          <w:sz w:val="28"/>
          <w:szCs w:val="28"/>
        </w:rPr>
        <w:t>t</w:t>
      </w:r>
      <w:r>
        <w:rPr>
          <w:sz w:val="28"/>
          <w:szCs w:val="28"/>
        </w:rPr>
        <w:t xml:space="preserve"> on </w:t>
      </w:r>
      <w:r w:rsidR="007B6686">
        <w:rPr>
          <w:sz w:val="28"/>
          <w:szCs w:val="28"/>
        </w:rPr>
        <w:t>the expertise and knowledge of the group. This A</w:t>
      </w:r>
      <w:r w:rsidR="00970B5E">
        <w:rPr>
          <w:sz w:val="28"/>
          <w:szCs w:val="28"/>
        </w:rPr>
        <w:t xml:space="preserve">ction </w:t>
      </w:r>
      <w:r w:rsidR="007B6686">
        <w:rPr>
          <w:sz w:val="28"/>
          <w:szCs w:val="28"/>
        </w:rPr>
        <w:t>G</w:t>
      </w:r>
      <w:r w:rsidR="00970B5E">
        <w:rPr>
          <w:sz w:val="28"/>
          <w:szCs w:val="28"/>
        </w:rPr>
        <w:t>roup</w:t>
      </w:r>
      <w:r w:rsidR="007B6686">
        <w:rPr>
          <w:sz w:val="28"/>
          <w:szCs w:val="28"/>
        </w:rPr>
        <w:t xml:space="preserve"> critically formed a space between like-minded organisations which led to close working. </w:t>
      </w:r>
    </w:p>
    <w:p w14:paraId="5DFE5DC4" w14:textId="77777777" w:rsidR="005A2A70" w:rsidRDefault="005A2A70" w:rsidP="00973DE4">
      <w:pPr>
        <w:rPr>
          <w:sz w:val="28"/>
          <w:szCs w:val="28"/>
        </w:rPr>
      </w:pPr>
    </w:p>
    <w:p w14:paraId="02600BDD" w14:textId="77777777" w:rsidR="00C00242" w:rsidRPr="005A2A70" w:rsidRDefault="00F3035C" w:rsidP="00973DE4">
      <w:pPr>
        <w:rPr>
          <w:sz w:val="28"/>
          <w:szCs w:val="28"/>
        </w:rPr>
      </w:pPr>
      <w:r>
        <w:rPr>
          <w:b/>
          <w:sz w:val="28"/>
          <w:szCs w:val="28"/>
        </w:rPr>
        <w:t>6.5.4.</w:t>
      </w:r>
      <w:r w:rsidR="00970B5E" w:rsidRPr="000D5568">
        <w:rPr>
          <w:b/>
          <w:sz w:val="28"/>
          <w:szCs w:val="28"/>
        </w:rPr>
        <w:t xml:space="preserve">2. Action Group ‘Spoke’ Activities </w:t>
      </w:r>
    </w:p>
    <w:p w14:paraId="39B3C0BA" w14:textId="77777777" w:rsidR="00C00242" w:rsidRDefault="00C00242" w:rsidP="00973DE4">
      <w:pPr>
        <w:rPr>
          <w:sz w:val="28"/>
          <w:szCs w:val="28"/>
        </w:rPr>
      </w:pPr>
    </w:p>
    <w:p w14:paraId="3FF57631" w14:textId="77777777" w:rsidR="00970B5E" w:rsidRPr="000D5568" w:rsidRDefault="00970B5E" w:rsidP="00970B5E">
      <w:pPr>
        <w:rPr>
          <w:b/>
          <w:sz w:val="28"/>
          <w:szCs w:val="28"/>
        </w:rPr>
      </w:pPr>
      <w:r w:rsidRPr="000D5568">
        <w:rPr>
          <w:b/>
          <w:sz w:val="28"/>
          <w:szCs w:val="28"/>
        </w:rPr>
        <w:t>Impact Map</w:t>
      </w:r>
      <w:r w:rsidR="00AF7EAB" w:rsidRPr="000D5568">
        <w:rPr>
          <w:b/>
          <w:sz w:val="28"/>
          <w:szCs w:val="28"/>
        </w:rPr>
        <w:t xml:space="preserve">: </w:t>
      </w:r>
      <w:r w:rsidRPr="000D5568">
        <w:rPr>
          <w:b/>
          <w:sz w:val="28"/>
          <w:szCs w:val="28"/>
        </w:rPr>
        <w:t>Health and Social Care Action Group Spoke Activities</w:t>
      </w:r>
    </w:p>
    <w:p w14:paraId="46C3FF61" w14:textId="77777777" w:rsidR="00970B5E" w:rsidRDefault="00970B5E" w:rsidP="00973DE4">
      <w:pPr>
        <w:rPr>
          <w:sz w:val="28"/>
          <w:szCs w:val="28"/>
        </w:rPr>
      </w:pPr>
    </w:p>
    <w:p w14:paraId="68291450" w14:textId="77777777" w:rsidR="00C00242" w:rsidRDefault="00C00242" w:rsidP="007B6686">
      <w:pPr>
        <w:pBdr>
          <w:top w:val="single" w:sz="4" w:space="1" w:color="auto"/>
          <w:left w:val="single" w:sz="4" w:space="4" w:color="auto"/>
          <w:bottom w:val="single" w:sz="4" w:space="1" w:color="auto"/>
          <w:right w:val="single" w:sz="4" w:space="4" w:color="auto"/>
        </w:pBdr>
        <w:rPr>
          <w:sz w:val="28"/>
          <w:szCs w:val="28"/>
        </w:rPr>
      </w:pPr>
    </w:p>
    <w:p w14:paraId="2CB5ADCE" w14:textId="7E26EF38" w:rsidR="007B6686" w:rsidRDefault="007B6686" w:rsidP="007B6686">
      <w:pPr>
        <w:pBdr>
          <w:top w:val="single" w:sz="4" w:space="1" w:color="auto"/>
          <w:left w:val="single" w:sz="4" w:space="4" w:color="auto"/>
          <w:bottom w:val="single" w:sz="4" w:space="1" w:color="auto"/>
          <w:right w:val="single" w:sz="4" w:space="4" w:color="auto"/>
        </w:pBdr>
        <w:rPr>
          <w:sz w:val="28"/>
          <w:szCs w:val="28"/>
        </w:rPr>
      </w:pPr>
      <w:r>
        <w:rPr>
          <w:noProof/>
          <w:sz w:val="28"/>
          <w:szCs w:val="28"/>
          <w:lang w:eastAsia="en-GB"/>
        </w:rPr>
        <w:drawing>
          <wp:inline distT="0" distB="0" distL="0" distR="0" wp14:anchorId="13CFC561" wp14:editId="3316D3DF">
            <wp:extent cx="5486400" cy="4622800"/>
            <wp:effectExtent l="0" t="0" r="0" b="6350"/>
            <wp:docPr id="57" name="Diagram 5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50D98084" w14:textId="77777777" w:rsidR="007B6686" w:rsidRDefault="007B6686" w:rsidP="00973DE4">
      <w:pPr>
        <w:rPr>
          <w:sz w:val="28"/>
          <w:szCs w:val="28"/>
        </w:rPr>
      </w:pPr>
    </w:p>
    <w:p w14:paraId="43242923" w14:textId="160A885E" w:rsidR="00970B5E" w:rsidRDefault="00AF7EAB" w:rsidP="00970B5E">
      <w:pPr>
        <w:rPr>
          <w:sz w:val="28"/>
          <w:szCs w:val="28"/>
        </w:rPr>
      </w:pPr>
      <w:r>
        <w:rPr>
          <w:sz w:val="28"/>
          <w:szCs w:val="28"/>
        </w:rPr>
        <w:t>The map is</w:t>
      </w:r>
      <w:r w:rsidR="00970B5E">
        <w:rPr>
          <w:sz w:val="28"/>
          <w:szCs w:val="28"/>
        </w:rPr>
        <w:t xml:space="preserve"> illustrative rather than exhaustive of the activities performed by the group. </w:t>
      </w:r>
    </w:p>
    <w:p w14:paraId="2D1E354C" w14:textId="77777777" w:rsidR="00DA7246" w:rsidRDefault="00DA7246" w:rsidP="00970B5E">
      <w:pPr>
        <w:rPr>
          <w:sz w:val="28"/>
          <w:szCs w:val="28"/>
        </w:rPr>
      </w:pPr>
    </w:p>
    <w:p w14:paraId="5D4AEDBE" w14:textId="77777777" w:rsidR="00070D4B" w:rsidRDefault="00070D4B" w:rsidP="00970B5E">
      <w:pPr>
        <w:rPr>
          <w:sz w:val="28"/>
          <w:szCs w:val="28"/>
        </w:rPr>
      </w:pPr>
      <w:r>
        <w:rPr>
          <w:sz w:val="28"/>
          <w:szCs w:val="28"/>
        </w:rPr>
        <w:t xml:space="preserve">Like other spoke activities, these actions are a good example of the benefits of flexible collaboration between Action Group members and, in some cases, wider stakeholders. </w:t>
      </w:r>
    </w:p>
    <w:p w14:paraId="1E8F7D8C" w14:textId="77777777" w:rsidR="00070D4B" w:rsidRDefault="00070D4B" w:rsidP="00970B5E">
      <w:pPr>
        <w:rPr>
          <w:sz w:val="28"/>
          <w:szCs w:val="28"/>
        </w:rPr>
      </w:pPr>
    </w:p>
    <w:p w14:paraId="01D03071" w14:textId="77777777" w:rsidR="00070D4B" w:rsidRDefault="00070D4B" w:rsidP="00970B5E">
      <w:pPr>
        <w:rPr>
          <w:sz w:val="28"/>
          <w:szCs w:val="28"/>
        </w:rPr>
      </w:pPr>
      <w:r>
        <w:rPr>
          <w:sz w:val="28"/>
          <w:szCs w:val="28"/>
        </w:rPr>
        <w:t xml:space="preserve">Taking this approach enabled a broader range of actions to be taken forward than the Action Group could have done on its own. It also enabled the Action Group to capitalise on the already-established commitment to, and understanding of, human rights in the context of health and social care. </w:t>
      </w:r>
    </w:p>
    <w:p w14:paraId="2ADF0497" w14:textId="77777777" w:rsidR="00070D4B" w:rsidRDefault="00070D4B" w:rsidP="00970B5E">
      <w:pPr>
        <w:rPr>
          <w:sz w:val="28"/>
          <w:szCs w:val="28"/>
        </w:rPr>
      </w:pPr>
      <w:r>
        <w:rPr>
          <w:sz w:val="28"/>
          <w:szCs w:val="28"/>
        </w:rPr>
        <w:t xml:space="preserve">Individual actions themselves were also perceived as valuable in fulfilling the Action Group’s remit. </w:t>
      </w:r>
    </w:p>
    <w:p w14:paraId="48BFEEC6" w14:textId="77777777" w:rsidR="00970B5E" w:rsidRDefault="00970B5E" w:rsidP="00973DE4">
      <w:pPr>
        <w:rPr>
          <w:sz w:val="28"/>
          <w:szCs w:val="28"/>
        </w:rPr>
      </w:pPr>
    </w:p>
    <w:p w14:paraId="0637EB37" w14:textId="77777777" w:rsidR="007B6686" w:rsidRDefault="00070D4B" w:rsidP="00973DE4">
      <w:pPr>
        <w:rPr>
          <w:sz w:val="28"/>
          <w:szCs w:val="28"/>
        </w:rPr>
      </w:pPr>
      <w:r>
        <w:rPr>
          <w:sz w:val="28"/>
          <w:szCs w:val="28"/>
        </w:rPr>
        <w:lastRenderedPageBreak/>
        <w:t>For example, six case study videos</w:t>
      </w:r>
      <w:r w:rsidR="007B6686">
        <w:rPr>
          <w:sz w:val="28"/>
          <w:szCs w:val="28"/>
        </w:rPr>
        <w:t xml:space="preserve"> were produced </w:t>
      </w:r>
      <w:r>
        <w:rPr>
          <w:sz w:val="28"/>
          <w:szCs w:val="28"/>
        </w:rPr>
        <w:t>showing human rights in practice in health and social care settings</w:t>
      </w:r>
      <w:r w:rsidR="007B6686">
        <w:rPr>
          <w:sz w:val="28"/>
          <w:szCs w:val="28"/>
        </w:rPr>
        <w:t xml:space="preserve">. </w:t>
      </w:r>
      <w:r w:rsidR="00CC3E1C">
        <w:rPr>
          <w:sz w:val="28"/>
          <w:szCs w:val="28"/>
        </w:rPr>
        <w:t>These videos are more accessible for rights holders</w:t>
      </w:r>
      <w:r>
        <w:rPr>
          <w:sz w:val="28"/>
          <w:szCs w:val="28"/>
        </w:rPr>
        <w:t>, feature</w:t>
      </w:r>
      <w:r w:rsidR="00CC3E1C">
        <w:rPr>
          <w:sz w:val="28"/>
          <w:szCs w:val="28"/>
        </w:rPr>
        <w:t xml:space="preserve"> rights holders </w:t>
      </w:r>
      <w:r>
        <w:rPr>
          <w:sz w:val="28"/>
          <w:szCs w:val="28"/>
        </w:rPr>
        <w:t xml:space="preserve">themselves, </w:t>
      </w:r>
      <w:r w:rsidR="00CC3E1C">
        <w:rPr>
          <w:sz w:val="28"/>
          <w:szCs w:val="28"/>
        </w:rPr>
        <w:t xml:space="preserve">and are an explicit mechanism used by the </w:t>
      </w:r>
      <w:r>
        <w:rPr>
          <w:sz w:val="28"/>
          <w:szCs w:val="28"/>
        </w:rPr>
        <w:t>Action Group</w:t>
      </w:r>
      <w:r w:rsidR="00CC3E1C">
        <w:rPr>
          <w:sz w:val="28"/>
          <w:szCs w:val="28"/>
        </w:rPr>
        <w:t xml:space="preserve"> to promote the voices of right holders. </w:t>
      </w:r>
    </w:p>
    <w:p w14:paraId="2A4742D2" w14:textId="77777777" w:rsidR="00CC3E1C" w:rsidRDefault="00CC3E1C" w:rsidP="00973DE4">
      <w:pPr>
        <w:rPr>
          <w:sz w:val="28"/>
          <w:szCs w:val="28"/>
        </w:rPr>
      </w:pPr>
    </w:p>
    <w:p w14:paraId="0ADB41B7" w14:textId="77777777" w:rsidR="00B7096F" w:rsidRDefault="00B7096F" w:rsidP="00CC3E1C">
      <w:pPr>
        <w:rPr>
          <w:sz w:val="28"/>
          <w:szCs w:val="28"/>
        </w:rPr>
      </w:pPr>
      <w:r>
        <w:rPr>
          <w:sz w:val="28"/>
          <w:szCs w:val="28"/>
        </w:rPr>
        <w:t xml:space="preserve">Working with Strathclyde University, the Mental Health Foundation, Glasgow Homelessness Network, the Commission and the Alliance, NHS Health Scotland commissioned a series of inter-related works. The main report ‘What do you mean I have the right to health?’ used interviews with 80+ rights holders with direct experience of homelessness and asylum seeking or being a refugee. In turn this report was synthesised into a case study and </w:t>
      </w:r>
      <w:r w:rsidR="00070D4B">
        <w:rPr>
          <w:sz w:val="28"/>
          <w:szCs w:val="28"/>
        </w:rPr>
        <w:t>used by the Action Group</w:t>
      </w:r>
      <w:r>
        <w:rPr>
          <w:sz w:val="28"/>
          <w:szCs w:val="28"/>
        </w:rPr>
        <w:t xml:space="preserve"> to help rights holders understand the support they should receive from health and social care services. </w:t>
      </w:r>
    </w:p>
    <w:p w14:paraId="1874D1A4" w14:textId="77777777" w:rsidR="00B7096F" w:rsidRDefault="00B7096F" w:rsidP="00CC3E1C">
      <w:pPr>
        <w:rPr>
          <w:sz w:val="28"/>
          <w:szCs w:val="28"/>
        </w:rPr>
      </w:pPr>
    </w:p>
    <w:p w14:paraId="549B30FB" w14:textId="77777777" w:rsidR="00B7096F" w:rsidRDefault="00070D4B" w:rsidP="00CC3E1C">
      <w:pPr>
        <w:rPr>
          <w:sz w:val="28"/>
          <w:szCs w:val="28"/>
        </w:rPr>
      </w:pPr>
      <w:r>
        <w:rPr>
          <w:sz w:val="28"/>
          <w:szCs w:val="28"/>
        </w:rPr>
        <w:t>Spoke activity also included</w:t>
      </w:r>
      <w:r w:rsidR="00B7096F">
        <w:rPr>
          <w:sz w:val="28"/>
          <w:szCs w:val="28"/>
        </w:rPr>
        <w:t xml:space="preserve"> </w:t>
      </w:r>
      <w:r>
        <w:rPr>
          <w:sz w:val="28"/>
          <w:szCs w:val="28"/>
        </w:rPr>
        <w:t xml:space="preserve">a </w:t>
      </w:r>
      <w:r w:rsidR="00B7096F">
        <w:rPr>
          <w:sz w:val="28"/>
          <w:szCs w:val="28"/>
        </w:rPr>
        <w:t>pilot project with a health and social care partner to tri</w:t>
      </w:r>
      <w:r>
        <w:rPr>
          <w:sz w:val="28"/>
          <w:szCs w:val="28"/>
        </w:rPr>
        <w:t>a</w:t>
      </w:r>
      <w:r w:rsidR="00B7096F">
        <w:rPr>
          <w:sz w:val="28"/>
          <w:szCs w:val="28"/>
        </w:rPr>
        <w:t xml:space="preserve">l human rights budgeting. The pilot was exploratory and not successful, but the pilot did produce learning that could inform further work. </w:t>
      </w:r>
    </w:p>
    <w:p w14:paraId="60B2F40F" w14:textId="77777777" w:rsidR="00B7096F" w:rsidRDefault="00B7096F" w:rsidP="00CC3E1C">
      <w:pPr>
        <w:rPr>
          <w:sz w:val="28"/>
          <w:szCs w:val="28"/>
        </w:rPr>
      </w:pPr>
    </w:p>
    <w:p w14:paraId="4C49CC59" w14:textId="77777777" w:rsidR="00C27084" w:rsidRPr="00281911" w:rsidRDefault="00AF7EAB" w:rsidP="000D5568">
      <w:pPr>
        <w:pStyle w:val="Heading3"/>
      </w:pPr>
      <w:r>
        <w:t>6.5.</w:t>
      </w:r>
      <w:r w:rsidR="00C27084" w:rsidRPr="00281911">
        <w:t xml:space="preserve">5 </w:t>
      </w:r>
      <w:r>
        <w:tab/>
      </w:r>
      <w:r w:rsidR="00C27084" w:rsidRPr="00281911">
        <w:t xml:space="preserve">Justice </w:t>
      </w:r>
      <w:r w:rsidR="00B3644C" w:rsidRPr="00281911">
        <w:t>and</w:t>
      </w:r>
      <w:r w:rsidR="00C27084" w:rsidRPr="00281911">
        <w:t xml:space="preserve"> </w:t>
      </w:r>
      <w:r w:rsidR="000B00FF" w:rsidRPr="00281911">
        <w:t>S</w:t>
      </w:r>
      <w:r w:rsidR="000B00FF">
        <w:t>afety</w:t>
      </w:r>
    </w:p>
    <w:p w14:paraId="4631578F" w14:textId="77777777" w:rsidR="00A8172B" w:rsidRDefault="00A8172B">
      <w:pPr>
        <w:rPr>
          <w:sz w:val="28"/>
          <w:szCs w:val="28"/>
        </w:rPr>
      </w:pPr>
    </w:p>
    <w:p w14:paraId="6DF8F1FF" w14:textId="77777777" w:rsidR="000B00FF" w:rsidRDefault="000B00FF" w:rsidP="0073182B">
      <w:pPr>
        <w:rPr>
          <w:sz w:val="28"/>
          <w:szCs w:val="28"/>
        </w:rPr>
      </w:pPr>
      <w:r>
        <w:rPr>
          <w:sz w:val="28"/>
          <w:szCs w:val="28"/>
        </w:rPr>
        <w:t xml:space="preserve">The remit of the Justice and Safety Action Group was to enhance respect, protection and fulfilment of human rights to achieve justice and safety for all. </w:t>
      </w:r>
    </w:p>
    <w:p w14:paraId="0268B6CE" w14:textId="77777777" w:rsidR="000B00FF" w:rsidRDefault="000B00FF" w:rsidP="0073182B">
      <w:pPr>
        <w:rPr>
          <w:sz w:val="28"/>
          <w:szCs w:val="28"/>
        </w:rPr>
      </w:pPr>
    </w:p>
    <w:p w14:paraId="0639B75C" w14:textId="77777777" w:rsidR="008527F2" w:rsidRDefault="000B00FF" w:rsidP="008527F2">
      <w:pPr>
        <w:rPr>
          <w:sz w:val="28"/>
          <w:szCs w:val="28"/>
        </w:rPr>
      </w:pPr>
      <w:r>
        <w:rPr>
          <w:sz w:val="28"/>
          <w:szCs w:val="28"/>
        </w:rPr>
        <w:t>Two activities have been analysed and combined into one map</w:t>
      </w:r>
      <w:r w:rsidR="006853F3">
        <w:rPr>
          <w:sz w:val="28"/>
          <w:szCs w:val="28"/>
        </w:rPr>
        <w:t xml:space="preserve"> as both involve the same key duty bearer – Police Scotland</w:t>
      </w:r>
      <w:r>
        <w:rPr>
          <w:sz w:val="28"/>
          <w:szCs w:val="28"/>
        </w:rPr>
        <w:t>.</w:t>
      </w:r>
      <w:r w:rsidR="006853F3">
        <w:rPr>
          <w:sz w:val="28"/>
          <w:szCs w:val="28"/>
        </w:rPr>
        <w:t xml:space="preserve"> The </w:t>
      </w:r>
      <w:r>
        <w:rPr>
          <w:sz w:val="28"/>
          <w:szCs w:val="28"/>
        </w:rPr>
        <w:t xml:space="preserve"> </w:t>
      </w:r>
      <w:r w:rsidR="008527F2">
        <w:rPr>
          <w:sz w:val="28"/>
          <w:szCs w:val="28"/>
        </w:rPr>
        <w:t xml:space="preserve">left half of the map represents the Stop &amp; Search work, and the right side, the embedding of the Human Rights Approach into training materials for new recruits into Police Scotland. </w:t>
      </w:r>
    </w:p>
    <w:p w14:paraId="6F3BF294" w14:textId="77777777" w:rsidR="006853F3" w:rsidRDefault="006853F3" w:rsidP="008527F2">
      <w:pPr>
        <w:rPr>
          <w:sz w:val="28"/>
          <w:szCs w:val="28"/>
        </w:rPr>
      </w:pPr>
    </w:p>
    <w:p w14:paraId="69D60466" w14:textId="77777777" w:rsidR="00FF6B7D" w:rsidRDefault="006853F3" w:rsidP="008527F2">
      <w:pPr>
        <w:rPr>
          <w:sz w:val="28"/>
          <w:szCs w:val="28"/>
        </w:rPr>
      </w:pPr>
      <w:r>
        <w:rPr>
          <w:sz w:val="28"/>
          <w:szCs w:val="28"/>
        </w:rPr>
        <w:t xml:space="preserve">Getting  it Right? highlighted some concerns around stop and search practices in Scotland including disproportionate use with specific population groups. International concern was also growing as both the UN Committee for the Elimination of Racial Discrimination (2003) and the UN Human Rights Committee (2008) noted the rise in incidence. </w:t>
      </w:r>
    </w:p>
    <w:p w14:paraId="5273BCA8" w14:textId="77777777" w:rsidR="006853F3" w:rsidRDefault="006853F3" w:rsidP="008527F2">
      <w:pPr>
        <w:rPr>
          <w:sz w:val="28"/>
          <w:szCs w:val="28"/>
        </w:rPr>
      </w:pPr>
    </w:p>
    <w:p w14:paraId="3D195FAF" w14:textId="77777777" w:rsidR="006853F3" w:rsidRPr="000D5568" w:rsidRDefault="00F3035C" w:rsidP="008527F2">
      <w:pPr>
        <w:rPr>
          <w:b/>
          <w:sz w:val="28"/>
          <w:szCs w:val="28"/>
        </w:rPr>
      </w:pPr>
      <w:r>
        <w:rPr>
          <w:b/>
          <w:sz w:val="28"/>
          <w:szCs w:val="28"/>
        </w:rPr>
        <w:t>6.5.5.</w:t>
      </w:r>
      <w:r w:rsidR="006853F3" w:rsidRPr="000D5568">
        <w:rPr>
          <w:b/>
          <w:sz w:val="28"/>
          <w:szCs w:val="28"/>
        </w:rPr>
        <w:t xml:space="preserve">1. Justice and Safety Action Group Map </w:t>
      </w:r>
    </w:p>
    <w:p w14:paraId="11789092" w14:textId="77777777" w:rsidR="008527F2" w:rsidRDefault="008527F2" w:rsidP="0073182B">
      <w:pPr>
        <w:rPr>
          <w:sz w:val="28"/>
          <w:szCs w:val="28"/>
        </w:rPr>
      </w:pPr>
    </w:p>
    <w:p w14:paraId="1131A59E" w14:textId="77777777" w:rsidR="00DA7246" w:rsidRDefault="00DA7246">
      <w:pPr>
        <w:rPr>
          <w:b/>
          <w:sz w:val="28"/>
          <w:szCs w:val="28"/>
        </w:rPr>
      </w:pPr>
      <w:r>
        <w:rPr>
          <w:b/>
          <w:sz w:val="28"/>
          <w:szCs w:val="28"/>
        </w:rPr>
        <w:br w:type="page"/>
      </w:r>
    </w:p>
    <w:p w14:paraId="594EFC44" w14:textId="03DB5AA9" w:rsidR="00B3644C" w:rsidRPr="005A2A70" w:rsidRDefault="006853F3" w:rsidP="0073182B">
      <w:pPr>
        <w:rPr>
          <w:b/>
          <w:sz w:val="28"/>
          <w:szCs w:val="28"/>
        </w:rPr>
      </w:pPr>
      <w:r w:rsidRPr="000D5568">
        <w:rPr>
          <w:b/>
          <w:sz w:val="28"/>
          <w:szCs w:val="28"/>
        </w:rPr>
        <w:lastRenderedPageBreak/>
        <w:t>Impact Map</w:t>
      </w:r>
      <w:r w:rsidR="00AF7EAB" w:rsidRPr="000D5568">
        <w:rPr>
          <w:b/>
          <w:sz w:val="28"/>
          <w:szCs w:val="28"/>
        </w:rPr>
        <w:t>:</w:t>
      </w:r>
      <w:r w:rsidR="005A2A70">
        <w:rPr>
          <w:b/>
          <w:sz w:val="28"/>
          <w:szCs w:val="28"/>
        </w:rPr>
        <w:t xml:space="preserve"> Justice &amp; Safety Action Group</w:t>
      </w:r>
    </w:p>
    <w:p w14:paraId="4630A4A1" w14:textId="77777777" w:rsidR="008527F2" w:rsidRDefault="008527F2" w:rsidP="0073182B">
      <w:pPr>
        <w:rPr>
          <w:sz w:val="28"/>
          <w:szCs w:val="28"/>
        </w:rPr>
      </w:pPr>
      <w:r>
        <w:rPr>
          <w:noProof/>
          <w:sz w:val="28"/>
          <w:szCs w:val="28"/>
          <w:lang w:eastAsia="en-GB"/>
        </w:rPr>
        <mc:AlternateContent>
          <mc:Choice Requires="wps">
            <w:drawing>
              <wp:anchor distT="0" distB="0" distL="114300" distR="114300" simplePos="0" relativeHeight="251657214" behindDoc="0" locked="0" layoutInCell="1" allowOverlap="1" wp14:anchorId="703C4C79" wp14:editId="544EAC7A">
                <wp:simplePos x="0" y="0"/>
                <wp:positionH relativeFrom="column">
                  <wp:posOffset>2923674</wp:posOffset>
                </wp:positionH>
                <wp:positionV relativeFrom="paragraph">
                  <wp:posOffset>179872</wp:posOffset>
                </wp:positionV>
                <wp:extent cx="23461" cy="4812531"/>
                <wp:effectExtent l="0" t="0" r="15240" b="13970"/>
                <wp:wrapNone/>
                <wp:docPr id="32" name="Straight Connector 32"/>
                <wp:cNvGraphicFramePr/>
                <a:graphic xmlns:a="http://schemas.openxmlformats.org/drawingml/2006/main">
                  <a:graphicData uri="http://schemas.microsoft.com/office/word/2010/wordprocessingShape">
                    <wps:wsp>
                      <wps:cNvCnPr/>
                      <wps:spPr>
                        <a:xfrm>
                          <a:off x="0" y="0"/>
                          <a:ext cx="23461" cy="4812531"/>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09CB90" id="Straight Connector 32" o:spid="_x0000_s1026" style="position:absolute;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2pt,14.15pt" to="232.05pt,3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" strokecolor="#4472c4 [3204]" strokeweight=".5pt">
                <v:stroke dashstyle="dash" joinstyle="miter"/>
              </v:line>
            </w:pict>
          </mc:Fallback>
        </mc:AlternateContent>
      </w:r>
      <w:r>
        <w:rPr>
          <w:noProof/>
          <w:sz w:val="28"/>
          <w:szCs w:val="28"/>
          <w:lang w:eastAsia="en-GB"/>
        </w:rPr>
        <mc:AlternateContent>
          <mc:Choice Requires="wps">
            <w:drawing>
              <wp:anchor distT="0" distB="0" distL="114300" distR="114300" simplePos="0" relativeHeight="251707392" behindDoc="1" locked="0" layoutInCell="1" allowOverlap="1" wp14:anchorId="693B9B29" wp14:editId="2EBC61BE">
                <wp:simplePos x="0" y="0"/>
                <wp:positionH relativeFrom="margin">
                  <wp:posOffset>-11430</wp:posOffset>
                </wp:positionH>
                <wp:positionV relativeFrom="paragraph">
                  <wp:posOffset>172119</wp:posOffset>
                </wp:positionV>
                <wp:extent cx="5740400" cy="4826441"/>
                <wp:effectExtent l="0" t="0" r="12700" b="12700"/>
                <wp:wrapNone/>
                <wp:docPr id="9" name="Rectangle 9"/>
                <wp:cNvGraphicFramePr/>
                <a:graphic xmlns:a="http://schemas.openxmlformats.org/drawingml/2006/main">
                  <a:graphicData uri="http://schemas.microsoft.com/office/word/2010/wordprocessingShape">
                    <wps:wsp>
                      <wps:cNvSpPr/>
                      <wps:spPr>
                        <a:xfrm>
                          <a:off x="0" y="0"/>
                          <a:ext cx="5740400" cy="4826441"/>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79F9DD" id="Rectangle 9" o:spid="_x0000_s1026" style="position:absolute;margin-left:-.9pt;margin-top:13.55pt;width:452pt;height:380.05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" fillcolor="white [3212]" strokecolor="#1f3763 [1604]" strokeweight="1pt">
                <w10:wrap anchorx="margin"/>
              </v:rect>
            </w:pict>
          </mc:Fallback>
        </mc:AlternateContent>
      </w:r>
    </w:p>
    <w:p w14:paraId="53288BDB" w14:textId="77777777" w:rsidR="00B3644C" w:rsidRDefault="00812308" w:rsidP="0073182B">
      <w:pPr>
        <w:rPr>
          <w:sz w:val="28"/>
          <w:szCs w:val="28"/>
        </w:rPr>
      </w:pPr>
      <w:r>
        <w:rPr>
          <w:noProof/>
          <w:sz w:val="28"/>
          <w:szCs w:val="28"/>
          <w:lang w:eastAsia="en-GB"/>
        </w:rPr>
        <mc:AlternateContent>
          <mc:Choice Requires="wps">
            <w:drawing>
              <wp:anchor distT="0" distB="0" distL="114300" distR="114300" simplePos="0" relativeHeight="251731968" behindDoc="0" locked="0" layoutInCell="1" allowOverlap="1" wp14:anchorId="0BFE7471" wp14:editId="3BC5D24A">
                <wp:simplePos x="0" y="0"/>
                <wp:positionH relativeFrom="column">
                  <wp:posOffset>3713259</wp:posOffset>
                </wp:positionH>
                <wp:positionV relativeFrom="paragraph">
                  <wp:posOffset>139286</wp:posOffset>
                </wp:positionV>
                <wp:extent cx="1924216" cy="1701027"/>
                <wp:effectExtent l="19050" t="0" r="38100" b="13970"/>
                <wp:wrapNone/>
                <wp:docPr id="7199" name="Hexagon 7199"/>
                <wp:cNvGraphicFramePr/>
                <a:graphic xmlns:a="http://schemas.openxmlformats.org/drawingml/2006/main">
                  <a:graphicData uri="http://schemas.microsoft.com/office/word/2010/wordprocessingShape">
                    <wps:wsp>
                      <wps:cNvSpPr/>
                      <wps:spPr>
                        <a:xfrm>
                          <a:off x="0" y="0"/>
                          <a:ext cx="1924216" cy="1701027"/>
                        </a:xfrm>
                        <a:prstGeom prst="hexagon">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669C34" w14:textId="77777777" w:rsidR="000C63F0" w:rsidRPr="00812308" w:rsidRDefault="000C63F0" w:rsidP="00812308">
                            <w:pPr>
                              <w:jc w:val="center"/>
                              <w:rPr>
                                <w:color w:val="595959" w:themeColor="text1" w:themeTint="A6"/>
                              </w:rPr>
                            </w:pPr>
                            <w:r w:rsidRPr="00812308">
                              <w:rPr>
                                <w:color w:val="595959" w:themeColor="text1" w:themeTint="A6"/>
                              </w:rPr>
                              <w:t>Police Scotland and SHRC discuss training materials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FE7471" id="Hexagon 7199" o:spid="_x0000_s1049" type="#_x0000_t9" style="position:absolute;margin-left:292.4pt;margin-top:10.95pt;width:151.5pt;height:133.9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" adj="4774" fillcolor="#e2efd9 [665]" strokecolor="#c5e0b3 [1305]" strokeweight="1pt">
                <v:textbox>
                  <w:txbxContent>
                    <w:p w14:paraId="7E669C34" w14:textId="77777777" w:rsidR="000C63F0" w:rsidRPr="00812308" w:rsidRDefault="000C63F0" w:rsidP="00812308">
                      <w:pPr>
                        <w:jc w:val="center"/>
                        <w:rPr>
                          <w:color w:val="595959" w:themeColor="text1" w:themeTint="A6"/>
                        </w:rPr>
                      </w:pPr>
                      <w:r w:rsidRPr="00812308">
                        <w:rPr>
                          <w:color w:val="595959" w:themeColor="text1" w:themeTint="A6"/>
                        </w:rPr>
                        <w:t>Police Scotland and SHRC discuss training materials</w:t>
                      </w:r>
                    </w:p>
                  </w:txbxContent>
                </v:textbox>
              </v:shape>
            </w:pict>
          </mc:Fallback>
        </mc:AlternateContent>
      </w:r>
      <w:r w:rsidR="008B1333">
        <w:rPr>
          <w:noProof/>
          <w:sz w:val="28"/>
          <w:szCs w:val="28"/>
          <w:lang w:eastAsia="en-GB"/>
        </w:rPr>
        <mc:AlternateContent>
          <mc:Choice Requires="wps">
            <w:drawing>
              <wp:anchor distT="0" distB="0" distL="114300" distR="114300" simplePos="0" relativeHeight="251714560" behindDoc="0" locked="0" layoutInCell="1" allowOverlap="1" wp14:anchorId="2F214669" wp14:editId="2A9708B5">
                <wp:simplePos x="0" y="0"/>
                <wp:positionH relativeFrom="column">
                  <wp:posOffset>119270</wp:posOffset>
                </wp:positionH>
                <wp:positionV relativeFrom="paragraph">
                  <wp:posOffset>131335</wp:posOffset>
                </wp:positionV>
                <wp:extent cx="1287503" cy="985961"/>
                <wp:effectExtent l="0" t="0" r="27305" b="24130"/>
                <wp:wrapNone/>
                <wp:docPr id="5" name="Teardrop 5"/>
                <wp:cNvGraphicFramePr/>
                <a:graphic xmlns:a="http://schemas.openxmlformats.org/drawingml/2006/main">
                  <a:graphicData uri="http://schemas.microsoft.com/office/word/2010/wordprocessingShape">
                    <wps:wsp>
                      <wps:cNvSpPr/>
                      <wps:spPr>
                        <a:xfrm>
                          <a:off x="0" y="0"/>
                          <a:ext cx="1287503" cy="985961"/>
                        </a:xfrm>
                        <a:prstGeom prst="teardrop">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3D93BE" w14:textId="77777777" w:rsidR="000C63F0" w:rsidRPr="008B1333" w:rsidRDefault="000C63F0" w:rsidP="008B1333">
                            <w:pPr>
                              <w:jc w:val="center"/>
                              <w:rPr>
                                <w:color w:val="595959" w:themeColor="text1" w:themeTint="A6"/>
                              </w:rPr>
                            </w:pPr>
                            <w:r w:rsidRPr="008B1333">
                              <w:rPr>
                                <w:color w:val="595959" w:themeColor="text1" w:themeTint="A6"/>
                              </w:rPr>
                              <w:t>UN HRC</w:t>
                            </w:r>
                          </w:p>
                          <w:p w14:paraId="5759DCDA" w14:textId="77777777" w:rsidR="000C63F0" w:rsidRPr="008B1333" w:rsidRDefault="000C63F0" w:rsidP="008B1333">
                            <w:pPr>
                              <w:jc w:val="center"/>
                              <w:rPr>
                                <w:color w:val="595959" w:themeColor="text1" w:themeTint="A6"/>
                              </w:rPr>
                            </w:pPr>
                            <w:r w:rsidRPr="008B1333">
                              <w:rPr>
                                <w:color w:val="595959" w:themeColor="text1" w:themeTint="A6"/>
                              </w:rPr>
                              <w:t>UN CERD</w:t>
                            </w:r>
                          </w:p>
                          <w:p w14:paraId="2D7A8890" w14:textId="77777777" w:rsidR="000C63F0" w:rsidRDefault="000C63F0" w:rsidP="008B13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F214669" id="Teardrop 5" o:spid="_x0000_s1050" style="position:absolute;margin-left:9.4pt;margin-top:10.35pt;width:101.4pt;height:77.6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287503,9859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" adj="-11796480,,5400" path="m,492981c,220715,288218,,643752,r643751,l1287503,492981v,272266,-288218,492981,-643752,492981c288217,985962,-1,765247,-1,492981r1,xe" fillcolor="#d5dce4 [671]" strokecolor="#acb9ca [1311]" strokeweight="1pt">
                <v:stroke joinstyle="miter"/>
                <v:formulas/>
                <v:path arrowok="t" o:connecttype="custom" o:connectlocs="0,492981;643752,0;1287503,0;1287503,492981;643751,985962;-1,492981;0,492981" o:connectangles="0,0,0,0,0,0,0" textboxrect="0,0,1287503,985961"/>
                <v:textbox>
                  <w:txbxContent>
                    <w:p w14:paraId="6A3D93BE" w14:textId="77777777" w:rsidR="000C63F0" w:rsidRPr="008B1333" w:rsidRDefault="000C63F0" w:rsidP="008B1333">
                      <w:pPr>
                        <w:jc w:val="center"/>
                        <w:rPr>
                          <w:color w:val="595959" w:themeColor="text1" w:themeTint="A6"/>
                        </w:rPr>
                      </w:pPr>
                      <w:r w:rsidRPr="008B1333">
                        <w:rPr>
                          <w:color w:val="595959" w:themeColor="text1" w:themeTint="A6"/>
                        </w:rPr>
                        <w:t>UN HRC</w:t>
                      </w:r>
                    </w:p>
                    <w:p w14:paraId="5759DCDA" w14:textId="77777777" w:rsidR="000C63F0" w:rsidRPr="008B1333" w:rsidRDefault="000C63F0" w:rsidP="008B1333">
                      <w:pPr>
                        <w:jc w:val="center"/>
                        <w:rPr>
                          <w:color w:val="595959" w:themeColor="text1" w:themeTint="A6"/>
                        </w:rPr>
                      </w:pPr>
                      <w:r w:rsidRPr="008B1333">
                        <w:rPr>
                          <w:color w:val="595959" w:themeColor="text1" w:themeTint="A6"/>
                        </w:rPr>
                        <w:t>UN CERD</w:t>
                      </w:r>
                    </w:p>
                    <w:p w14:paraId="2D7A8890" w14:textId="77777777" w:rsidR="000C63F0" w:rsidRDefault="000C63F0" w:rsidP="008B1333">
                      <w:pPr>
                        <w:jc w:val="center"/>
                      </w:pPr>
                    </w:p>
                  </w:txbxContent>
                </v:textbox>
              </v:shape>
            </w:pict>
          </mc:Fallback>
        </mc:AlternateContent>
      </w:r>
      <w:r w:rsidR="00C91C83">
        <w:rPr>
          <w:noProof/>
          <w:sz w:val="28"/>
          <w:szCs w:val="28"/>
          <w:lang w:eastAsia="en-GB"/>
        </w:rPr>
        <mc:AlternateContent>
          <mc:Choice Requires="wps">
            <w:drawing>
              <wp:anchor distT="0" distB="0" distL="114300" distR="114300" simplePos="0" relativeHeight="251713536" behindDoc="0" locked="0" layoutInCell="1" allowOverlap="1" wp14:anchorId="7F35C411" wp14:editId="4CAFC8D8">
                <wp:simplePos x="0" y="0"/>
                <wp:positionH relativeFrom="column">
                  <wp:posOffset>1219200</wp:posOffset>
                </wp:positionH>
                <wp:positionV relativeFrom="paragraph">
                  <wp:posOffset>187325</wp:posOffset>
                </wp:positionV>
                <wp:extent cx="1574800" cy="939800"/>
                <wp:effectExtent l="12700" t="12700" r="25400" b="12700"/>
                <wp:wrapNone/>
                <wp:docPr id="34" name="Triangle 34"/>
                <wp:cNvGraphicFramePr/>
                <a:graphic xmlns:a="http://schemas.openxmlformats.org/drawingml/2006/main">
                  <a:graphicData uri="http://schemas.microsoft.com/office/word/2010/wordprocessingShape">
                    <wps:wsp>
                      <wps:cNvSpPr/>
                      <wps:spPr>
                        <a:xfrm>
                          <a:off x="0" y="0"/>
                          <a:ext cx="1574800" cy="939800"/>
                        </a:xfrm>
                        <a:prstGeom prst="triangle">
                          <a:avLst/>
                        </a:prstGeom>
                        <a:solidFill>
                          <a:schemeClr val="accent4">
                            <a:lumMod val="20000"/>
                            <a:lumOff val="80000"/>
                          </a:schemeClr>
                        </a:solidFill>
                        <a:ln>
                          <a:solidFill>
                            <a:schemeClr val="accent4">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7FD39C" w14:textId="77777777" w:rsidR="000C63F0" w:rsidRPr="00C91C83" w:rsidRDefault="000C63F0" w:rsidP="00C91C83">
                            <w:pPr>
                              <w:jc w:val="center"/>
                              <w:rPr>
                                <w:color w:val="44546A" w:themeColor="text2"/>
                                <w:sz w:val="40"/>
                                <w:szCs w:val="40"/>
                              </w:rPr>
                            </w:pPr>
                            <w:r w:rsidRPr="00C91C83">
                              <w:rPr>
                                <w:color w:val="44546A" w:themeColor="text2"/>
                                <w:sz w:val="40"/>
                                <w:szCs w:val="40"/>
                              </w:rPr>
                              <w:t>G</w:t>
                            </w:r>
                            <w:r>
                              <w:rPr>
                                <w:color w:val="44546A" w:themeColor="text2"/>
                                <w:sz w:val="40"/>
                                <w:szCs w:val="40"/>
                              </w:rPr>
                              <w:t>i</w:t>
                            </w:r>
                            <w:r w:rsidRPr="00C91C83">
                              <w:rPr>
                                <w:color w:val="44546A" w:themeColor="text2"/>
                                <w:sz w:val="40"/>
                                <w:szCs w:val="40"/>
                              </w:rP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F35C41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34" o:spid="_x0000_s1051" type="#_x0000_t5" style="position:absolute;margin-left:96pt;margin-top:14.75pt;width:124pt;height:74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" fillcolor="#fff2cc [663]" strokecolor="#ffe599 [1303]" strokeweight="1pt">
                <v:textbox>
                  <w:txbxContent>
                    <w:p w14:paraId="357FD39C" w14:textId="77777777" w:rsidR="000C63F0" w:rsidRPr="00C91C83" w:rsidRDefault="000C63F0" w:rsidP="00C91C83">
                      <w:pPr>
                        <w:jc w:val="center"/>
                        <w:rPr>
                          <w:color w:val="44546A" w:themeColor="text2"/>
                          <w:sz w:val="40"/>
                          <w:szCs w:val="40"/>
                        </w:rPr>
                      </w:pPr>
                      <w:r w:rsidRPr="00C91C83">
                        <w:rPr>
                          <w:color w:val="44546A" w:themeColor="text2"/>
                          <w:sz w:val="40"/>
                          <w:szCs w:val="40"/>
                        </w:rPr>
                        <w:t>G</w:t>
                      </w:r>
                      <w:r>
                        <w:rPr>
                          <w:color w:val="44546A" w:themeColor="text2"/>
                          <w:sz w:val="40"/>
                          <w:szCs w:val="40"/>
                        </w:rPr>
                        <w:t>i</w:t>
                      </w:r>
                      <w:r w:rsidRPr="00C91C83">
                        <w:rPr>
                          <w:color w:val="44546A" w:themeColor="text2"/>
                          <w:sz w:val="40"/>
                          <w:szCs w:val="40"/>
                        </w:rPr>
                        <w:t>R</w:t>
                      </w:r>
                    </w:p>
                  </w:txbxContent>
                </v:textbox>
              </v:shape>
            </w:pict>
          </mc:Fallback>
        </mc:AlternateContent>
      </w:r>
    </w:p>
    <w:p w14:paraId="558A2274" w14:textId="77777777" w:rsidR="00B3644C" w:rsidRDefault="00B3644C" w:rsidP="0073182B">
      <w:pPr>
        <w:rPr>
          <w:sz w:val="28"/>
          <w:szCs w:val="28"/>
        </w:rPr>
      </w:pPr>
    </w:p>
    <w:p w14:paraId="2F58AA70" w14:textId="77777777" w:rsidR="00B3644C" w:rsidRDefault="00812308" w:rsidP="0073182B">
      <w:pPr>
        <w:rPr>
          <w:sz w:val="28"/>
          <w:szCs w:val="28"/>
        </w:rPr>
      </w:pPr>
      <w:r>
        <w:rPr>
          <w:noProof/>
          <w:sz w:val="28"/>
          <w:szCs w:val="28"/>
          <w:lang w:eastAsia="en-GB"/>
        </w:rPr>
        <mc:AlternateContent>
          <mc:Choice Requires="wps">
            <w:drawing>
              <wp:anchor distT="0" distB="0" distL="114300" distR="114300" simplePos="0" relativeHeight="251725824" behindDoc="0" locked="0" layoutInCell="1" allowOverlap="1" wp14:anchorId="0EB8EC4D" wp14:editId="674DF3AD">
                <wp:simplePos x="0" y="0"/>
                <wp:positionH relativeFrom="column">
                  <wp:posOffset>3427012</wp:posOffset>
                </wp:positionH>
                <wp:positionV relativeFrom="paragraph">
                  <wp:posOffset>174073</wp:posOffset>
                </wp:positionV>
                <wp:extent cx="190831" cy="1232452"/>
                <wp:effectExtent l="0" t="19050" r="38100" b="25400"/>
                <wp:wrapNone/>
                <wp:docPr id="7194" name="Bent Arrow 7194"/>
                <wp:cNvGraphicFramePr/>
                <a:graphic xmlns:a="http://schemas.openxmlformats.org/drawingml/2006/main">
                  <a:graphicData uri="http://schemas.microsoft.com/office/word/2010/wordprocessingShape">
                    <wps:wsp>
                      <wps:cNvSpPr/>
                      <wps:spPr>
                        <a:xfrm>
                          <a:off x="0" y="0"/>
                          <a:ext cx="190831" cy="1232452"/>
                        </a:xfrm>
                        <a:prstGeom prst="ben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2F39A6" id="Bent Arrow 7194" o:spid="_x0000_s1026" style="position:absolute;margin-left:269.85pt;margin-top:13.7pt;width:15.05pt;height:97.05pt;z-index:251725824;visibility:visible;mso-wrap-style:square;mso-wrap-distance-left:9pt;mso-wrap-distance-top:0;mso-wrap-distance-right:9pt;mso-wrap-distance-bottom:0;mso-position-horizontal:absolute;mso-position-horizontal-relative:text;mso-position-vertical:absolute;mso-position-vertical-relative:text;v-text-anchor:middle" coordsize="190831,1232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" path="m,1232452l,107342c,61232,37379,23853,83489,23853r59634,1l143123,r47708,47708l143123,95416r,-23854l83489,71562v-19761,,-35781,16020,-35781,35781l47708,1232452r-47708,xe" fillcolor="#c00000" strokecolor="#c00000" strokeweight="1pt">
                <v:stroke joinstyle="miter"/>
                <v:path arrowok="t" o:connecttype="custom" o:connectlocs="0,1232452;0,107342;83489,23853;143123,23854;143123,0;190831,47708;143123,95416;143123,71562;83489,71562;47708,107343;47708,1232452;0,1232452" o:connectangles="0,0,0,0,0,0,0,0,0,0,0,0"/>
              </v:shape>
            </w:pict>
          </mc:Fallback>
        </mc:AlternateContent>
      </w:r>
    </w:p>
    <w:p w14:paraId="778F4C8C" w14:textId="77777777" w:rsidR="00B3644C" w:rsidRDefault="00B3644C" w:rsidP="0073182B">
      <w:pPr>
        <w:rPr>
          <w:sz w:val="28"/>
          <w:szCs w:val="28"/>
        </w:rPr>
      </w:pPr>
    </w:p>
    <w:p w14:paraId="4F788A19" w14:textId="77777777" w:rsidR="00B3644C" w:rsidRDefault="00B3644C" w:rsidP="0073182B">
      <w:pPr>
        <w:rPr>
          <w:sz w:val="28"/>
          <w:szCs w:val="28"/>
        </w:rPr>
      </w:pPr>
    </w:p>
    <w:p w14:paraId="5E56C902" w14:textId="77777777" w:rsidR="00B3644C" w:rsidRDefault="008B1333" w:rsidP="0073182B">
      <w:pPr>
        <w:rPr>
          <w:sz w:val="28"/>
          <w:szCs w:val="28"/>
        </w:rPr>
      </w:pPr>
      <w:r>
        <w:rPr>
          <w:noProof/>
          <w:sz w:val="28"/>
          <w:szCs w:val="28"/>
          <w:lang w:eastAsia="en-GB"/>
        </w:rPr>
        <mc:AlternateContent>
          <mc:Choice Requires="wps">
            <w:drawing>
              <wp:anchor distT="0" distB="0" distL="114300" distR="114300" simplePos="0" relativeHeight="251715584" behindDoc="0" locked="0" layoutInCell="1" allowOverlap="1" wp14:anchorId="348A2C69" wp14:editId="33D67596">
                <wp:simplePos x="0" y="0"/>
                <wp:positionH relativeFrom="column">
                  <wp:posOffset>588397</wp:posOffset>
                </wp:positionH>
                <wp:positionV relativeFrom="paragraph">
                  <wp:posOffset>151351</wp:posOffset>
                </wp:positionV>
                <wp:extent cx="1343218" cy="230505"/>
                <wp:effectExtent l="38100" t="0" r="0" b="36195"/>
                <wp:wrapNone/>
                <wp:docPr id="7173" name="Down Arrow 7173"/>
                <wp:cNvGraphicFramePr/>
                <a:graphic xmlns:a="http://schemas.openxmlformats.org/drawingml/2006/main">
                  <a:graphicData uri="http://schemas.microsoft.com/office/word/2010/wordprocessingShape">
                    <wps:wsp>
                      <wps:cNvSpPr/>
                      <wps:spPr>
                        <a:xfrm>
                          <a:off x="0" y="0"/>
                          <a:ext cx="1343218" cy="230505"/>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EE3829" id="Down Arrow 7173" o:spid="_x0000_s1026" type="#_x0000_t67" style="position:absolute;margin-left:46.35pt;margin-top:11.9pt;width:105.75pt;height:18.15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" adj="10800" fillcolor="#c00000" strokecolor="#c00000" strokeweight="1pt"/>
            </w:pict>
          </mc:Fallback>
        </mc:AlternateContent>
      </w:r>
    </w:p>
    <w:p w14:paraId="426A2918" w14:textId="77777777" w:rsidR="00B3644C" w:rsidRDefault="00B3644C" w:rsidP="0073182B">
      <w:pPr>
        <w:rPr>
          <w:sz w:val="28"/>
          <w:szCs w:val="28"/>
        </w:rPr>
      </w:pPr>
    </w:p>
    <w:p w14:paraId="7DB74F9D" w14:textId="77777777" w:rsidR="00B3644C" w:rsidRPr="008B1333" w:rsidRDefault="006463CA" w:rsidP="008B1333">
      <w:pPr>
        <w:pStyle w:val="ListParagraph"/>
        <w:numPr>
          <w:ilvl w:val="0"/>
          <w:numId w:val="34"/>
        </w:numPr>
        <w:rPr>
          <w:sz w:val="28"/>
          <w:szCs w:val="28"/>
        </w:rPr>
      </w:pPr>
      <w:r>
        <w:rPr>
          <w:noProof/>
          <w:sz w:val="28"/>
          <w:szCs w:val="28"/>
          <w:lang w:eastAsia="en-GB"/>
        </w:rPr>
        <mc:AlternateContent>
          <mc:Choice Requires="wps">
            <w:drawing>
              <wp:anchor distT="0" distB="0" distL="114300" distR="114300" simplePos="0" relativeHeight="251716608" behindDoc="0" locked="0" layoutInCell="1" allowOverlap="1" wp14:anchorId="4569D33C" wp14:editId="07D9732D">
                <wp:simplePos x="0" y="0"/>
                <wp:positionH relativeFrom="column">
                  <wp:posOffset>2107096</wp:posOffset>
                </wp:positionH>
                <wp:positionV relativeFrom="paragraph">
                  <wp:posOffset>27112</wp:posOffset>
                </wp:positionV>
                <wp:extent cx="301956" cy="380834"/>
                <wp:effectExtent l="19050" t="19050" r="22225" b="19685"/>
                <wp:wrapNone/>
                <wp:docPr id="7177" name="Bent Arrow 7177"/>
                <wp:cNvGraphicFramePr/>
                <a:graphic xmlns:a="http://schemas.openxmlformats.org/drawingml/2006/main">
                  <a:graphicData uri="http://schemas.microsoft.com/office/word/2010/wordprocessingShape">
                    <wps:wsp>
                      <wps:cNvSpPr/>
                      <wps:spPr>
                        <a:xfrm flipH="1">
                          <a:off x="0" y="0"/>
                          <a:ext cx="301956" cy="380834"/>
                        </a:xfrm>
                        <a:prstGeom prst="ben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2F6CD7" id="Bent Arrow 7177" o:spid="_x0000_s1026" style="position:absolute;margin-left:165.9pt;margin-top:2.15pt;width:23.8pt;height:30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1956,380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" path="m,380834l,169850c,96890,59146,37744,132106,37744r94361,1l226467,r75489,75489l226467,150978r,-37744l132106,113234v-31269,,-56617,25348,-56617,56617l75489,380834,,380834xe" fillcolor="#c00000" strokecolor="#c00000" strokeweight="1pt">
                <v:stroke joinstyle="miter"/>
                <v:path arrowok="t" o:connecttype="custom" o:connectlocs="0,380834;0,169850;132106,37744;226467,37745;226467,0;301956,75489;226467,150978;226467,113234;132106,113234;75489,169851;75489,380834;0,380834" o:connectangles="0,0,0,0,0,0,0,0,0,0,0,0"/>
              </v:shape>
            </w:pict>
          </mc:Fallback>
        </mc:AlternateContent>
      </w:r>
      <w:r w:rsidR="008B1333" w:rsidRPr="008B1333">
        <w:rPr>
          <w:sz w:val="28"/>
          <w:szCs w:val="28"/>
        </w:rPr>
        <w:t xml:space="preserve">STOP &amp; SEARCH </w:t>
      </w:r>
    </w:p>
    <w:p w14:paraId="7C762854" w14:textId="77777777" w:rsidR="00B3644C" w:rsidRDefault="00812308" w:rsidP="0073182B">
      <w:pPr>
        <w:rPr>
          <w:sz w:val="28"/>
          <w:szCs w:val="28"/>
        </w:rPr>
      </w:pPr>
      <w:r>
        <w:rPr>
          <w:noProof/>
          <w:sz w:val="28"/>
          <w:szCs w:val="28"/>
          <w:lang w:eastAsia="en-GB"/>
        </w:rPr>
        <mc:AlternateContent>
          <mc:Choice Requires="wps">
            <w:drawing>
              <wp:anchor distT="0" distB="0" distL="114300" distR="114300" simplePos="0" relativeHeight="251728896" behindDoc="0" locked="0" layoutInCell="1" allowOverlap="1" wp14:anchorId="3C2438AD" wp14:editId="549F0895">
                <wp:simplePos x="0" y="0"/>
                <wp:positionH relativeFrom="column">
                  <wp:posOffset>4937125</wp:posOffset>
                </wp:positionH>
                <wp:positionV relativeFrom="paragraph">
                  <wp:posOffset>126530</wp:posOffset>
                </wp:positionV>
                <wp:extent cx="111318" cy="723568"/>
                <wp:effectExtent l="19050" t="0" r="41275" b="38735"/>
                <wp:wrapNone/>
                <wp:docPr id="7197" name="Down Arrow 7197"/>
                <wp:cNvGraphicFramePr/>
                <a:graphic xmlns:a="http://schemas.openxmlformats.org/drawingml/2006/main">
                  <a:graphicData uri="http://schemas.microsoft.com/office/word/2010/wordprocessingShape">
                    <wps:wsp>
                      <wps:cNvSpPr/>
                      <wps:spPr>
                        <a:xfrm>
                          <a:off x="0" y="0"/>
                          <a:ext cx="111318" cy="723568"/>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9A014A" id="Down Arrow 7197" o:spid="_x0000_s1026" type="#_x0000_t67" style="position:absolute;margin-left:388.75pt;margin-top:9.95pt;width:8.75pt;height:56.9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" adj="19938" fillcolor="#c00000" strokecolor="#c00000" strokeweight="1pt"/>
            </w:pict>
          </mc:Fallback>
        </mc:AlternateContent>
      </w:r>
      <w:r w:rsidR="006463CA">
        <w:rPr>
          <w:noProof/>
          <w:sz w:val="28"/>
          <w:szCs w:val="28"/>
          <w:lang w:eastAsia="en-GB"/>
        </w:rPr>
        <mc:AlternateContent>
          <mc:Choice Requires="wps">
            <w:drawing>
              <wp:anchor distT="0" distB="0" distL="114300" distR="114300" simplePos="0" relativeHeight="251717632" behindDoc="0" locked="0" layoutInCell="1" allowOverlap="1" wp14:anchorId="74191DC2" wp14:editId="02978F52">
                <wp:simplePos x="0" y="0"/>
                <wp:positionH relativeFrom="column">
                  <wp:posOffset>699715</wp:posOffset>
                </wp:positionH>
                <wp:positionV relativeFrom="paragraph">
                  <wp:posOffset>23688</wp:posOffset>
                </wp:positionV>
                <wp:extent cx="143123" cy="540689"/>
                <wp:effectExtent l="19050" t="0" r="28575" b="31115"/>
                <wp:wrapNone/>
                <wp:docPr id="7178" name="Down Arrow 7178"/>
                <wp:cNvGraphicFramePr/>
                <a:graphic xmlns:a="http://schemas.openxmlformats.org/drawingml/2006/main">
                  <a:graphicData uri="http://schemas.microsoft.com/office/word/2010/wordprocessingShape">
                    <wps:wsp>
                      <wps:cNvSpPr/>
                      <wps:spPr>
                        <a:xfrm>
                          <a:off x="0" y="0"/>
                          <a:ext cx="143123" cy="540689"/>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F80D38" id="Down Arrow 7178" o:spid="_x0000_s1026" type="#_x0000_t67" style="position:absolute;margin-left:55.1pt;margin-top:1.85pt;width:11.25pt;height:42.5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" adj="18741" fillcolor="#c00000" strokecolor="#c00000" strokeweight="1pt"/>
            </w:pict>
          </mc:Fallback>
        </mc:AlternateContent>
      </w:r>
      <w:r w:rsidR="001C1267">
        <w:rPr>
          <w:noProof/>
          <w:sz w:val="28"/>
          <w:szCs w:val="28"/>
          <w:lang w:eastAsia="en-GB"/>
        </w:rPr>
        <mc:AlternateContent>
          <mc:Choice Requires="wps">
            <w:drawing>
              <wp:anchor distT="0" distB="0" distL="114300" distR="114300" simplePos="0" relativeHeight="251712512" behindDoc="0" locked="0" layoutInCell="1" allowOverlap="1" wp14:anchorId="0B61E960" wp14:editId="4642BE46">
                <wp:simplePos x="0" y="0"/>
                <wp:positionH relativeFrom="column">
                  <wp:posOffset>2108200</wp:posOffset>
                </wp:positionH>
                <wp:positionV relativeFrom="paragraph">
                  <wp:posOffset>152400</wp:posOffset>
                </wp:positionV>
                <wp:extent cx="1676400" cy="1003300"/>
                <wp:effectExtent l="0" t="0" r="12700" b="12700"/>
                <wp:wrapNone/>
                <wp:docPr id="33" name="Rectangle 33"/>
                <wp:cNvGraphicFramePr/>
                <a:graphic xmlns:a="http://schemas.openxmlformats.org/drawingml/2006/main">
                  <a:graphicData uri="http://schemas.microsoft.com/office/word/2010/wordprocessingShape">
                    <wps:wsp>
                      <wps:cNvSpPr/>
                      <wps:spPr>
                        <a:xfrm>
                          <a:off x="0" y="0"/>
                          <a:ext cx="1676400" cy="1003300"/>
                        </a:xfrm>
                        <a:prstGeom prst="rect">
                          <a:avLst/>
                        </a:prstGeom>
                        <a:solidFill>
                          <a:schemeClr val="accent1">
                            <a:lumMod val="20000"/>
                            <a:lumOff val="8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AD5FEA" w14:textId="77777777" w:rsidR="000C63F0" w:rsidRPr="001C1267" w:rsidRDefault="000C63F0" w:rsidP="001C1267">
                            <w:pPr>
                              <w:jc w:val="center"/>
                              <w:rPr>
                                <w:color w:val="44546A" w:themeColor="text2"/>
                              </w:rPr>
                            </w:pPr>
                            <w:r w:rsidRPr="001C1267">
                              <w:rPr>
                                <w:color w:val="44546A" w:themeColor="text2"/>
                              </w:rPr>
                              <w:t>Justice &amp; Safety Action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61E960" id="Rectangle 33" o:spid="_x0000_s1052" style="position:absolute;margin-left:166pt;margin-top:12pt;width:132pt;height:7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" fillcolor="#d9e2f3 [660]" strokecolor="#b4c6e7 [1300]" strokeweight="1pt">
                <v:textbox>
                  <w:txbxContent>
                    <w:p w14:paraId="23AD5FEA" w14:textId="77777777" w:rsidR="000C63F0" w:rsidRPr="001C1267" w:rsidRDefault="000C63F0" w:rsidP="001C1267">
                      <w:pPr>
                        <w:jc w:val="center"/>
                        <w:rPr>
                          <w:color w:val="44546A" w:themeColor="text2"/>
                        </w:rPr>
                      </w:pPr>
                      <w:r w:rsidRPr="001C1267">
                        <w:rPr>
                          <w:color w:val="44546A" w:themeColor="text2"/>
                        </w:rPr>
                        <w:t>Justice &amp; Safety Action Group</w:t>
                      </w:r>
                    </w:p>
                  </w:txbxContent>
                </v:textbox>
              </v:rect>
            </w:pict>
          </mc:Fallback>
        </mc:AlternateContent>
      </w:r>
    </w:p>
    <w:p w14:paraId="5BF606BD" w14:textId="77777777" w:rsidR="00B3644C" w:rsidRDefault="00B3644C" w:rsidP="0073182B">
      <w:pPr>
        <w:rPr>
          <w:sz w:val="28"/>
          <w:szCs w:val="28"/>
        </w:rPr>
      </w:pPr>
    </w:p>
    <w:p w14:paraId="086D73FA" w14:textId="77777777" w:rsidR="00B3644C" w:rsidRDefault="00B3644C" w:rsidP="0073182B">
      <w:pPr>
        <w:rPr>
          <w:sz w:val="28"/>
          <w:szCs w:val="28"/>
        </w:rPr>
      </w:pPr>
    </w:p>
    <w:p w14:paraId="6A070633" w14:textId="77777777" w:rsidR="00B3644C" w:rsidRDefault="00812308" w:rsidP="0073182B">
      <w:pPr>
        <w:rPr>
          <w:sz w:val="28"/>
          <w:szCs w:val="28"/>
        </w:rPr>
      </w:pPr>
      <w:r>
        <w:rPr>
          <w:noProof/>
          <w:sz w:val="28"/>
          <w:szCs w:val="28"/>
          <w:lang w:eastAsia="en-GB"/>
        </w:rPr>
        <mc:AlternateContent>
          <mc:Choice Requires="wps">
            <w:drawing>
              <wp:anchor distT="0" distB="0" distL="114300" distR="114300" simplePos="0" relativeHeight="251736064" behindDoc="0" locked="0" layoutInCell="1" allowOverlap="1" wp14:anchorId="098A6F52" wp14:editId="1EDD5690">
                <wp:simplePos x="0" y="0"/>
                <wp:positionH relativeFrom="column">
                  <wp:posOffset>3840149</wp:posOffset>
                </wp:positionH>
                <wp:positionV relativeFrom="paragraph">
                  <wp:posOffset>47459</wp:posOffset>
                </wp:positionV>
                <wp:extent cx="1653872" cy="1168842"/>
                <wp:effectExtent l="19050" t="19050" r="22860" b="31750"/>
                <wp:wrapNone/>
                <wp:docPr id="37" name="7-Point Star 37"/>
                <wp:cNvGraphicFramePr/>
                <a:graphic xmlns:a="http://schemas.openxmlformats.org/drawingml/2006/main">
                  <a:graphicData uri="http://schemas.microsoft.com/office/word/2010/wordprocessingShape">
                    <wps:wsp>
                      <wps:cNvSpPr/>
                      <wps:spPr>
                        <a:xfrm>
                          <a:off x="0" y="0"/>
                          <a:ext cx="1653872" cy="1168842"/>
                        </a:xfrm>
                        <a:prstGeom prst="star7">
                          <a:avLst/>
                        </a:prstGeom>
                        <a:solidFill>
                          <a:schemeClr val="bg2">
                            <a:lumMod val="75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C0129F" w14:textId="77777777" w:rsidR="000C63F0" w:rsidRPr="00812308" w:rsidRDefault="000C63F0" w:rsidP="00812308">
                            <w:pPr>
                              <w:jc w:val="center"/>
                              <w:rPr>
                                <w:color w:val="FFFFFF" w:themeColor="background1"/>
                              </w:rPr>
                            </w:pPr>
                            <w:r w:rsidRPr="00812308">
                              <w:rPr>
                                <w:color w:val="FFFFFF" w:themeColor="background1"/>
                              </w:rPr>
                              <w:t>HR training for new recruits</w:t>
                            </w:r>
                          </w:p>
                          <w:p w14:paraId="649753FF" w14:textId="77777777" w:rsidR="000C63F0" w:rsidRDefault="000C63F0" w:rsidP="008123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8A6F52" id="7-Point Star 37" o:spid="_x0000_s1053" style="position:absolute;margin-left:302.35pt;margin-top:3.75pt;width:130.25pt;height:92.05pt;z-index:251736064;visibility:visible;mso-wrap-style:square;mso-wrap-distance-left:9pt;mso-wrap-distance-top:0;mso-wrap-distance-right:9pt;mso-wrap-distance-bottom:0;mso-position-horizontal:absolute;mso-position-horizontal-relative:text;mso-position-vertical:absolute;mso-position-vertical-relative:text;v-text-anchor:middle" coordsize="1653872,116884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" adj="-11796480,,5400" path="m-4,751690l254677,520187,163784,231504r408475,1l826936,r254677,231505l1490088,231504r-90893,288683l1653876,751690,1285850,880165r-90895,288683l826936,1040371,458917,1168848,368022,880165,-4,751690xe" fillcolor="#aeaaaa [2414]" strokecolor="#aeaaaa [2414]" strokeweight="1pt">
                <v:stroke joinstyle="miter"/>
                <v:formulas/>
                <v:path arrowok="t" o:connecttype="custom" o:connectlocs="-4,751690;254677,520187;163784,231504;572259,231505;826936,0;1081613,231505;1490088,231504;1399195,520187;1653876,751690;1285850,880165;1194955,1168848;826936,1040371;458917,1168848;368022,880165;-4,751690" o:connectangles="0,0,0,0,0,0,0,0,0,0,0,0,0,0,0" textboxrect="0,0,1653872,1168842"/>
                <v:textbox>
                  <w:txbxContent>
                    <w:p w14:paraId="75C0129F" w14:textId="77777777" w:rsidR="000C63F0" w:rsidRPr="00812308" w:rsidRDefault="000C63F0" w:rsidP="00812308">
                      <w:pPr>
                        <w:jc w:val="center"/>
                        <w:rPr>
                          <w:color w:val="FFFFFF" w:themeColor="background1"/>
                        </w:rPr>
                      </w:pPr>
                      <w:r w:rsidRPr="00812308">
                        <w:rPr>
                          <w:color w:val="FFFFFF" w:themeColor="background1"/>
                        </w:rPr>
                        <w:t>HR training for new recruits</w:t>
                      </w:r>
                    </w:p>
                    <w:p w14:paraId="649753FF" w14:textId="77777777" w:rsidR="000C63F0" w:rsidRDefault="000C63F0" w:rsidP="00812308">
                      <w:pPr>
                        <w:jc w:val="center"/>
                      </w:pPr>
                    </w:p>
                  </w:txbxContent>
                </v:textbox>
              </v:shape>
            </w:pict>
          </mc:Fallback>
        </mc:AlternateContent>
      </w:r>
      <w:r w:rsidR="006463CA">
        <w:rPr>
          <w:noProof/>
          <w:sz w:val="28"/>
          <w:szCs w:val="28"/>
          <w:lang w:eastAsia="en-GB"/>
        </w:rPr>
        <mc:AlternateContent>
          <mc:Choice Requires="wps">
            <w:drawing>
              <wp:anchor distT="0" distB="0" distL="114300" distR="114300" simplePos="0" relativeHeight="251718656" behindDoc="0" locked="0" layoutInCell="1" allowOverlap="1" wp14:anchorId="2C4E8783" wp14:editId="5BB18514">
                <wp:simplePos x="0" y="0"/>
                <wp:positionH relativeFrom="column">
                  <wp:posOffset>31612</wp:posOffset>
                </wp:positionH>
                <wp:positionV relativeFrom="paragraph">
                  <wp:posOffset>47625</wp:posOffset>
                </wp:positionV>
                <wp:extent cx="1924216" cy="1176793"/>
                <wp:effectExtent l="19050" t="0" r="38100" b="23495"/>
                <wp:wrapNone/>
                <wp:docPr id="7179" name="Hexagon 7179"/>
                <wp:cNvGraphicFramePr/>
                <a:graphic xmlns:a="http://schemas.openxmlformats.org/drawingml/2006/main">
                  <a:graphicData uri="http://schemas.microsoft.com/office/word/2010/wordprocessingShape">
                    <wps:wsp>
                      <wps:cNvSpPr/>
                      <wps:spPr>
                        <a:xfrm>
                          <a:off x="0" y="0"/>
                          <a:ext cx="1924216" cy="1176793"/>
                        </a:xfrm>
                        <a:prstGeom prst="hexagon">
                          <a:avLst/>
                        </a:prstGeom>
                        <a:solidFill>
                          <a:schemeClr val="accent6">
                            <a:lumMod val="20000"/>
                            <a:lumOff val="80000"/>
                          </a:scheme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C66B17" w14:textId="77777777" w:rsidR="000C63F0" w:rsidRPr="006463CA" w:rsidRDefault="000C63F0" w:rsidP="006463CA">
                            <w:pPr>
                              <w:jc w:val="center"/>
                              <w:rPr>
                                <w:color w:val="595959" w:themeColor="text1" w:themeTint="A6"/>
                                <w:sz w:val="20"/>
                                <w:szCs w:val="20"/>
                              </w:rPr>
                            </w:pPr>
                            <w:r w:rsidRPr="006463CA">
                              <w:rPr>
                                <w:color w:val="595959" w:themeColor="text1" w:themeTint="A6"/>
                                <w:sz w:val="20"/>
                                <w:szCs w:val="20"/>
                              </w:rPr>
                              <w:t>Police Scotland meet: British Transport Police</w:t>
                            </w:r>
                          </w:p>
                          <w:p w14:paraId="3B07323D" w14:textId="77777777" w:rsidR="000C63F0" w:rsidRDefault="000C63F0" w:rsidP="006463CA">
                            <w:pPr>
                              <w:jc w:val="center"/>
                              <w:rPr>
                                <w:color w:val="595959" w:themeColor="text1" w:themeTint="A6"/>
                                <w:sz w:val="20"/>
                                <w:szCs w:val="20"/>
                              </w:rPr>
                            </w:pPr>
                            <w:r w:rsidRPr="006463CA">
                              <w:rPr>
                                <w:color w:val="595959" w:themeColor="text1" w:themeTint="A6"/>
                                <w:sz w:val="20"/>
                                <w:szCs w:val="20"/>
                              </w:rPr>
                              <w:t xml:space="preserve">Civil Nuclear Constabulary </w:t>
                            </w:r>
                          </w:p>
                          <w:p w14:paraId="1E1F22AF" w14:textId="77777777" w:rsidR="000C63F0" w:rsidRDefault="000C63F0" w:rsidP="006463CA">
                            <w:pPr>
                              <w:jc w:val="center"/>
                            </w:pPr>
                            <w:r w:rsidRPr="006463CA">
                              <w:rPr>
                                <w:color w:val="595959" w:themeColor="text1" w:themeTint="A6"/>
                                <w:sz w:val="20"/>
                                <w:szCs w:val="20"/>
                              </w:rPr>
                              <w:t>MOD</w:t>
                            </w:r>
                            <w:r w:rsidRPr="006463CA">
                              <w:rPr>
                                <w:color w:val="595959" w:themeColor="text1" w:themeTint="A6"/>
                              </w:rPr>
                              <w:t xml:space="preserve"> </w:t>
                            </w:r>
                            <w:r w:rsidRPr="006463CA">
                              <w:rPr>
                                <w:color w:val="595959" w:themeColor="text1" w:themeTint="A6"/>
                                <w:sz w:val="20"/>
                                <w:szCs w:val="20"/>
                              </w:rPr>
                              <w:t>Police and others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C4E8783" id="Hexagon 7179" o:spid="_x0000_s1054" type="#_x0000_t9" style="position:absolute;margin-left:2.5pt;margin-top:3.75pt;width:151.5pt;height:92.6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" adj="3302" fillcolor="#e2efd9 [665]" strokecolor="#c5e0b3 [1305]" strokeweight="1pt">
                <v:textbox>
                  <w:txbxContent>
                    <w:p w14:paraId="34C66B17" w14:textId="77777777" w:rsidR="000C63F0" w:rsidRPr="006463CA" w:rsidRDefault="000C63F0" w:rsidP="006463CA">
                      <w:pPr>
                        <w:jc w:val="center"/>
                        <w:rPr>
                          <w:color w:val="595959" w:themeColor="text1" w:themeTint="A6"/>
                          <w:sz w:val="20"/>
                          <w:szCs w:val="20"/>
                        </w:rPr>
                      </w:pPr>
                      <w:r w:rsidRPr="006463CA">
                        <w:rPr>
                          <w:color w:val="595959" w:themeColor="text1" w:themeTint="A6"/>
                          <w:sz w:val="20"/>
                          <w:szCs w:val="20"/>
                        </w:rPr>
                        <w:t>Police Scotland meet: British Transport Police</w:t>
                      </w:r>
                    </w:p>
                    <w:p w14:paraId="3B07323D" w14:textId="77777777" w:rsidR="000C63F0" w:rsidRDefault="000C63F0" w:rsidP="006463CA">
                      <w:pPr>
                        <w:jc w:val="center"/>
                        <w:rPr>
                          <w:color w:val="595959" w:themeColor="text1" w:themeTint="A6"/>
                          <w:sz w:val="20"/>
                          <w:szCs w:val="20"/>
                        </w:rPr>
                      </w:pPr>
                      <w:r w:rsidRPr="006463CA">
                        <w:rPr>
                          <w:color w:val="595959" w:themeColor="text1" w:themeTint="A6"/>
                          <w:sz w:val="20"/>
                          <w:szCs w:val="20"/>
                        </w:rPr>
                        <w:t xml:space="preserve">Civil Nuclear Constabulary </w:t>
                      </w:r>
                    </w:p>
                    <w:p w14:paraId="1E1F22AF" w14:textId="77777777" w:rsidR="000C63F0" w:rsidRDefault="000C63F0" w:rsidP="006463CA">
                      <w:pPr>
                        <w:jc w:val="center"/>
                      </w:pPr>
                      <w:r w:rsidRPr="006463CA">
                        <w:rPr>
                          <w:color w:val="595959" w:themeColor="text1" w:themeTint="A6"/>
                          <w:sz w:val="20"/>
                          <w:szCs w:val="20"/>
                        </w:rPr>
                        <w:t>MOD</w:t>
                      </w:r>
                      <w:r w:rsidRPr="006463CA">
                        <w:rPr>
                          <w:color w:val="595959" w:themeColor="text1" w:themeTint="A6"/>
                        </w:rPr>
                        <w:t xml:space="preserve"> </w:t>
                      </w:r>
                      <w:r w:rsidRPr="006463CA">
                        <w:rPr>
                          <w:color w:val="595959" w:themeColor="text1" w:themeTint="A6"/>
                          <w:sz w:val="20"/>
                          <w:szCs w:val="20"/>
                        </w:rPr>
                        <w:t>Police and others</w:t>
                      </w:r>
                    </w:p>
                  </w:txbxContent>
                </v:textbox>
              </v:shape>
            </w:pict>
          </mc:Fallback>
        </mc:AlternateContent>
      </w:r>
    </w:p>
    <w:p w14:paraId="2A85BE33" w14:textId="77777777" w:rsidR="00B3644C" w:rsidRDefault="00B3644C" w:rsidP="0073182B">
      <w:pPr>
        <w:rPr>
          <w:sz w:val="28"/>
          <w:szCs w:val="28"/>
        </w:rPr>
      </w:pPr>
    </w:p>
    <w:p w14:paraId="67DE850A" w14:textId="77777777" w:rsidR="00B3644C" w:rsidRDefault="006463CA" w:rsidP="0073182B">
      <w:pPr>
        <w:rPr>
          <w:sz w:val="28"/>
          <w:szCs w:val="28"/>
        </w:rPr>
      </w:pPr>
      <w:r>
        <w:rPr>
          <w:noProof/>
          <w:sz w:val="28"/>
          <w:szCs w:val="28"/>
          <w:lang w:eastAsia="en-GB"/>
        </w:rPr>
        <mc:AlternateContent>
          <mc:Choice Requires="wps">
            <w:drawing>
              <wp:anchor distT="0" distB="0" distL="114300" distR="114300" simplePos="0" relativeHeight="251723776" behindDoc="0" locked="0" layoutInCell="1" allowOverlap="1" wp14:anchorId="444B3DF6" wp14:editId="1594DD36">
                <wp:simplePos x="0" y="0"/>
                <wp:positionH relativeFrom="column">
                  <wp:posOffset>2687542</wp:posOffset>
                </wp:positionH>
                <wp:positionV relativeFrom="paragraph">
                  <wp:posOffset>155023</wp:posOffset>
                </wp:positionV>
                <wp:extent cx="95416" cy="803082"/>
                <wp:effectExtent l="19050" t="0" r="38100" b="35560"/>
                <wp:wrapNone/>
                <wp:docPr id="7188" name="Down Arrow 7188"/>
                <wp:cNvGraphicFramePr/>
                <a:graphic xmlns:a="http://schemas.openxmlformats.org/drawingml/2006/main">
                  <a:graphicData uri="http://schemas.microsoft.com/office/word/2010/wordprocessingShape">
                    <wps:wsp>
                      <wps:cNvSpPr/>
                      <wps:spPr>
                        <a:xfrm>
                          <a:off x="0" y="0"/>
                          <a:ext cx="95416" cy="803082"/>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5EA40A" id="Down Arrow 7188" o:spid="_x0000_s1026" type="#_x0000_t67" style="position:absolute;margin-left:211.6pt;margin-top:12.2pt;width:7.5pt;height:63.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" adj="20317" fillcolor="#c00000" strokecolor="#c00000" strokeweight="1pt"/>
            </w:pict>
          </mc:Fallback>
        </mc:AlternateContent>
      </w:r>
      <w:r>
        <w:rPr>
          <w:noProof/>
          <w:sz w:val="28"/>
          <w:szCs w:val="28"/>
          <w:lang w:eastAsia="en-GB"/>
        </w:rPr>
        <mc:AlternateContent>
          <mc:Choice Requires="wps">
            <w:drawing>
              <wp:anchor distT="0" distB="0" distL="114300" distR="114300" simplePos="0" relativeHeight="251722752" behindDoc="0" locked="0" layoutInCell="1" allowOverlap="1" wp14:anchorId="0AF7281A" wp14:editId="46CA2BDC">
                <wp:simplePos x="0" y="0"/>
                <wp:positionH relativeFrom="column">
                  <wp:posOffset>1980565</wp:posOffset>
                </wp:positionH>
                <wp:positionV relativeFrom="paragraph">
                  <wp:posOffset>145415</wp:posOffset>
                </wp:positionV>
                <wp:extent cx="356400" cy="1382400"/>
                <wp:effectExtent l="342900" t="0" r="196215" b="0"/>
                <wp:wrapNone/>
                <wp:docPr id="7186" name="Curved Left Arrow 7186"/>
                <wp:cNvGraphicFramePr/>
                <a:graphic xmlns:a="http://schemas.openxmlformats.org/drawingml/2006/main">
                  <a:graphicData uri="http://schemas.microsoft.com/office/word/2010/wordprocessingShape">
                    <wps:wsp>
                      <wps:cNvSpPr/>
                      <wps:spPr>
                        <a:xfrm rot="2100000">
                          <a:off x="0" y="0"/>
                          <a:ext cx="356400" cy="1382400"/>
                        </a:xfrm>
                        <a:prstGeom prst="curvedLef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5D9A76"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7186" o:spid="_x0000_s1026" type="#_x0000_t103" style="position:absolute;margin-left:155.95pt;margin-top:11.45pt;width:28.05pt;height:108.85pt;rotation:35;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" adj="18816,20904,5400" fillcolor="#c00000" strokecolor="#c00000" strokeweight="1pt"/>
            </w:pict>
          </mc:Fallback>
        </mc:AlternateContent>
      </w:r>
      <w:r>
        <w:rPr>
          <w:noProof/>
          <w:sz w:val="28"/>
          <w:szCs w:val="28"/>
          <w:lang w:eastAsia="en-GB"/>
        </w:rPr>
        <mc:AlternateContent>
          <mc:Choice Requires="wps">
            <w:drawing>
              <wp:anchor distT="0" distB="0" distL="114300" distR="114300" simplePos="0" relativeHeight="251721728" behindDoc="0" locked="0" layoutInCell="1" allowOverlap="1" wp14:anchorId="55017C86" wp14:editId="35130635">
                <wp:simplePos x="0" y="0"/>
                <wp:positionH relativeFrom="column">
                  <wp:posOffset>2011294</wp:posOffset>
                </wp:positionH>
                <wp:positionV relativeFrom="paragraph">
                  <wp:posOffset>146767</wp:posOffset>
                </wp:positionV>
                <wp:extent cx="174928" cy="445273"/>
                <wp:effectExtent l="0" t="19050" r="34925" b="12065"/>
                <wp:wrapNone/>
                <wp:docPr id="7185" name="Bent-Up Arrow 7185"/>
                <wp:cNvGraphicFramePr/>
                <a:graphic xmlns:a="http://schemas.openxmlformats.org/drawingml/2006/main">
                  <a:graphicData uri="http://schemas.microsoft.com/office/word/2010/wordprocessingShape">
                    <wps:wsp>
                      <wps:cNvSpPr/>
                      <wps:spPr>
                        <a:xfrm>
                          <a:off x="0" y="0"/>
                          <a:ext cx="174928" cy="445273"/>
                        </a:xfrm>
                        <a:prstGeom prst="bentUp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748D5D" id="Bent-Up Arrow 7185" o:spid="_x0000_s1026" style="position:absolute;margin-left:158.35pt;margin-top:11.55pt;width:13.75pt;height:35.0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74928,44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" path="m,401541r109330,l109330,43732r-21866,l131196,r43732,43732l153062,43732r,401541l,445273,,401541xe" fillcolor="#c00000" strokecolor="#c00000" strokeweight="1pt">
                <v:stroke joinstyle="miter"/>
                <v:path arrowok="t" o:connecttype="custom" o:connectlocs="0,401541;109330,401541;109330,43732;87464,43732;131196,0;174928,43732;153062,43732;153062,445273;0,445273;0,401541" o:connectangles="0,0,0,0,0,0,0,0,0,0"/>
              </v:shape>
            </w:pict>
          </mc:Fallback>
        </mc:AlternateContent>
      </w:r>
    </w:p>
    <w:p w14:paraId="5EA2BAA8" w14:textId="77777777" w:rsidR="00B3644C" w:rsidRDefault="00B3644C" w:rsidP="0073182B">
      <w:pPr>
        <w:rPr>
          <w:sz w:val="28"/>
          <w:szCs w:val="28"/>
        </w:rPr>
      </w:pPr>
    </w:p>
    <w:p w14:paraId="23DF99B2" w14:textId="77777777" w:rsidR="00B3644C" w:rsidRDefault="00812308" w:rsidP="0073182B">
      <w:pPr>
        <w:rPr>
          <w:sz w:val="28"/>
          <w:szCs w:val="28"/>
        </w:rPr>
      </w:pPr>
      <w:r>
        <w:rPr>
          <w:noProof/>
          <w:sz w:val="28"/>
          <w:szCs w:val="28"/>
          <w:lang w:eastAsia="en-GB"/>
        </w:rPr>
        <mc:AlternateContent>
          <mc:Choice Requires="wps">
            <w:drawing>
              <wp:anchor distT="0" distB="0" distL="114300" distR="114300" simplePos="0" relativeHeight="251730944" behindDoc="0" locked="0" layoutInCell="1" allowOverlap="1" wp14:anchorId="35E1FDD0" wp14:editId="39D2F73E">
                <wp:simplePos x="0" y="0"/>
                <wp:positionH relativeFrom="column">
                  <wp:posOffset>5136267</wp:posOffset>
                </wp:positionH>
                <wp:positionV relativeFrom="paragraph">
                  <wp:posOffset>125343</wp:posOffset>
                </wp:positionV>
                <wp:extent cx="111318" cy="723568"/>
                <wp:effectExtent l="19050" t="0" r="41275" b="38735"/>
                <wp:wrapNone/>
                <wp:docPr id="7198" name="Down Arrow 7198"/>
                <wp:cNvGraphicFramePr/>
                <a:graphic xmlns:a="http://schemas.openxmlformats.org/drawingml/2006/main">
                  <a:graphicData uri="http://schemas.microsoft.com/office/word/2010/wordprocessingShape">
                    <wps:wsp>
                      <wps:cNvSpPr/>
                      <wps:spPr>
                        <a:xfrm>
                          <a:off x="0" y="0"/>
                          <a:ext cx="111318" cy="723568"/>
                        </a:xfrm>
                        <a:prstGeom prst="downArrow">
                          <a:avLst/>
                        </a:prstGeom>
                        <a:solidFill>
                          <a:srgbClr val="C00000"/>
                        </a:solid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224575" id="Down Arrow 7198" o:spid="_x0000_s1026" type="#_x0000_t67" style="position:absolute;margin-left:404.45pt;margin-top:9.85pt;width:8.75pt;height:56.9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" adj="19938" fillcolor="#c00000" strokecolor="#c00000" strokeweight="1pt"/>
            </w:pict>
          </mc:Fallback>
        </mc:AlternateContent>
      </w:r>
    </w:p>
    <w:p w14:paraId="54181343" w14:textId="77777777" w:rsidR="00B3644C" w:rsidRDefault="006463CA" w:rsidP="0073182B">
      <w:pPr>
        <w:rPr>
          <w:sz w:val="28"/>
          <w:szCs w:val="28"/>
        </w:rPr>
      </w:pPr>
      <w:r>
        <w:rPr>
          <w:noProof/>
          <w:lang w:eastAsia="en-GB"/>
        </w:rPr>
        <mc:AlternateContent>
          <mc:Choice Requires="wps">
            <w:drawing>
              <wp:anchor distT="0" distB="0" distL="114300" distR="114300" simplePos="0" relativeHeight="251720704" behindDoc="0" locked="0" layoutInCell="1" allowOverlap="1" wp14:anchorId="6D63E7D4" wp14:editId="2CC195D8">
                <wp:simplePos x="0" y="0"/>
                <wp:positionH relativeFrom="column">
                  <wp:posOffset>262393</wp:posOffset>
                </wp:positionH>
                <wp:positionV relativeFrom="paragraph">
                  <wp:posOffset>171422</wp:posOffset>
                </wp:positionV>
                <wp:extent cx="55659" cy="119132"/>
                <wp:effectExtent l="0" t="0" r="20955" b="14605"/>
                <wp:wrapNone/>
                <wp:docPr id="7184" name="Text Box 7184"/>
                <wp:cNvGraphicFramePr/>
                <a:graphic xmlns:a="http://schemas.openxmlformats.org/drawingml/2006/main">
                  <a:graphicData uri="http://schemas.microsoft.com/office/word/2010/wordprocessingShape">
                    <wps:wsp>
                      <wps:cNvSpPr txBox="1"/>
                      <wps:spPr>
                        <a:xfrm>
                          <a:off x="0" y="0"/>
                          <a:ext cx="55659" cy="119132"/>
                        </a:xfrm>
                        <a:prstGeom prst="rect">
                          <a:avLst/>
                        </a:prstGeom>
                        <a:noFill/>
                        <a:ln w="6350">
                          <a:solidFill>
                            <a:prstClr val="black"/>
                          </a:solidFill>
                        </a:ln>
                      </wps:spPr>
                      <wps:txbx>
                        <w:txbxContent>
                          <w:p w14:paraId="3F4B96A3" w14:textId="77777777" w:rsidR="000C63F0" w:rsidRPr="006463CA" w:rsidRDefault="000C63F0" w:rsidP="006463CA">
                            <w:pPr>
                              <w:rPr>
                                <w:color w:val="595959" w:themeColor="text1" w:themeTint="A6"/>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3E7D4" id="Text Box 7184" o:spid="_x0000_s1055" type="#_x0000_t202" style="position:absolute;margin-left:20.65pt;margin-top:13.5pt;width:4.4pt;height:9.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" filled="f" strokeweight=".5pt">
                <v:textbox>
                  <w:txbxContent>
                    <w:p w14:paraId="3F4B96A3" w14:textId="77777777" w:rsidR="000C63F0" w:rsidRPr="006463CA" w:rsidRDefault="000C63F0" w:rsidP="006463CA">
                      <w:pPr>
                        <w:rPr>
                          <w:color w:val="595959" w:themeColor="text1" w:themeTint="A6"/>
                          <w:sz w:val="22"/>
                          <w:szCs w:val="22"/>
                        </w:rPr>
                      </w:pPr>
                    </w:p>
                  </w:txbxContent>
                </v:textbox>
              </v:shape>
            </w:pict>
          </mc:Fallback>
        </mc:AlternateContent>
      </w:r>
    </w:p>
    <w:p w14:paraId="3AA7C3C3" w14:textId="77777777" w:rsidR="00B3644C" w:rsidRDefault="008527F2" w:rsidP="0073182B">
      <w:pPr>
        <w:rPr>
          <w:sz w:val="28"/>
          <w:szCs w:val="28"/>
        </w:rPr>
      </w:pPr>
      <w:r>
        <w:rPr>
          <w:noProof/>
          <w:sz w:val="28"/>
          <w:szCs w:val="28"/>
          <w:lang w:eastAsia="en-GB"/>
        </w:rPr>
        <mc:AlternateContent>
          <mc:Choice Requires="wps">
            <w:drawing>
              <wp:anchor distT="0" distB="0" distL="114300" distR="114300" simplePos="0" relativeHeight="251724800" behindDoc="0" locked="0" layoutInCell="1" allowOverlap="1" wp14:anchorId="199E539E" wp14:editId="69FA8733">
                <wp:simplePos x="0" y="0"/>
                <wp:positionH relativeFrom="column">
                  <wp:posOffset>2114550</wp:posOffset>
                </wp:positionH>
                <wp:positionV relativeFrom="paragraph">
                  <wp:posOffset>188695</wp:posOffset>
                </wp:positionV>
                <wp:extent cx="1184192" cy="667854"/>
                <wp:effectExtent l="0" t="0" r="16510" b="18415"/>
                <wp:wrapNone/>
                <wp:docPr id="7193" name="Oval 7193"/>
                <wp:cNvGraphicFramePr/>
                <a:graphic xmlns:a="http://schemas.openxmlformats.org/drawingml/2006/main">
                  <a:graphicData uri="http://schemas.microsoft.com/office/word/2010/wordprocessingShape">
                    <wps:wsp>
                      <wps:cNvSpPr/>
                      <wps:spPr>
                        <a:xfrm>
                          <a:off x="0" y="0"/>
                          <a:ext cx="1184192" cy="667854"/>
                        </a:xfrm>
                        <a:prstGeom prst="ellipse">
                          <a:avLst/>
                        </a:prstGeom>
                        <a:solidFill>
                          <a:schemeClr val="accent2">
                            <a:lumMod val="20000"/>
                            <a:lumOff val="8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403B7F" w14:textId="77777777" w:rsidR="000C63F0" w:rsidRPr="006463CA" w:rsidRDefault="000C63F0" w:rsidP="006463CA">
                            <w:pPr>
                              <w:jc w:val="center"/>
                              <w:rPr>
                                <w:color w:val="595959" w:themeColor="text1" w:themeTint="A6"/>
                              </w:rPr>
                            </w:pPr>
                            <w:r w:rsidRPr="006463CA">
                              <w:rPr>
                                <w:color w:val="595959" w:themeColor="text1" w:themeTint="A6"/>
                              </w:rPr>
                              <w:t xml:space="preserve">SNAP </w:t>
                            </w:r>
                            <w:proofErr w:type="spellStart"/>
                            <w:r w:rsidRPr="006463CA">
                              <w:rPr>
                                <w:color w:val="595959" w:themeColor="text1" w:themeTint="A6"/>
                              </w:rPr>
                              <w:t>Yr</w:t>
                            </w:r>
                            <w:proofErr w:type="spellEnd"/>
                            <w:r w:rsidRPr="006463CA">
                              <w:rPr>
                                <w:color w:val="595959" w:themeColor="text1" w:themeTint="A6"/>
                              </w:rPr>
                              <w:t xml:space="preserve"> 2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9E539E" id="Oval 7193" o:spid="_x0000_s1056" style="position:absolute;margin-left:166.5pt;margin-top:14.85pt;width:93.25pt;height:52.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" fillcolor="#fbe4d5 [661]" strokecolor="#f7caac [1301]" strokeweight="1pt">
                <v:stroke joinstyle="miter"/>
                <v:textbox>
                  <w:txbxContent>
                    <w:p w14:paraId="6A403B7F" w14:textId="77777777" w:rsidR="000C63F0" w:rsidRPr="006463CA" w:rsidRDefault="000C63F0" w:rsidP="006463CA">
                      <w:pPr>
                        <w:jc w:val="center"/>
                        <w:rPr>
                          <w:color w:val="595959" w:themeColor="text1" w:themeTint="A6"/>
                        </w:rPr>
                      </w:pPr>
                      <w:r w:rsidRPr="006463CA">
                        <w:rPr>
                          <w:color w:val="595959" w:themeColor="text1" w:themeTint="A6"/>
                        </w:rPr>
                        <w:t xml:space="preserve">SNAP </w:t>
                      </w:r>
                      <w:proofErr w:type="spellStart"/>
                      <w:r w:rsidRPr="006463CA">
                        <w:rPr>
                          <w:color w:val="595959" w:themeColor="text1" w:themeTint="A6"/>
                        </w:rPr>
                        <w:t>Yr</w:t>
                      </w:r>
                      <w:proofErr w:type="spellEnd"/>
                      <w:r w:rsidRPr="006463CA">
                        <w:rPr>
                          <w:color w:val="595959" w:themeColor="text1" w:themeTint="A6"/>
                        </w:rPr>
                        <w:t xml:space="preserve"> 2 Report</w:t>
                      </w:r>
                    </w:p>
                  </w:txbxContent>
                </v:textbox>
              </v:oval>
            </w:pict>
          </mc:Fallback>
        </mc:AlternateContent>
      </w:r>
    </w:p>
    <w:p w14:paraId="510DE22F" w14:textId="77777777" w:rsidR="00B3644C" w:rsidRDefault="00812308" w:rsidP="0073182B">
      <w:pPr>
        <w:rPr>
          <w:sz w:val="28"/>
          <w:szCs w:val="28"/>
        </w:rPr>
      </w:pPr>
      <w:r>
        <w:rPr>
          <w:noProof/>
          <w:sz w:val="28"/>
          <w:szCs w:val="28"/>
          <w:lang w:eastAsia="en-GB"/>
        </w:rPr>
        <mc:AlternateContent>
          <mc:Choice Requires="wps">
            <w:drawing>
              <wp:anchor distT="0" distB="0" distL="114300" distR="114300" simplePos="0" relativeHeight="251735040" behindDoc="0" locked="0" layoutInCell="1" allowOverlap="1" wp14:anchorId="4B218F36" wp14:editId="617FE2BB">
                <wp:simplePos x="0" y="0"/>
                <wp:positionH relativeFrom="column">
                  <wp:posOffset>3466768</wp:posOffset>
                </wp:positionH>
                <wp:positionV relativeFrom="paragraph">
                  <wp:posOffset>167088</wp:posOffset>
                </wp:positionV>
                <wp:extent cx="2083241" cy="707390"/>
                <wp:effectExtent l="0" t="0" r="12700" b="16510"/>
                <wp:wrapNone/>
                <wp:docPr id="36" name="Oval 36"/>
                <wp:cNvGraphicFramePr/>
                <a:graphic xmlns:a="http://schemas.openxmlformats.org/drawingml/2006/main">
                  <a:graphicData uri="http://schemas.microsoft.com/office/word/2010/wordprocessingShape">
                    <wps:wsp>
                      <wps:cNvSpPr/>
                      <wps:spPr>
                        <a:xfrm>
                          <a:off x="0" y="0"/>
                          <a:ext cx="2083241" cy="707390"/>
                        </a:xfrm>
                        <a:prstGeom prst="ellipse">
                          <a:avLst/>
                        </a:prstGeom>
                        <a:solidFill>
                          <a:srgbClr val="ED7D31">
                            <a:lumMod val="20000"/>
                            <a:lumOff val="80000"/>
                          </a:srgbClr>
                        </a:solidFill>
                        <a:ln w="12700" cap="flat" cmpd="sng" algn="ctr">
                          <a:solidFill>
                            <a:srgbClr val="ED7D31">
                              <a:lumMod val="40000"/>
                              <a:lumOff val="60000"/>
                            </a:srgbClr>
                          </a:solidFill>
                          <a:prstDash val="solid"/>
                          <a:miter lim="800000"/>
                        </a:ln>
                        <a:effectLst/>
                      </wps:spPr>
                      <wps:txbx>
                        <w:txbxContent>
                          <w:p w14:paraId="129CA548" w14:textId="77777777" w:rsidR="000C63F0" w:rsidRDefault="000C63F0" w:rsidP="00812308">
                            <w:pPr>
                              <w:jc w:val="center"/>
                            </w:pPr>
                            <w:r w:rsidRPr="00812308">
                              <w:rPr>
                                <w:sz w:val="22"/>
                                <w:szCs w:val="22"/>
                              </w:rPr>
                              <w:t>Ambition: All training to embed</w:t>
                            </w:r>
                            <w:r>
                              <w:t xml:space="preserve"> </w:t>
                            </w:r>
                            <w:r w:rsidRPr="00812308">
                              <w:rPr>
                                <w:sz w:val="22"/>
                                <w:szCs w:val="22"/>
                              </w:rPr>
                              <w:t>HR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218F36" id="Oval 36" o:spid="_x0000_s1057" style="position:absolute;margin-left:272.95pt;margin-top:13.15pt;width:164.05pt;height:55.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" fillcolor="#fbe5d6" strokecolor="#f8cbad" strokeweight="1pt">
                <v:stroke joinstyle="miter"/>
                <v:textbox>
                  <w:txbxContent>
                    <w:p w14:paraId="129CA548" w14:textId="77777777" w:rsidR="000C63F0" w:rsidRDefault="000C63F0" w:rsidP="00812308">
                      <w:pPr>
                        <w:jc w:val="center"/>
                      </w:pPr>
                      <w:r w:rsidRPr="00812308">
                        <w:rPr>
                          <w:sz w:val="22"/>
                          <w:szCs w:val="22"/>
                        </w:rPr>
                        <w:t>Ambition: All training to embed</w:t>
                      </w:r>
                      <w:r>
                        <w:t xml:space="preserve"> </w:t>
                      </w:r>
                      <w:r w:rsidRPr="00812308">
                        <w:rPr>
                          <w:sz w:val="22"/>
                          <w:szCs w:val="22"/>
                        </w:rPr>
                        <w:t>HR</w:t>
                      </w:r>
                    </w:p>
                  </w:txbxContent>
                </v:textbox>
              </v:oval>
            </w:pict>
          </mc:Fallback>
        </mc:AlternateContent>
      </w:r>
      <w:r w:rsidR="006463CA">
        <w:rPr>
          <w:sz w:val="28"/>
          <w:szCs w:val="28"/>
        </w:rPr>
        <w:t xml:space="preserve">  Scottish Government</w:t>
      </w:r>
    </w:p>
    <w:p w14:paraId="1CAB16D1" w14:textId="77777777" w:rsidR="00B3644C" w:rsidRDefault="006463CA" w:rsidP="0073182B">
      <w:pPr>
        <w:rPr>
          <w:sz w:val="28"/>
          <w:szCs w:val="28"/>
        </w:rPr>
      </w:pPr>
      <w:r>
        <w:rPr>
          <w:sz w:val="28"/>
          <w:szCs w:val="28"/>
        </w:rPr>
        <w:t xml:space="preserve">  Push for new legislation</w:t>
      </w:r>
    </w:p>
    <w:p w14:paraId="6A971F6C" w14:textId="77777777" w:rsidR="0061534E" w:rsidRDefault="006463CA" w:rsidP="0073182B">
      <w:pPr>
        <w:rPr>
          <w:sz w:val="28"/>
          <w:szCs w:val="28"/>
        </w:rPr>
      </w:pPr>
      <w:r>
        <w:rPr>
          <w:sz w:val="28"/>
          <w:szCs w:val="28"/>
        </w:rPr>
        <w:t xml:space="preserve">  And deliver in partnership</w:t>
      </w:r>
    </w:p>
    <w:p w14:paraId="429D67B9" w14:textId="77777777" w:rsidR="0061534E" w:rsidRDefault="006463CA" w:rsidP="0073182B">
      <w:pPr>
        <w:rPr>
          <w:sz w:val="28"/>
          <w:szCs w:val="28"/>
        </w:rPr>
      </w:pPr>
      <w:r>
        <w:rPr>
          <w:sz w:val="28"/>
          <w:szCs w:val="28"/>
        </w:rPr>
        <w:t xml:space="preserve">  With Police Scotland and others</w:t>
      </w:r>
    </w:p>
    <w:p w14:paraId="2BA0F6DB" w14:textId="77777777" w:rsidR="007B6686" w:rsidRDefault="007B6686" w:rsidP="00187BB9">
      <w:pPr>
        <w:rPr>
          <w:sz w:val="28"/>
          <w:szCs w:val="28"/>
        </w:rPr>
      </w:pPr>
    </w:p>
    <w:p w14:paraId="592AF072" w14:textId="77777777" w:rsidR="00C91C83" w:rsidRDefault="00F836F1" w:rsidP="00187BB9">
      <w:pPr>
        <w:rPr>
          <w:sz w:val="28"/>
          <w:szCs w:val="28"/>
        </w:rPr>
      </w:pPr>
      <w:r>
        <w:rPr>
          <w:sz w:val="28"/>
          <w:szCs w:val="28"/>
        </w:rPr>
        <w:t>A human rights lens was used to focus on the issue of</w:t>
      </w:r>
      <w:r w:rsidR="006853F3">
        <w:rPr>
          <w:sz w:val="28"/>
          <w:szCs w:val="28"/>
        </w:rPr>
        <w:t xml:space="preserve"> non-statutory s</w:t>
      </w:r>
      <w:r>
        <w:rPr>
          <w:sz w:val="28"/>
          <w:szCs w:val="28"/>
        </w:rPr>
        <w:t xml:space="preserve">top </w:t>
      </w:r>
      <w:r w:rsidR="006853F3">
        <w:rPr>
          <w:sz w:val="28"/>
          <w:szCs w:val="28"/>
        </w:rPr>
        <w:t>and s</w:t>
      </w:r>
      <w:r>
        <w:rPr>
          <w:sz w:val="28"/>
          <w:szCs w:val="28"/>
        </w:rPr>
        <w:t>earch</w:t>
      </w:r>
      <w:r w:rsidR="006853F3">
        <w:rPr>
          <w:sz w:val="28"/>
          <w:szCs w:val="28"/>
        </w:rPr>
        <w:t xml:space="preserve"> (so-called consensual stop and search). </w:t>
      </w:r>
      <w:r>
        <w:rPr>
          <w:sz w:val="28"/>
          <w:szCs w:val="28"/>
        </w:rPr>
        <w:t xml:space="preserve"> </w:t>
      </w:r>
      <w:r w:rsidR="006853F3">
        <w:rPr>
          <w:sz w:val="28"/>
          <w:szCs w:val="28"/>
        </w:rPr>
        <w:t xml:space="preserve">The Action Group convened an accountability-focused roundtable meeting for rights holders and duty bearers. This provided the opportunity for rights holders and wider stakeholders to question Police Scotland on the legitimacy of this practice and to draw attention to the human rights concerns it raised. </w:t>
      </w:r>
    </w:p>
    <w:p w14:paraId="5F572ACA" w14:textId="77777777" w:rsidR="00F836F1" w:rsidRDefault="00F836F1" w:rsidP="00187BB9">
      <w:pPr>
        <w:rPr>
          <w:sz w:val="28"/>
          <w:szCs w:val="28"/>
        </w:rPr>
      </w:pPr>
    </w:p>
    <w:p w14:paraId="2E117E5F" w14:textId="5954910A" w:rsidR="00F836F1" w:rsidRDefault="006853F3" w:rsidP="00187BB9">
      <w:pPr>
        <w:rPr>
          <w:sz w:val="28"/>
          <w:szCs w:val="28"/>
        </w:rPr>
      </w:pPr>
      <w:r>
        <w:rPr>
          <w:sz w:val="28"/>
          <w:szCs w:val="28"/>
        </w:rPr>
        <w:t>Following this, a range of activity beyond SNAP also took place to pursue change to law and practice in this area. M</w:t>
      </w:r>
      <w:r w:rsidR="00F836F1">
        <w:rPr>
          <w:sz w:val="28"/>
          <w:szCs w:val="28"/>
        </w:rPr>
        <w:t xml:space="preserve">any of the </w:t>
      </w:r>
      <w:r w:rsidR="00DA7246">
        <w:rPr>
          <w:sz w:val="28"/>
          <w:szCs w:val="28"/>
        </w:rPr>
        <w:t>year two, three and four</w:t>
      </w:r>
      <w:r w:rsidR="00F836F1">
        <w:rPr>
          <w:sz w:val="28"/>
          <w:szCs w:val="28"/>
        </w:rPr>
        <w:t xml:space="preserve"> interviews reflect</w:t>
      </w:r>
      <w:r>
        <w:rPr>
          <w:sz w:val="28"/>
          <w:szCs w:val="28"/>
        </w:rPr>
        <w:t>ed</w:t>
      </w:r>
      <w:r w:rsidR="00F836F1">
        <w:rPr>
          <w:sz w:val="28"/>
          <w:szCs w:val="28"/>
        </w:rPr>
        <w:t xml:space="preserve"> the significance of the discussions </w:t>
      </w:r>
      <w:r w:rsidR="00DB40BF">
        <w:rPr>
          <w:sz w:val="28"/>
          <w:szCs w:val="28"/>
        </w:rPr>
        <w:t>that took place</w:t>
      </w:r>
      <w:r w:rsidR="00F836F1">
        <w:rPr>
          <w:sz w:val="28"/>
          <w:szCs w:val="28"/>
        </w:rPr>
        <w:t xml:space="preserve"> within the Justice &amp; Safety Action Group. These discussions are credited</w:t>
      </w:r>
      <w:r w:rsidR="00DB40BF">
        <w:rPr>
          <w:sz w:val="28"/>
          <w:szCs w:val="28"/>
        </w:rPr>
        <w:t xml:space="preserve"> by Police Scotland and others </w:t>
      </w:r>
      <w:r w:rsidR="00F836F1">
        <w:rPr>
          <w:sz w:val="28"/>
          <w:szCs w:val="28"/>
        </w:rPr>
        <w:t>for h</w:t>
      </w:r>
      <w:r w:rsidR="00281911">
        <w:rPr>
          <w:sz w:val="28"/>
          <w:szCs w:val="28"/>
        </w:rPr>
        <w:t xml:space="preserve">elping Police Scotland </w:t>
      </w:r>
      <w:r w:rsidR="00DB40BF">
        <w:rPr>
          <w:sz w:val="28"/>
          <w:szCs w:val="28"/>
        </w:rPr>
        <w:t>use</w:t>
      </w:r>
      <w:r w:rsidR="00833410">
        <w:rPr>
          <w:sz w:val="28"/>
          <w:szCs w:val="28"/>
        </w:rPr>
        <w:t xml:space="preserve"> a human</w:t>
      </w:r>
      <w:r w:rsidR="00F836F1">
        <w:rPr>
          <w:sz w:val="28"/>
          <w:szCs w:val="28"/>
        </w:rPr>
        <w:t xml:space="preserve"> rights lens and placing the evolution of the legislation within their own framework of ‘serving justice’. </w:t>
      </w:r>
      <w:r w:rsidR="008B1333">
        <w:rPr>
          <w:sz w:val="28"/>
          <w:szCs w:val="28"/>
        </w:rPr>
        <w:t xml:space="preserve">That is, the legislation itself is responding to the international pressure from the human rights community and the practice of implementing the </w:t>
      </w:r>
      <w:r w:rsidR="008B1333">
        <w:rPr>
          <w:sz w:val="28"/>
          <w:szCs w:val="28"/>
        </w:rPr>
        <w:lastRenderedPageBreak/>
        <w:t xml:space="preserve">legislation has </w:t>
      </w:r>
      <w:r w:rsidR="00DB40BF">
        <w:rPr>
          <w:sz w:val="28"/>
          <w:szCs w:val="28"/>
        </w:rPr>
        <w:t>addressed human rights considerations</w:t>
      </w:r>
      <w:r w:rsidR="008B1333">
        <w:rPr>
          <w:sz w:val="28"/>
          <w:szCs w:val="28"/>
        </w:rPr>
        <w:t>. For example, a member of a different Action Group:</w:t>
      </w:r>
    </w:p>
    <w:p w14:paraId="7029C712" w14:textId="77777777" w:rsidR="008B1333" w:rsidRDefault="008B1333" w:rsidP="00187BB9">
      <w:pPr>
        <w:rPr>
          <w:sz w:val="28"/>
          <w:szCs w:val="28"/>
        </w:rPr>
      </w:pPr>
    </w:p>
    <w:p w14:paraId="0DC6DF19" w14:textId="77777777" w:rsidR="008B1333" w:rsidRDefault="008B1333" w:rsidP="00812308">
      <w:pPr>
        <w:ind w:left="720"/>
        <w:rPr>
          <w:sz w:val="28"/>
          <w:szCs w:val="28"/>
        </w:rPr>
      </w:pPr>
      <w:r>
        <w:rPr>
          <w:sz w:val="28"/>
          <w:szCs w:val="28"/>
        </w:rPr>
        <w:t>I saw some of the publicity around [Stop &amp; Search], I think it has resulted in a real change as far as Stop and Search is concerned. Police Scotland have been challenged on a lot of their practices and they’ve change</w:t>
      </w:r>
      <w:r w:rsidR="00281911">
        <w:rPr>
          <w:sz w:val="28"/>
          <w:szCs w:val="28"/>
        </w:rPr>
        <w:t xml:space="preserve">d, </w:t>
      </w:r>
      <w:r>
        <w:rPr>
          <w:sz w:val="28"/>
          <w:szCs w:val="28"/>
        </w:rPr>
        <w:t xml:space="preserve">I’d say that’s a positive outcome. </w:t>
      </w:r>
    </w:p>
    <w:p w14:paraId="216988BE" w14:textId="77777777" w:rsidR="00AF7EAB" w:rsidRDefault="00AF7EAB" w:rsidP="00812308">
      <w:pPr>
        <w:ind w:left="720"/>
        <w:rPr>
          <w:sz w:val="28"/>
          <w:szCs w:val="28"/>
        </w:rPr>
      </w:pPr>
    </w:p>
    <w:p w14:paraId="68AF9F83" w14:textId="77777777" w:rsidR="00812308" w:rsidRPr="00C91C83" w:rsidRDefault="00812308" w:rsidP="00812308">
      <w:pPr>
        <w:ind w:left="720"/>
        <w:rPr>
          <w:sz w:val="28"/>
          <w:szCs w:val="28"/>
        </w:rPr>
      </w:pPr>
      <w:r>
        <w:rPr>
          <w:sz w:val="28"/>
          <w:szCs w:val="28"/>
        </w:rPr>
        <w:t xml:space="preserve">Year 4 interview: Better World </w:t>
      </w:r>
      <w:r w:rsidR="00281911">
        <w:rPr>
          <w:sz w:val="28"/>
          <w:szCs w:val="28"/>
        </w:rPr>
        <w:t>AG</w:t>
      </w:r>
    </w:p>
    <w:p w14:paraId="34875129" w14:textId="77777777" w:rsidR="00C91C83" w:rsidRDefault="00C91C83" w:rsidP="00187BB9">
      <w:pPr>
        <w:rPr>
          <w:b/>
          <w:sz w:val="28"/>
          <w:szCs w:val="28"/>
        </w:rPr>
      </w:pPr>
    </w:p>
    <w:p w14:paraId="4641734D" w14:textId="77777777" w:rsidR="0002373F" w:rsidRDefault="00DB40BF" w:rsidP="00187BB9">
      <w:pPr>
        <w:rPr>
          <w:sz w:val="28"/>
          <w:szCs w:val="28"/>
        </w:rPr>
      </w:pPr>
      <w:r>
        <w:rPr>
          <w:sz w:val="28"/>
          <w:szCs w:val="28"/>
        </w:rPr>
        <w:t>In parallel, work was also taking place to embed human rights into training of new Police Scotland recruits</w:t>
      </w:r>
      <w:r w:rsidR="00833410" w:rsidRPr="00833410">
        <w:rPr>
          <w:sz w:val="28"/>
          <w:szCs w:val="28"/>
        </w:rPr>
        <w:t xml:space="preserve">, including Special Police. </w:t>
      </w:r>
      <w:r>
        <w:rPr>
          <w:sz w:val="28"/>
          <w:szCs w:val="28"/>
        </w:rPr>
        <w:t>This demonstrates how involvement in SNAP for duty bearers can include both challenge and accountability, and support for cultural change.</w:t>
      </w:r>
      <w:r w:rsidR="00833410">
        <w:rPr>
          <w:sz w:val="28"/>
          <w:szCs w:val="28"/>
        </w:rPr>
        <w:t xml:space="preserve"> </w:t>
      </w:r>
      <w:r w:rsidR="0002373F">
        <w:rPr>
          <w:sz w:val="28"/>
          <w:szCs w:val="28"/>
        </w:rPr>
        <w:t xml:space="preserve">Meetings between the Commission and Police Scotland helped develop the right materials. As well as embedding human rights into the training materials, the organisation </w:t>
      </w:r>
      <w:r>
        <w:rPr>
          <w:sz w:val="28"/>
          <w:szCs w:val="28"/>
        </w:rPr>
        <w:t xml:space="preserve">is </w:t>
      </w:r>
      <w:r w:rsidR="0002373F">
        <w:rPr>
          <w:sz w:val="28"/>
          <w:szCs w:val="28"/>
        </w:rPr>
        <w:t xml:space="preserve">ambitious to see all training deliver the human rights message. </w:t>
      </w:r>
    </w:p>
    <w:p w14:paraId="57F12FE8" w14:textId="77777777" w:rsidR="0002373F" w:rsidRDefault="0002373F" w:rsidP="00187BB9">
      <w:pPr>
        <w:rPr>
          <w:sz w:val="28"/>
          <w:szCs w:val="28"/>
        </w:rPr>
      </w:pPr>
    </w:p>
    <w:p w14:paraId="5AC7B670" w14:textId="77777777" w:rsidR="0002373F" w:rsidRDefault="0002373F" w:rsidP="0002373F">
      <w:pPr>
        <w:ind w:left="720"/>
        <w:rPr>
          <w:sz w:val="28"/>
          <w:szCs w:val="28"/>
        </w:rPr>
      </w:pPr>
      <w:r>
        <w:rPr>
          <w:sz w:val="28"/>
          <w:szCs w:val="28"/>
        </w:rPr>
        <w:t xml:space="preserve">Say [the course] is about leadership, for the first 3 minutes of that course all we do is remind them of their values of human rights and our code of ethics ... and it all just underpins the Human Rights Act and so that’s my challenge to take that forward and keep it alive and fresh in everybody’s minds as we move towards that rights-based policing model. </w:t>
      </w:r>
    </w:p>
    <w:p w14:paraId="3AAEDAC1" w14:textId="77777777" w:rsidR="00AF7EAB" w:rsidRDefault="00AF7EAB" w:rsidP="0002373F">
      <w:pPr>
        <w:ind w:left="720"/>
        <w:rPr>
          <w:sz w:val="28"/>
          <w:szCs w:val="28"/>
        </w:rPr>
      </w:pPr>
    </w:p>
    <w:p w14:paraId="610ADF73" w14:textId="77777777" w:rsidR="005A2A70" w:rsidRDefault="0002373F" w:rsidP="005A2A70">
      <w:pPr>
        <w:ind w:firstLine="720"/>
        <w:rPr>
          <w:sz w:val="28"/>
          <w:szCs w:val="28"/>
        </w:rPr>
      </w:pPr>
      <w:r>
        <w:rPr>
          <w:sz w:val="28"/>
          <w:szCs w:val="28"/>
        </w:rPr>
        <w:t xml:space="preserve">Year 4 interview – Justice &amp; Safety </w:t>
      </w:r>
      <w:r w:rsidR="008762CC">
        <w:rPr>
          <w:sz w:val="28"/>
          <w:szCs w:val="28"/>
        </w:rPr>
        <w:t>AG</w:t>
      </w:r>
    </w:p>
    <w:p w14:paraId="792B2799" w14:textId="77777777" w:rsidR="002456AE" w:rsidRDefault="002456AE" w:rsidP="005A2A70">
      <w:pPr>
        <w:ind w:firstLine="720"/>
        <w:rPr>
          <w:sz w:val="28"/>
          <w:szCs w:val="28"/>
        </w:rPr>
      </w:pPr>
    </w:p>
    <w:p w14:paraId="079B1D35" w14:textId="77777777" w:rsidR="00E919A6" w:rsidRDefault="00AF7EAB" w:rsidP="000D5568">
      <w:pPr>
        <w:pStyle w:val="Heading2"/>
      </w:pPr>
      <w:bookmarkStart w:id="17" w:name="_Toc14184457"/>
      <w:r>
        <w:t>6</w:t>
      </w:r>
      <w:r w:rsidR="008762CC">
        <w:t xml:space="preserve">.6 </w:t>
      </w:r>
      <w:r>
        <w:tab/>
      </w:r>
      <w:r w:rsidR="0021058D">
        <w:t>Conclusions</w:t>
      </w:r>
      <w:bookmarkEnd w:id="17"/>
    </w:p>
    <w:p w14:paraId="64BC4136" w14:textId="77777777" w:rsidR="008762CC" w:rsidRDefault="008762CC">
      <w:pPr>
        <w:rPr>
          <w:b/>
          <w:sz w:val="28"/>
          <w:szCs w:val="28"/>
        </w:rPr>
      </w:pPr>
    </w:p>
    <w:p w14:paraId="251E8EFC" w14:textId="77777777" w:rsidR="00A951B0" w:rsidRDefault="001E70D7" w:rsidP="00A951B0">
      <w:pPr>
        <w:rPr>
          <w:sz w:val="28"/>
          <w:szCs w:val="28"/>
        </w:rPr>
      </w:pPr>
      <w:r>
        <w:rPr>
          <w:sz w:val="28"/>
          <w:szCs w:val="28"/>
        </w:rPr>
        <w:t>Action Group members</w:t>
      </w:r>
      <w:r w:rsidR="00A951B0" w:rsidRPr="00A951B0">
        <w:rPr>
          <w:sz w:val="28"/>
          <w:szCs w:val="28"/>
        </w:rPr>
        <w:t xml:space="preserve"> valued opportunities to lead on actions, and respond to emerging challenges, rather than work</w:t>
      </w:r>
      <w:r>
        <w:rPr>
          <w:sz w:val="28"/>
          <w:szCs w:val="28"/>
        </w:rPr>
        <w:t>ing only</w:t>
      </w:r>
      <w:r w:rsidR="00A951B0" w:rsidRPr="00A951B0">
        <w:rPr>
          <w:sz w:val="28"/>
          <w:szCs w:val="28"/>
        </w:rPr>
        <w:t xml:space="preserve"> to a prescribed agenda. A balance is required. </w:t>
      </w:r>
    </w:p>
    <w:p w14:paraId="20600F46" w14:textId="77777777" w:rsidR="00A951B0" w:rsidRPr="00A951B0" w:rsidRDefault="00A951B0" w:rsidP="00A951B0">
      <w:pPr>
        <w:rPr>
          <w:sz w:val="28"/>
          <w:szCs w:val="28"/>
        </w:rPr>
      </w:pPr>
    </w:p>
    <w:p w14:paraId="2036ACF9" w14:textId="77777777" w:rsidR="00A951B0" w:rsidRDefault="00A951B0" w:rsidP="00A951B0">
      <w:pPr>
        <w:rPr>
          <w:sz w:val="28"/>
          <w:szCs w:val="28"/>
        </w:rPr>
      </w:pPr>
      <w:r w:rsidRPr="00A951B0">
        <w:rPr>
          <w:sz w:val="28"/>
          <w:szCs w:val="28"/>
        </w:rPr>
        <w:t>The Hub and Spoke model developed by the Health and Social Care A</w:t>
      </w:r>
      <w:r w:rsidR="001E70D7">
        <w:rPr>
          <w:sz w:val="28"/>
          <w:szCs w:val="28"/>
        </w:rPr>
        <w:t>ction Group was a particularly effective working method.</w:t>
      </w:r>
      <w:r w:rsidRPr="00A951B0">
        <w:rPr>
          <w:sz w:val="28"/>
          <w:szCs w:val="28"/>
        </w:rPr>
        <w:t xml:space="preserve"> It could also be used to encourage progress, and foster outcomes within partnering organisations, for example members challenged to deliver on one Hub activity and one Spoke activity in each year. </w:t>
      </w:r>
    </w:p>
    <w:p w14:paraId="6C969D4D" w14:textId="77777777" w:rsidR="0041643E" w:rsidRPr="00A951B0" w:rsidRDefault="0041643E" w:rsidP="00A951B0">
      <w:pPr>
        <w:rPr>
          <w:sz w:val="28"/>
          <w:szCs w:val="28"/>
        </w:rPr>
      </w:pPr>
    </w:p>
    <w:p w14:paraId="691D92CC" w14:textId="77777777" w:rsidR="00A951B0" w:rsidRDefault="001E70D7" w:rsidP="00A951B0">
      <w:pPr>
        <w:rPr>
          <w:sz w:val="28"/>
          <w:szCs w:val="28"/>
        </w:rPr>
      </w:pPr>
      <w:r>
        <w:rPr>
          <w:sz w:val="28"/>
          <w:szCs w:val="28"/>
        </w:rPr>
        <w:lastRenderedPageBreak/>
        <w:t>There has been varied</w:t>
      </w:r>
      <w:r w:rsidR="00A951B0" w:rsidRPr="00A951B0">
        <w:rPr>
          <w:sz w:val="28"/>
          <w:szCs w:val="28"/>
        </w:rPr>
        <w:t xml:space="preserve"> evidence of impact and outcomes </w:t>
      </w:r>
      <w:r>
        <w:rPr>
          <w:sz w:val="28"/>
          <w:szCs w:val="28"/>
        </w:rPr>
        <w:t>across the Action Groups. Factors affecting positive impact include Action Group</w:t>
      </w:r>
      <w:r w:rsidR="00A951B0" w:rsidRPr="00A951B0">
        <w:rPr>
          <w:sz w:val="28"/>
          <w:szCs w:val="28"/>
        </w:rPr>
        <w:t xml:space="preserve"> structure</w:t>
      </w:r>
      <w:r>
        <w:rPr>
          <w:sz w:val="28"/>
          <w:szCs w:val="28"/>
        </w:rPr>
        <w:t>s, the challenge of maintaining stakeholder</w:t>
      </w:r>
      <w:r w:rsidR="00A951B0" w:rsidRPr="00A951B0">
        <w:rPr>
          <w:sz w:val="28"/>
          <w:szCs w:val="28"/>
        </w:rPr>
        <w:t xml:space="preserve"> engagement</w:t>
      </w:r>
      <w:r>
        <w:rPr>
          <w:sz w:val="28"/>
          <w:szCs w:val="28"/>
        </w:rPr>
        <w:t xml:space="preserve"> and the availability or otherwise of sufficient resources to facilitate both the Action Group infrastructure, and delivery of actions themselves</w:t>
      </w:r>
      <w:r w:rsidR="00A951B0" w:rsidRPr="00A951B0">
        <w:rPr>
          <w:sz w:val="28"/>
          <w:szCs w:val="28"/>
        </w:rPr>
        <w:t xml:space="preserve">.  This has led to some difficulty in progressing </w:t>
      </w:r>
      <w:r w:rsidR="00CB67B4">
        <w:rPr>
          <w:sz w:val="28"/>
          <w:szCs w:val="28"/>
        </w:rPr>
        <w:t>a</w:t>
      </w:r>
      <w:r w:rsidR="00A951B0" w:rsidRPr="00A951B0">
        <w:rPr>
          <w:sz w:val="28"/>
          <w:szCs w:val="28"/>
        </w:rPr>
        <w:t xml:space="preserve">ctions or sustaining early momentum.    </w:t>
      </w:r>
    </w:p>
    <w:p w14:paraId="2E9597D1" w14:textId="77777777" w:rsidR="0041643E" w:rsidRPr="00A951B0" w:rsidRDefault="0041643E" w:rsidP="00A951B0">
      <w:pPr>
        <w:rPr>
          <w:sz w:val="28"/>
          <w:szCs w:val="28"/>
        </w:rPr>
      </w:pPr>
    </w:p>
    <w:p w14:paraId="3BEE027F" w14:textId="77777777" w:rsidR="00A951B0" w:rsidRDefault="00A951B0" w:rsidP="00A951B0">
      <w:pPr>
        <w:rPr>
          <w:sz w:val="28"/>
          <w:szCs w:val="28"/>
        </w:rPr>
      </w:pPr>
      <w:r w:rsidRPr="00A951B0">
        <w:rPr>
          <w:sz w:val="28"/>
          <w:szCs w:val="28"/>
        </w:rPr>
        <w:t>There were specific difficulties faced by the Better Culture, Adequate Standard of Living and Justice &amp; Safety A</w:t>
      </w:r>
      <w:r w:rsidR="000D69CF">
        <w:rPr>
          <w:sz w:val="28"/>
          <w:szCs w:val="28"/>
        </w:rPr>
        <w:t xml:space="preserve">ction </w:t>
      </w:r>
      <w:r w:rsidRPr="00A951B0">
        <w:rPr>
          <w:sz w:val="28"/>
          <w:szCs w:val="28"/>
        </w:rPr>
        <w:t>G</w:t>
      </w:r>
      <w:r w:rsidR="000D69CF">
        <w:rPr>
          <w:sz w:val="28"/>
          <w:szCs w:val="28"/>
        </w:rPr>
        <w:t>roup</w:t>
      </w:r>
      <w:r w:rsidRPr="00A951B0">
        <w:rPr>
          <w:sz w:val="28"/>
          <w:szCs w:val="28"/>
        </w:rPr>
        <w:t>s. The work of B</w:t>
      </w:r>
      <w:r w:rsidR="008527F2">
        <w:rPr>
          <w:sz w:val="28"/>
          <w:szCs w:val="28"/>
        </w:rPr>
        <w:t xml:space="preserve">etter </w:t>
      </w:r>
      <w:r w:rsidR="008527F2" w:rsidRPr="00A951B0">
        <w:rPr>
          <w:sz w:val="28"/>
          <w:szCs w:val="28"/>
        </w:rPr>
        <w:t>C</w:t>
      </w:r>
      <w:r w:rsidR="008527F2">
        <w:rPr>
          <w:sz w:val="28"/>
          <w:szCs w:val="28"/>
        </w:rPr>
        <w:t>ulture</w:t>
      </w:r>
      <w:r w:rsidRPr="00A951B0">
        <w:rPr>
          <w:sz w:val="28"/>
          <w:szCs w:val="28"/>
        </w:rPr>
        <w:t xml:space="preserve"> intersected with all the A</w:t>
      </w:r>
      <w:r w:rsidR="000D69CF">
        <w:rPr>
          <w:sz w:val="28"/>
          <w:szCs w:val="28"/>
        </w:rPr>
        <w:t xml:space="preserve">ction </w:t>
      </w:r>
      <w:r w:rsidRPr="00A951B0">
        <w:rPr>
          <w:sz w:val="28"/>
          <w:szCs w:val="28"/>
        </w:rPr>
        <w:t>G</w:t>
      </w:r>
      <w:r w:rsidR="000D69CF">
        <w:rPr>
          <w:sz w:val="28"/>
          <w:szCs w:val="28"/>
        </w:rPr>
        <w:t>roup</w:t>
      </w:r>
      <w:r w:rsidRPr="00A951B0">
        <w:rPr>
          <w:sz w:val="28"/>
          <w:szCs w:val="28"/>
        </w:rPr>
        <w:t>s and it was difficult to negotiate a distinct and deliverable set of outcomes. The mandate given to A</w:t>
      </w:r>
      <w:r w:rsidR="008527F2">
        <w:rPr>
          <w:sz w:val="28"/>
          <w:szCs w:val="28"/>
        </w:rPr>
        <w:t xml:space="preserve">dequate </w:t>
      </w:r>
      <w:r w:rsidRPr="00A951B0">
        <w:rPr>
          <w:sz w:val="28"/>
          <w:szCs w:val="28"/>
        </w:rPr>
        <w:t>S</w:t>
      </w:r>
      <w:r w:rsidR="008527F2">
        <w:rPr>
          <w:sz w:val="28"/>
          <w:szCs w:val="28"/>
        </w:rPr>
        <w:t xml:space="preserve">tandard </w:t>
      </w:r>
      <w:r w:rsidRPr="00A951B0">
        <w:rPr>
          <w:sz w:val="28"/>
          <w:szCs w:val="28"/>
        </w:rPr>
        <w:t>o</w:t>
      </w:r>
      <w:r w:rsidR="008527F2">
        <w:rPr>
          <w:sz w:val="28"/>
          <w:szCs w:val="28"/>
        </w:rPr>
        <w:t xml:space="preserve">f </w:t>
      </w:r>
      <w:r w:rsidRPr="00A951B0">
        <w:rPr>
          <w:sz w:val="28"/>
          <w:szCs w:val="28"/>
        </w:rPr>
        <w:t>L</w:t>
      </w:r>
      <w:r w:rsidR="008527F2">
        <w:rPr>
          <w:sz w:val="28"/>
          <w:szCs w:val="28"/>
        </w:rPr>
        <w:t>iving</w:t>
      </w:r>
      <w:r w:rsidRPr="00A951B0">
        <w:rPr>
          <w:sz w:val="28"/>
          <w:szCs w:val="28"/>
        </w:rPr>
        <w:t xml:space="preserve"> A</w:t>
      </w:r>
      <w:r w:rsidR="000D69CF">
        <w:rPr>
          <w:sz w:val="28"/>
          <w:szCs w:val="28"/>
        </w:rPr>
        <w:t xml:space="preserve">ction </w:t>
      </w:r>
      <w:r w:rsidRPr="00A951B0">
        <w:rPr>
          <w:sz w:val="28"/>
          <w:szCs w:val="28"/>
        </w:rPr>
        <w:t>G</w:t>
      </w:r>
      <w:r w:rsidR="000D69CF">
        <w:rPr>
          <w:sz w:val="28"/>
          <w:szCs w:val="28"/>
        </w:rPr>
        <w:t>roup</w:t>
      </w:r>
      <w:r w:rsidRPr="00A951B0">
        <w:rPr>
          <w:sz w:val="28"/>
          <w:szCs w:val="28"/>
        </w:rPr>
        <w:t xml:space="preserve"> was too broad in nature, with members used to working in very distinct and ‘siloed’ areas, usually understood within an equality framework. This made it difficult to agree on actions without excluding the concerns and expertise of many in the group. The J</w:t>
      </w:r>
      <w:r w:rsidR="000D69CF">
        <w:rPr>
          <w:sz w:val="28"/>
          <w:szCs w:val="28"/>
        </w:rPr>
        <w:t>ustice and Safety Action Group</w:t>
      </w:r>
      <w:r w:rsidRPr="00A951B0">
        <w:rPr>
          <w:sz w:val="28"/>
          <w:szCs w:val="28"/>
        </w:rPr>
        <w:t xml:space="preserve"> </w:t>
      </w:r>
      <w:r w:rsidR="0041643E" w:rsidRPr="00A951B0">
        <w:rPr>
          <w:sz w:val="28"/>
          <w:szCs w:val="28"/>
        </w:rPr>
        <w:t xml:space="preserve">started </w:t>
      </w:r>
      <w:r w:rsidRPr="00A951B0">
        <w:rPr>
          <w:sz w:val="28"/>
          <w:szCs w:val="28"/>
        </w:rPr>
        <w:t xml:space="preserve">with a strong programme but key barriers emerged with a change in co-convenors and reduction in secretariat effectively freezing progress. </w:t>
      </w:r>
    </w:p>
    <w:p w14:paraId="34E2863F" w14:textId="77777777" w:rsidR="0041643E" w:rsidRPr="00A951B0" w:rsidRDefault="0041643E" w:rsidP="00A951B0">
      <w:pPr>
        <w:rPr>
          <w:sz w:val="28"/>
          <w:szCs w:val="28"/>
        </w:rPr>
      </w:pPr>
    </w:p>
    <w:p w14:paraId="7144FCFE" w14:textId="77777777" w:rsidR="00A951B0" w:rsidRDefault="000D69CF" w:rsidP="00A951B0">
      <w:pPr>
        <w:rPr>
          <w:sz w:val="28"/>
          <w:szCs w:val="28"/>
        </w:rPr>
      </w:pPr>
      <w:r>
        <w:rPr>
          <w:sz w:val="28"/>
          <w:szCs w:val="28"/>
        </w:rPr>
        <w:t xml:space="preserve">Factors contributing to success in Action Groups included: </w:t>
      </w:r>
      <w:r w:rsidR="00A951B0" w:rsidRPr="00A951B0">
        <w:rPr>
          <w:sz w:val="28"/>
          <w:szCs w:val="28"/>
        </w:rPr>
        <w:t xml:space="preserve">significant leadership from </w:t>
      </w:r>
      <w:r>
        <w:rPr>
          <w:sz w:val="28"/>
          <w:szCs w:val="28"/>
        </w:rPr>
        <w:t xml:space="preserve">one stakeholder; </w:t>
      </w:r>
      <w:r w:rsidR="00A951B0" w:rsidRPr="00A951B0">
        <w:rPr>
          <w:sz w:val="28"/>
          <w:szCs w:val="28"/>
        </w:rPr>
        <w:t>ambitions coincid</w:t>
      </w:r>
      <w:r>
        <w:rPr>
          <w:sz w:val="28"/>
          <w:szCs w:val="28"/>
        </w:rPr>
        <w:t>ing</w:t>
      </w:r>
      <w:r w:rsidR="00A951B0" w:rsidRPr="00A951B0">
        <w:rPr>
          <w:sz w:val="28"/>
          <w:szCs w:val="28"/>
        </w:rPr>
        <w:t xml:space="preserve"> closely with those of the Scottish Government</w:t>
      </w:r>
      <w:r>
        <w:rPr>
          <w:sz w:val="28"/>
          <w:szCs w:val="28"/>
        </w:rPr>
        <w:t>;</w:t>
      </w:r>
      <w:r w:rsidR="00A951B0" w:rsidRPr="00A951B0">
        <w:rPr>
          <w:sz w:val="28"/>
          <w:szCs w:val="28"/>
        </w:rPr>
        <w:t xml:space="preserve"> strong </w:t>
      </w:r>
      <w:r>
        <w:rPr>
          <w:sz w:val="28"/>
          <w:szCs w:val="28"/>
        </w:rPr>
        <w:t xml:space="preserve">pre-existing </w:t>
      </w:r>
      <w:r w:rsidR="00A951B0" w:rsidRPr="00A951B0">
        <w:rPr>
          <w:sz w:val="28"/>
          <w:szCs w:val="28"/>
        </w:rPr>
        <w:t>understanding of the value of human rights</w:t>
      </w:r>
      <w:r>
        <w:rPr>
          <w:sz w:val="28"/>
          <w:szCs w:val="28"/>
        </w:rPr>
        <w:t xml:space="preserve"> in the relevant context;</w:t>
      </w:r>
      <w:r w:rsidR="00A951B0" w:rsidRPr="00A951B0">
        <w:rPr>
          <w:sz w:val="28"/>
          <w:szCs w:val="28"/>
        </w:rPr>
        <w:t xml:space="preserve"> pre-existing success in implementing a human rights approach</w:t>
      </w:r>
      <w:r>
        <w:rPr>
          <w:sz w:val="28"/>
          <w:szCs w:val="28"/>
        </w:rPr>
        <w:t xml:space="preserve"> in the relevant context;</w:t>
      </w:r>
      <w:r w:rsidR="00A951B0" w:rsidRPr="00A951B0">
        <w:rPr>
          <w:sz w:val="28"/>
          <w:szCs w:val="28"/>
        </w:rPr>
        <w:t xml:space="preserve"> and strong leadership with significant</w:t>
      </w:r>
      <w:r>
        <w:rPr>
          <w:sz w:val="28"/>
          <w:szCs w:val="28"/>
        </w:rPr>
        <w:t>, resourced</w:t>
      </w:r>
      <w:r w:rsidR="00A951B0" w:rsidRPr="00A951B0">
        <w:rPr>
          <w:sz w:val="28"/>
          <w:szCs w:val="28"/>
        </w:rPr>
        <w:t xml:space="preserve"> time commitment. </w:t>
      </w:r>
      <w:r>
        <w:rPr>
          <w:sz w:val="28"/>
          <w:szCs w:val="28"/>
        </w:rPr>
        <w:t>The next iteration of SNAP should take account of these factors; u</w:t>
      </w:r>
      <w:r w:rsidR="00A951B0" w:rsidRPr="00A951B0">
        <w:rPr>
          <w:sz w:val="28"/>
          <w:szCs w:val="28"/>
        </w:rPr>
        <w:t xml:space="preserve">nless </w:t>
      </w:r>
      <w:r>
        <w:rPr>
          <w:sz w:val="28"/>
          <w:szCs w:val="28"/>
        </w:rPr>
        <w:t xml:space="preserve">most or all of </w:t>
      </w:r>
      <w:r w:rsidR="00A951B0" w:rsidRPr="00A951B0">
        <w:rPr>
          <w:sz w:val="28"/>
          <w:szCs w:val="28"/>
        </w:rPr>
        <w:t>these conditions can be replicated</w:t>
      </w:r>
      <w:r>
        <w:rPr>
          <w:sz w:val="28"/>
          <w:szCs w:val="28"/>
        </w:rPr>
        <w:t xml:space="preserve">, future Action Groups are unlikely to succeed. </w:t>
      </w:r>
    </w:p>
    <w:p w14:paraId="7EAAA1DE" w14:textId="77777777" w:rsidR="0041643E" w:rsidRPr="00A951B0" w:rsidRDefault="0041643E" w:rsidP="00A951B0">
      <w:pPr>
        <w:rPr>
          <w:sz w:val="28"/>
          <w:szCs w:val="28"/>
        </w:rPr>
      </w:pPr>
    </w:p>
    <w:p w14:paraId="7310BCC1" w14:textId="77777777" w:rsidR="00A951B0" w:rsidRDefault="00A951B0" w:rsidP="00A951B0">
      <w:pPr>
        <w:rPr>
          <w:sz w:val="28"/>
          <w:szCs w:val="28"/>
        </w:rPr>
      </w:pPr>
      <w:r w:rsidRPr="00A951B0">
        <w:rPr>
          <w:sz w:val="28"/>
          <w:szCs w:val="28"/>
        </w:rPr>
        <w:t xml:space="preserve">Any changes in structure should engage explicitly with roles and responsibilities so that organisations can be fully aware of their investment before committing. </w:t>
      </w:r>
    </w:p>
    <w:p w14:paraId="642622BC" w14:textId="77777777" w:rsidR="008527F2" w:rsidRDefault="008527F2" w:rsidP="00A951B0">
      <w:pPr>
        <w:rPr>
          <w:sz w:val="28"/>
          <w:szCs w:val="28"/>
        </w:rPr>
      </w:pPr>
    </w:p>
    <w:p w14:paraId="260F726C" w14:textId="77777777" w:rsidR="008527F2" w:rsidRDefault="008527F2" w:rsidP="00A951B0">
      <w:pPr>
        <w:rPr>
          <w:sz w:val="28"/>
          <w:szCs w:val="28"/>
        </w:rPr>
      </w:pPr>
    </w:p>
    <w:p w14:paraId="39A550D5" w14:textId="77777777" w:rsidR="008527F2" w:rsidRDefault="008527F2" w:rsidP="00A951B0">
      <w:pPr>
        <w:rPr>
          <w:sz w:val="28"/>
          <w:szCs w:val="28"/>
        </w:rPr>
      </w:pPr>
    </w:p>
    <w:p w14:paraId="298F1078" w14:textId="77777777" w:rsidR="00DA7246" w:rsidRDefault="00DA7246">
      <w:pPr>
        <w:rPr>
          <w:rFonts w:ascii="Calibri" w:eastAsia="Times New Roman" w:hAnsi="Calibri" w:cs="Arial"/>
          <w:b/>
          <w:bCs/>
          <w:kern w:val="1"/>
          <w:sz w:val="28"/>
          <w:szCs w:val="28"/>
          <w:lang w:eastAsia="ar-SA"/>
        </w:rPr>
      </w:pPr>
      <w:r>
        <w:br w:type="page"/>
      </w:r>
    </w:p>
    <w:p w14:paraId="161ACCAE" w14:textId="71782778" w:rsidR="00E919A6" w:rsidRPr="000D5568" w:rsidRDefault="00AF7EAB" w:rsidP="000D5568">
      <w:pPr>
        <w:pStyle w:val="Heading1"/>
        <w:rPr>
          <w:sz w:val="24"/>
          <w:szCs w:val="24"/>
        </w:rPr>
      </w:pPr>
      <w:bookmarkStart w:id="18" w:name="_Toc14184458"/>
      <w:r>
        <w:lastRenderedPageBreak/>
        <w:t>7. Was SNAP Realistic?</w:t>
      </w:r>
      <w:bookmarkEnd w:id="18"/>
    </w:p>
    <w:p w14:paraId="1D2AE5C3" w14:textId="77777777" w:rsidR="00E919A6" w:rsidRDefault="00E919A6" w:rsidP="00E919A6">
      <w:pPr>
        <w:rPr>
          <w:sz w:val="28"/>
          <w:szCs w:val="28"/>
        </w:rPr>
      </w:pPr>
    </w:p>
    <w:p w14:paraId="11BD264F" w14:textId="77777777" w:rsidR="006F46E3" w:rsidRDefault="006F46E3" w:rsidP="00E919A6">
      <w:pPr>
        <w:rPr>
          <w:sz w:val="28"/>
          <w:szCs w:val="28"/>
        </w:rPr>
      </w:pPr>
      <w:r>
        <w:rPr>
          <w:sz w:val="28"/>
          <w:szCs w:val="28"/>
        </w:rPr>
        <w:t>International best practice states that National Action Plans should be realistic in terms of resources, both in personnel and monetary terms, should take account of pragmatic constraints and be integrated into the work of relevant public authorities.</w:t>
      </w:r>
    </w:p>
    <w:p w14:paraId="20736E95" w14:textId="77777777" w:rsidR="006F46E3" w:rsidRDefault="006F46E3" w:rsidP="00E919A6">
      <w:pPr>
        <w:rPr>
          <w:sz w:val="28"/>
          <w:szCs w:val="28"/>
        </w:rPr>
      </w:pPr>
    </w:p>
    <w:p w14:paraId="0766015B" w14:textId="77777777" w:rsidR="006B214F" w:rsidRDefault="006B214F" w:rsidP="00E919A6">
      <w:pPr>
        <w:rPr>
          <w:sz w:val="28"/>
          <w:szCs w:val="28"/>
        </w:rPr>
      </w:pPr>
      <w:r w:rsidRPr="00ED2E3D">
        <w:rPr>
          <w:sz w:val="28"/>
          <w:szCs w:val="28"/>
        </w:rPr>
        <w:t>This section evaluate</w:t>
      </w:r>
      <w:r>
        <w:rPr>
          <w:sz w:val="28"/>
          <w:szCs w:val="28"/>
        </w:rPr>
        <w:t>s</w:t>
      </w:r>
      <w:r w:rsidRPr="00ED2E3D">
        <w:rPr>
          <w:sz w:val="28"/>
          <w:szCs w:val="28"/>
        </w:rPr>
        <w:t xml:space="preserve"> the </w:t>
      </w:r>
      <w:r>
        <w:rPr>
          <w:sz w:val="28"/>
          <w:szCs w:val="28"/>
        </w:rPr>
        <w:t xml:space="preserve">degree to which </w:t>
      </w:r>
      <w:r w:rsidRPr="00ED2E3D">
        <w:rPr>
          <w:sz w:val="28"/>
          <w:szCs w:val="28"/>
        </w:rPr>
        <w:t>SNAP</w:t>
      </w:r>
      <w:r>
        <w:rPr>
          <w:sz w:val="28"/>
          <w:szCs w:val="28"/>
        </w:rPr>
        <w:t xml:space="preserve"> met this standard. </w:t>
      </w:r>
    </w:p>
    <w:p w14:paraId="6F4EAE83" w14:textId="77777777" w:rsidR="006B214F" w:rsidRDefault="006B214F" w:rsidP="00E919A6">
      <w:pPr>
        <w:rPr>
          <w:sz w:val="28"/>
          <w:szCs w:val="28"/>
        </w:rPr>
      </w:pPr>
    </w:p>
    <w:p w14:paraId="3889C91B" w14:textId="77777777" w:rsidR="0041643E" w:rsidRDefault="0041643E" w:rsidP="00E919A6">
      <w:pPr>
        <w:rPr>
          <w:sz w:val="28"/>
          <w:szCs w:val="28"/>
        </w:rPr>
      </w:pPr>
      <w:r>
        <w:rPr>
          <w:sz w:val="28"/>
          <w:szCs w:val="28"/>
        </w:rPr>
        <w:t>SNAP was ambitious</w:t>
      </w:r>
      <w:r w:rsidR="006F46E3">
        <w:rPr>
          <w:sz w:val="28"/>
          <w:szCs w:val="28"/>
        </w:rPr>
        <w:t xml:space="preserve">. In practice, it has had varying degrees of success in meeting this ambition, in part due to a lack of realism about the challenges involved in securing resources. Reflecting on this learning will be important to ensure the feasibility of a second phase of SNAP. </w:t>
      </w:r>
    </w:p>
    <w:p w14:paraId="18F4F1D8" w14:textId="77777777" w:rsidR="0041643E" w:rsidRDefault="0041643E" w:rsidP="00E919A6">
      <w:pPr>
        <w:rPr>
          <w:sz w:val="28"/>
          <w:szCs w:val="28"/>
        </w:rPr>
      </w:pPr>
    </w:p>
    <w:p w14:paraId="07EEA791" w14:textId="77777777" w:rsidR="00AC3745" w:rsidRPr="00F3035C" w:rsidRDefault="00AF7EAB" w:rsidP="000D5568">
      <w:pPr>
        <w:pStyle w:val="Heading2"/>
      </w:pPr>
      <w:bookmarkStart w:id="19" w:name="_Toc14184459"/>
      <w:r>
        <w:t>7.1</w:t>
      </w:r>
      <w:r>
        <w:tab/>
        <w:t>R</w:t>
      </w:r>
      <w:r w:rsidR="00AC3745" w:rsidRPr="00F3035C">
        <w:t xml:space="preserve">esources </w:t>
      </w:r>
      <w:r w:rsidR="005A2A70">
        <w:t>and Pragmatic C</w:t>
      </w:r>
      <w:r w:rsidR="00AC3745">
        <w:t>onstraints</w:t>
      </w:r>
      <w:bookmarkEnd w:id="19"/>
      <w:r w:rsidR="00AC3745">
        <w:t xml:space="preserve"> </w:t>
      </w:r>
    </w:p>
    <w:p w14:paraId="699F0CB6" w14:textId="77777777" w:rsidR="006F46E3" w:rsidRDefault="006F46E3" w:rsidP="00E919A6">
      <w:pPr>
        <w:rPr>
          <w:sz w:val="28"/>
          <w:szCs w:val="28"/>
        </w:rPr>
      </w:pPr>
    </w:p>
    <w:p w14:paraId="15B79450" w14:textId="77777777" w:rsidR="00AC3745" w:rsidRDefault="006F46E3" w:rsidP="00E919A6">
      <w:pPr>
        <w:rPr>
          <w:sz w:val="28"/>
          <w:szCs w:val="28"/>
        </w:rPr>
      </w:pPr>
      <w:r>
        <w:rPr>
          <w:sz w:val="28"/>
          <w:szCs w:val="28"/>
        </w:rPr>
        <w:t xml:space="preserve">The original intention of SNAP was for it to become self-sustaining and independent from the Commission. In reality, that proved to be an unrealistic goal in the absence of dedicated resources and commitment to the SNAP structure from other stakeholders. </w:t>
      </w:r>
      <w:r w:rsidR="0041643E">
        <w:rPr>
          <w:sz w:val="28"/>
          <w:szCs w:val="28"/>
        </w:rPr>
        <w:t>The Commission</w:t>
      </w:r>
      <w:r w:rsidR="0096095A">
        <w:rPr>
          <w:sz w:val="28"/>
          <w:szCs w:val="28"/>
        </w:rPr>
        <w:t xml:space="preserve"> responded </w:t>
      </w:r>
      <w:r>
        <w:rPr>
          <w:sz w:val="28"/>
          <w:szCs w:val="28"/>
        </w:rPr>
        <w:t>by</w:t>
      </w:r>
      <w:r w:rsidR="0096095A">
        <w:rPr>
          <w:sz w:val="28"/>
          <w:szCs w:val="28"/>
        </w:rPr>
        <w:t xml:space="preserve"> increasing their </w:t>
      </w:r>
      <w:r w:rsidR="0041643E">
        <w:rPr>
          <w:sz w:val="28"/>
          <w:szCs w:val="28"/>
        </w:rPr>
        <w:t>commitment in terms of time and funding in order to maintain momentum</w:t>
      </w:r>
      <w:r w:rsidR="0096095A">
        <w:rPr>
          <w:sz w:val="28"/>
          <w:szCs w:val="28"/>
        </w:rPr>
        <w:t xml:space="preserve">, a move that is unrealistic to sustain. The </w:t>
      </w:r>
      <w:r w:rsidR="0041643E">
        <w:rPr>
          <w:sz w:val="28"/>
          <w:szCs w:val="28"/>
        </w:rPr>
        <w:t xml:space="preserve">vision of </w:t>
      </w:r>
      <w:r w:rsidR="0096095A">
        <w:rPr>
          <w:sz w:val="28"/>
          <w:szCs w:val="28"/>
        </w:rPr>
        <w:t>shared responsibility for SNAP</w:t>
      </w:r>
      <w:r w:rsidR="0041643E">
        <w:rPr>
          <w:sz w:val="28"/>
          <w:szCs w:val="28"/>
        </w:rPr>
        <w:t xml:space="preserve"> being adopted by the stakeholders, via the action groups</w:t>
      </w:r>
      <w:r w:rsidR="0096095A">
        <w:rPr>
          <w:sz w:val="28"/>
          <w:szCs w:val="28"/>
        </w:rPr>
        <w:t>,</w:t>
      </w:r>
      <w:r w:rsidR="0041643E">
        <w:rPr>
          <w:sz w:val="28"/>
          <w:szCs w:val="28"/>
        </w:rPr>
        <w:t xml:space="preserve"> only emerged with the Health &amp; Social Care A</w:t>
      </w:r>
      <w:r>
        <w:rPr>
          <w:sz w:val="28"/>
          <w:szCs w:val="28"/>
        </w:rPr>
        <w:t xml:space="preserve">ction </w:t>
      </w:r>
      <w:r w:rsidR="0041643E">
        <w:rPr>
          <w:sz w:val="28"/>
          <w:szCs w:val="28"/>
        </w:rPr>
        <w:t>G</w:t>
      </w:r>
      <w:r>
        <w:rPr>
          <w:sz w:val="28"/>
          <w:szCs w:val="28"/>
        </w:rPr>
        <w:t xml:space="preserve">roup. </w:t>
      </w:r>
    </w:p>
    <w:p w14:paraId="3EC16DA5" w14:textId="77777777" w:rsidR="00AC3745" w:rsidRDefault="00AC3745" w:rsidP="00E919A6">
      <w:pPr>
        <w:rPr>
          <w:sz w:val="28"/>
          <w:szCs w:val="28"/>
        </w:rPr>
      </w:pPr>
    </w:p>
    <w:p w14:paraId="1D982FB4" w14:textId="77777777" w:rsidR="00AC3745" w:rsidRDefault="00AC3745" w:rsidP="00AC3745">
      <w:pPr>
        <w:rPr>
          <w:sz w:val="28"/>
          <w:szCs w:val="28"/>
        </w:rPr>
      </w:pPr>
      <w:r>
        <w:rPr>
          <w:sz w:val="28"/>
          <w:szCs w:val="28"/>
        </w:rPr>
        <w:t xml:space="preserve">SNAP’s ambitions in its first cycle were limited due to austerity and the subsequent impact on civil society. The increased precarity of organisations without a committed funding stream inhibited their participation. As this is unlikely to change significantly in the next 5 years, a second iteration of SNAP will need to accept that resources will be limited. </w:t>
      </w:r>
    </w:p>
    <w:p w14:paraId="726AE148" w14:textId="77777777" w:rsidR="0041643E" w:rsidRDefault="0041643E" w:rsidP="00E919A6">
      <w:pPr>
        <w:rPr>
          <w:sz w:val="28"/>
          <w:szCs w:val="28"/>
        </w:rPr>
      </w:pPr>
    </w:p>
    <w:p w14:paraId="09517FA5" w14:textId="77777777" w:rsidR="00AC3745" w:rsidRPr="00EA0BF3" w:rsidRDefault="00AF7EAB" w:rsidP="000D5568">
      <w:pPr>
        <w:pStyle w:val="Heading2"/>
      </w:pPr>
      <w:bookmarkStart w:id="20" w:name="_Toc14184460"/>
      <w:r>
        <w:t>7.2</w:t>
      </w:r>
      <w:r>
        <w:tab/>
      </w:r>
      <w:r w:rsidR="005A2A70">
        <w:t>Integrated into the Work of Public A</w:t>
      </w:r>
      <w:r w:rsidR="00AC3745" w:rsidRPr="00F3035C">
        <w:t>uthorities</w:t>
      </w:r>
      <w:bookmarkEnd w:id="20"/>
      <w:r w:rsidR="00AC3745" w:rsidRPr="00F3035C">
        <w:t xml:space="preserve"> </w:t>
      </w:r>
    </w:p>
    <w:p w14:paraId="169A936B" w14:textId="77777777" w:rsidR="00AC3745" w:rsidRDefault="00AC3745" w:rsidP="00AC3745">
      <w:pPr>
        <w:rPr>
          <w:sz w:val="28"/>
          <w:szCs w:val="28"/>
        </w:rPr>
      </w:pPr>
    </w:p>
    <w:p w14:paraId="4316255F" w14:textId="77777777" w:rsidR="00AC3745" w:rsidRDefault="00AC3745" w:rsidP="00AC3745">
      <w:pPr>
        <w:rPr>
          <w:sz w:val="28"/>
          <w:szCs w:val="28"/>
        </w:rPr>
      </w:pPr>
      <w:r>
        <w:rPr>
          <w:sz w:val="28"/>
          <w:szCs w:val="28"/>
        </w:rPr>
        <w:t xml:space="preserve">The horizontal nature of working was difficult for some stakeholders to adopt. Sharing power equally with others was difficult to achieve for duty bearers. </w:t>
      </w:r>
    </w:p>
    <w:p w14:paraId="43A47B83" w14:textId="77777777" w:rsidR="00AC3745" w:rsidRDefault="00AC3745" w:rsidP="00AC3745">
      <w:pPr>
        <w:rPr>
          <w:sz w:val="28"/>
          <w:szCs w:val="28"/>
        </w:rPr>
      </w:pPr>
    </w:p>
    <w:p w14:paraId="18232DCE" w14:textId="77777777" w:rsidR="00AC3745" w:rsidRDefault="00AC3745" w:rsidP="00DB57FC">
      <w:pPr>
        <w:rPr>
          <w:sz w:val="28"/>
          <w:szCs w:val="28"/>
        </w:rPr>
      </w:pPr>
      <w:r>
        <w:rPr>
          <w:sz w:val="28"/>
          <w:szCs w:val="28"/>
        </w:rPr>
        <w:t xml:space="preserve">An additional challenge for </w:t>
      </w:r>
      <w:r w:rsidR="00DB57FC">
        <w:rPr>
          <w:sz w:val="28"/>
          <w:szCs w:val="28"/>
        </w:rPr>
        <w:t>duty bearers</w:t>
      </w:r>
      <w:r>
        <w:rPr>
          <w:sz w:val="28"/>
          <w:szCs w:val="28"/>
        </w:rPr>
        <w:t xml:space="preserve"> was the tension between</w:t>
      </w:r>
      <w:r w:rsidR="00DB57FC">
        <w:rPr>
          <w:sz w:val="28"/>
          <w:szCs w:val="28"/>
        </w:rPr>
        <w:t xml:space="preserve"> having a role both deciding actions, and being responsible (or accountable) for delivering the resolution. </w:t>
      </w:r>
      <w:r w:rsidR="00E919A6">
        <w:rPr>
          <w:sz w:val="28"/>
          <w:szCs w:val="28"/>
        </w:rPr>
        <w:t xml:space="preserve">There were examples of </w:t>
      </w:r>
      <w:r w:rsidR="00DB57FC">
        <w:rPr>
          <w:sz w:val="28"/>
          <w:szCs w:val="28"/>
        </w:rPr>
        <w:t>the Scottish Government, having the strongest duty bearer status,</w:t>
      </w:r>
      <w:r w:rsidR="00E919A6">
        <w:rPr>
          <w:sz w:val="28"/>
          <w:szCs w:val="28"/>
        </w:rPr>
        <w:t xml:space="preserve"> working closely and productively as </w:t>
      </w:r>
      <w:r w:rsidR="00E919A6">
        <w:rPr>
          <w:sz w:val="28"/>
          <w:szCs w:val="28"/>
        </w:rPr>
        <w:lastRenderedPageBreak/>
        <w:t>members of A</w:t>
      </w:r>
      <w:r>
        <w:rPr>
          <w:sz w:val="28"/>
          <w:szCs w:val="28"/>
        </w:rPr>
        <w:t xml:space="preserve">ction </w:t>
      </w:r>
      <w:r w:rsidR="00E919A6">
        <w:rPr>
          <w:sz w:val="28"/>
          <w:szCs w:val="28"/>
        </w:rPr>
        <w:t>G</w:t>
      </w:r>
      <w:r>
        <w:rPr>
          <w:sz w:val="28"/>
          <w:szCs w:val="28"/>
        </w:rPr>
        <w:t>roup</w:t>
      </w:r>
      <w:r w:rsidR="00E919A6">
        <w:rPr>
          <w:sz w:val="28"/>
          <w:szCs w:val="28"/>
        </w:rPr>
        <w:t>s to offer insights into strategy, and practical support to deliver actions</w:t>
      </w:r>
      <w:r w:rsidR="00DB57FC">
        <w:rPr>
          <w:sz w:val="28"/>
          <w:szCs w:val="28"/>
        </w:rPr>
        <w:t xml:space="preserve"> in the early years of the implementation stage, but their commitment was not sustained</w:t>
      </w:r>
      <w:r w:rsidR="00E919A6">
        <w:rPr>
          <w:sz w:val="28"/>
          <w:szCs w:val="28"/>
        </w:rPr>
        <w:t xml:space="preserve">. </w:t>
      </w:r>
    </w:p>
    <w:p w14:paraId="18A0E9D1" w14:textId="77777777" w:rsidR="00AC3745" w:rsidRDefault="00AC3745" w:rsidP="00DB57FC">
      <w:pPr>
        <w:rPr>
          <w:sz w:val="28"/>
          <w:szCs w:val="28"/>
        </w:rPr>
      </w:pPr>
    </w:p>
    <w:p w14:paraId="7036B051" w14:textId="77777777" w:rsidR="00E919A6" w:rsidRDefault="00AC3745" w:rsidP="00DB57FC">
      <w:pPr>
        <w:rPr>
          <w:sz w:val="28"/>
          <w:szCs w:val="28"/>
        </w:rPr>
      </w:pPr>
      <w:r>
        <w:rPr>
          <w:sz w:val="28"/>
          <w:szCs w:val="28"/>
        </w:rPr>
        <w:t>The vision of full inclusion of the Scottish Government was ambitious and innovative. In practice it gave a paradoxical role to the Gover</w:t>
      </w:r>
      <w:r w:rsidR="00AA7199">
        <w:rPr>
          <w:sz w:val="28"/>
          <w:szCs w:val="28"/>
        </w:rPr>
        <w:t xml:space="preserve">nment that has caused tension. </w:t>
      </w:r>
      <w:r w:rsidR="00DB57FC">
        <w:rPr>
          <w:sz w:val="28"/>
          <w:szCs w:val="28"/>
        </w:rPr>
        <w:t>F</w:t>
      </w:r>
      <w:r w:rsidR="00E919A6">
        <w:rPr>
          <w:sz w:val="28"/>
          <w:szCs w:val="28"/>
        </w:rPr>
        <w:t>rom the interviews, it seems that the Leadership Panel had an unfulfilled role around promoting the work of the A</w:t>
      </w:r>
      <w:r>
        <w:rPr>
          <w:sz w:val="28"/>
          <w:szCs w:val="28"/>
        </w:rPr>
        <w:t xml:space="preserve">ction </w:t>
      </w:r>
      <w:r w:rsidR="00E919A6">
        <w:rPr>
          <w:sz w:val="28"/>
          <w:szCs w:val="28"/>
        </w:rPr>
        <w:t>G</w:t>
      </w:r>
      <w:r>
        <w:rPr>
          <w:sz w:val="28"/>
          <w:szCs w:val="28"/>
        </w:rPr>
        <w:t>roup</w:t>
      </w:r>
      <w:r w:rsidR="00E919A6">
        <w:rPr>
          <w:sz w:val="28"/>
          <w:szCs w:val="28"/>
        </w:rPr>
        <w:t xml:space="preserve">s into Scottish Government, the Scottish Parliament, and the other major </w:t>
      </w:r>
      <w:r>
        <w:rPr>
          <w:sz w:val="28"/>
          <w:szCs w:val="28"/>
        </w:rPr>
        <w:t>d</w:t>
      </w:r>
      <w:r w:rsidR="00E919A6">
        <w:rPr>
          <w:sz w:val="28"/>
          <w:szCs w:val="28"/>
        </w:rPr>
        <w:t xml:space="preserve">uty </w:t>
      </w:r>
      <w:r>
        <w:rPr>
          <w:sz w:val="28"/>
          <w:szCs w:val="28"/>
        </w:rPr>
        <w:t>b</w:t>
      </w:r>
      <w:r w:rsidR="00E919A6">
        <w:rPr>
          <w:sz w:val="28"/>
          <w:szCs w:val="28"/>
        </w:rPr>
        <w:t xml:space="preserve">earers in Scotland such as the NHS, to ensure that there was top-level recognition of the work produced. </w:t>
      </w:r>
    </w:p>
    <w:p w14:paraId="7D1718DF" w14:textId="77777777" w:rsidR="00E919A6" w:rsidRDefault="00E919A6" w:rsidP="00E919A6">
      <w:pPr>
        <w:rPr>
          <w:sz w:val="28"/>
          <w:szCs w:val="28"/>
        </w:rPr>
      </w:pPr>
    </w:p>
    <w:p w14:paraId="7A22102E" w14:textId="77777777" w:rsidR="00E919A6" w:rsidRDefault="00E919A6" w:rsidP="00E919A6">
      <w:pPr>
        <w:ind w:left="720"/>
        <w:rPr>
          <w:sz w:val="28"/>
          <w:szCs w:val="28"/>
        </w:rPr>
      </w:pPr>
      <w:r w:rsidRPr="001306AE">
        <w:rPr>
          <w:sz w:val="28"/>
          <w:szCs w:val="28"/>
        </w:rPr>
        <w:t>S</w:t>
      </w:r>
      <w:r>
        <w:rPr>
          <w:sz w:val="28"/>
          <w:szCs w:val="28"/>
        </w:rPr>
        <w:t>ome kind of clearer link into G</w:t>
      </w:r>
      <w:r w:rsidRPr="001306AE">
        <w:rPr>
          <w:sz w:val="28"/>
          <w:szCs w:val="28"/>
        </w:rPr>
        <w:t>overnment. Some sense that somebody in there cares that we’re doing it, would be good.</w:t>
      </w:r>
    </w:p>
    <w:p w14:paraId="07D3A794" w14:textId="77777777" w:rsidR="00AF7EAB" w:rsidRPr="001306AE" w:rsidRDefault="00AF7EAB" w:rsidP="00E919A6">
      <w:pPr>
        <w:ind w:left="720"/>
        <w:rPr>
          <w:sz w:val="28"/>
          <w:szCs w:val="28"/>
        </w:rPr>
      </w:pPr>
    </w:p>
    <w:p w14:paraId="5DD09DC6" w14:textId="77777777" w:rsidR="00E919A6" w:rsidRDefault="00E919A6" w:rsidP="00E919A6">
      <w:pPr>
        <w:ind w:left="720"/>
        <w:rPr>
          <w:sz w:val="28"/>
          <w:szCs w:val="28"/>
        </w:rPr>
      </w:pPr>
      <w:r>
        <w:rPr>
          <w:sz w:val="28"/>
          <w:szCs w:val="28"/>
        </w:rPr>
        <w:t>Year 2 interview -</w:t>
      </w:r>
      <w:r w:rsidRPr="001306AE">
        <w:rPr>
          <w:sz w:val="28"/>
          <w:szCs w:val="28"/>
        </w:rPr>
        <w:t xml:space="preserve"> Better Lives Health and Social Care </w:t>
      </w:r>
      <w:r w:rsidR="00DB57FC">
        <w:rPr>
          <w:sz w:val="28"/>
          <w:szCs w:val="28"/>
        </w:rPr>
        <w:t>AG</w:t>
      </w:r>
      <w:r>
        <w:rPr>
          <w:sz w:val="28"/>
          <w:szCs w:val="28"/>
        </w:rPr>
        <w:t xml:space="preserve"> </w:t>
      </w:r>
    </w:p>
    <w:p w14:paraId="274199EF" w14:textId="77777777" w:rsidR="00E919A6" w:rsidRDefault="00E919A6" w:rsidP="00E919A6">
      <w:pPr>
        <w:ind w:left="720"/>
        <w:rPr>
          <w:sz w:val="28"/>
          <w:szCs w:val="28"/>
        </w:rPr>
      </w:pPr>
    </w:p>
    <w:p w14:paraId="1ABB39F9" w14:textId="77777777" w:rsidR="00E919A6" w:rsidRDefault="00E919A6" w:rsidP="00E919A6">
      <w:pPr>
        <w:rPr>
          <w:sz w:val="28"/>
          <w:szCs w:val="28"/>
        </w:rPr>
      </w:pPr>
      <w:r>
        <w:rPr>
          <w:sz w:val="28"/>
          <w:szCs w:val="28"/>
        </w:rPr>
        <w:t xml:space="preserve">This may be particularly true in the </w:t>
      </w:r>
      <w:r w:rsidR="00AC3745">
        <w:rPr>
          <w:sz w:val="28"/>
          <w:szCs w:val="28"/>
        </w:rPr>
        <w:t>b</w:t>
      </w:r>
      <w:r>
        <w:rPr>
          <w:sz w:val="28"/>
          <w:szCs w:val="28"/>
        </w:rPr>
        <w:t xml:space="preserve">usiness </w:t>
      </w:r>
      <w:r w:rsidR="00AC3745">
        <w:rPr>
          <w:sz w:val="28"/>
          <w:szCs w:val="28"/>
        </w:rPr>
        <w:t>s</w:t>
      </w:r>
      <w:r>
        <w:rPr>
          <w:sz w:val="28"/>
          <w:szCs w:val="28"/>
        </w:rPr>
        <w:t>ector, who would also welcome the influence of Parliament:</w:t>
      </w:r>
    </w:p>
    <w:p w14:paraId="1BABB843" w14:textId="77777777" w:rsidR="00E919A6" w:rsidRDefault="00E919A6" w:rsidP="00E919A6">
      <w:pPr>
        <w:rPr>
          <w:sz w:val="28"/>
          <w:szCs w:val="28"/>
        </w:rPr>
      </w:pPr>
    </w:p>
    <w:p w14:paraId="25C89BA9" w14:textId="77777777" w:rsidR="00E919A6" w:rsidRDefault="00E919A6" w:rsidP="00E919A6">
      <w:pPr>
        <w:ind w:left="720"/>
        <w:rPr>
          <w:sz w:val="28"/>
          <w:szCs w:val="28"/>
        </w:rPr>
      </w:pPr>
      <w:r>
        <w:rPr>
          <w:sz w:val="28"/>
          <w:szCs w:val="28"/>
        </w:rPr>
        <w:t xml:space="preserve">Within the private sector, you know, if you’ve got Ministers behind you, then that helps you to show how much the Government are taking it as important. If I can say that a Minster has announced that [human rights and business] is a priority for the Government, then that tends to grab [the private sector’s] attention more than if I just trying to sell it myself. </w:t>
      </w:r>
    </w:p>
    <w:p w14:paraId="1C087A83" w14:textId="77777777" w:rsidR="00AF7EAB" w:rsidRDefault="00AF7EAB" w:rsidP="00E919A6">
      <w:pPr>
        <w:ind w:left="720"/>
        <w:rPr>
          <w:sz w:val="28"/>
          <w:szCs w:val="28"/>
        </w:rPr>
      </w:pPr>
    </w:p>
    <w:p w14:paraId="0C50BE72" w14:textId="77777777" w:rsidR="00E919A6" w:rsidRDefault="00E919A6" w:rsidP="00E919A6">
      <w:pPr>
        <w:ind w:firstLine="720"/>
        <w:rPr>
          <w:sz w:val="28"/>
          <w:szCs w:val="28"/>
        </w:rPr>
      </w:pPr>
      <w:r>
        <w:rPr>
          <w:sz w:val="28"/>
          <w:szCs w:val="28"/>
        </w:rPr>
        <w:t xml:space="preserve">Year 4 Interview – Better World </w:t>
      </w:r>
      <w:r w:rsidR="00DB57FC">
        <w:rPr>
          <w:sz w:val="28"/>
          <w:szCs w:val="28"/>
        </w:rPr>
        <w:t>AG</w:t>
      </w:r>
    </w:p>
    <w:p w14:paraId="10A6E080" w14:textId="77777777" w:rsidR="00E919A6" w:rsidRDefault="00E919A6" w:rsidP="00E919A6">
      <w:pPr>
        <w:rPr>
          <w:sz w:val="28"/>
          <w:szCs w:val="28"/>
        </w:rPr>
      </w:pPr>
    </w:p>
    <w:p w14:paraId="6CFF541B" w14:textId="77777777" w:rsidR="00E919A6" w:rsidRDefault="00AC3745" w:rsidP="00E919A6">
      <w:pPr>
        <w:rPr>
          <w:sz w:val="28"/>
          <w:szCs w:val="28"/>
        </w:rPr>
      </w:pPr>
      <w:r>
        <w:rPr>
          <w:sz w:val="28"/>
          <w:szCs w:val="28"/>
        </w:rPr>
        <w:t xml:space="preserve">One suggestion for consideration in a second phase of SNAP is to have a </w:t>
      </w:r>
      <w:r w:rsidR="00E919A6">
        <w:rPr>
          <w:sz w:val="28"/>
          <w:szCs w:val="28"/>
        </w:rPr>
        <w:t xml:space="preserve">Minister of the Scottish Parliament attend </w:t>
      </w:r>
      <w:r>
        <w:rPr>
          <w:sz w:val="28"/>
          <w:szCs w:val="28"/>
        </w:rPr>
        <w:t xml:space="preserve">SNAP meetings </w:t>
      </w:r>
      <w:r w:rsidR="00E919A6">
        <w:rPr>
          <w:sz w:val="28"/>
          <w:szCs w:val="28"/>
        </w:rPr>
        <w:t xml:space="preserve">at times. This level of engagement </w:t>
      </w:r>
      <w:r>
        <w:rPr>
          <w:sz w:val="28"/>
          <w:szCs w:val="28"/>
        </w:rPr>
        <w:t>could enhance the</w:t>
      </w:r>
      <w:r w:rsidR="00E919A6">
        <w:rPr>
          <w:sz w:val="28"/>
          <w:szCs w:val="28"/>
        </w:rPr>
        <w:t xml:space="preserve"> reputation of SNAP, and</w:t>
      </w:r>
      <w:r>
        <w:rPr>
          <w:sz w:val="28"/>
          <w:szCs w:val="28"/>
        </w:rPr>
        <w:t xml:space="preserve"> build</w:t>
      </w:r>
      <w:r w:rsidR="00E919A6">
        <w:rPr>
          <w:sz w:val="28"/>
          <w:szCs w:val="28"/>
        </w:rPr>
        <w:t xml:space="preserve"> legitimacy </w:t>
      </w:r>
      <w:r>
        <w:rPr>
          <w:sz w:val="28"/>
          <w:szCs w:val="28"/>
        </w:rPr>
        <w:t xml:space="preserve">for </w:t>
      </w:r>
      <w:r w:rsidR="00E919A6">
        <w:rPr>
          <w:sz w:val="28"/>
          <w:szCs w:val="28"/>
        </w:rPr>
        <w:t xml:space="preserve">the work done. </w:t>
      </w:r>
    </w:p>
    <w:p w14:paraId="1A4A8633" w14:textId="77777777" w:rsidR="00AC3745" w:rsidRDefault="00AC3745" w:rsidP="00E919A6">
      <w:pPr>
        <w:rPr>
          <w:sz w:val="28"/>
          <w:szCs w:val="28"/>
        </w:rPr>
      </w:pPr>
    </w:p>
    <w:p w14:paraId="380B05B4" w14:textId="77777777" w:rsidR="00AA7199" w:rsidRDefault="00E919A6" w:rsidP="00E919A6">
      <w:pPr>
        <w:rPr>
          <w:sz w:val="28"/>
          <w:szCs w:val="28"/>
        </w:rPr>
      </w:pPr>
      <w:r>
        <w:rPr>
          <w:sz w:val="28"/>
          <w:szCs w:val="28"/>
        </w:rPr>
        <w:t>As n</w:t>
      </w:r>
      <w:r w:rsidRPr="00B36162">
        <w:rPr>
          <w:sz w:val="28"/>
          <w:szCs w:val="28"/>
        </w:rPr>
        <w:t xml:space="preserve">oted </w:t>
      </w:r>
      <w:r w:rsidR="00AC3745" w:rsidRPr="00F84458">
        <w:rPr>
          <w:sz w:val="28"/>
          <w:szCs w:val="28"/>
        </w:rPr>
        <w:t xml:space="preserve">in section </w:t>
      </w:r>
      <w:r w:rsidR="00B36162" w:rsidRPr="00F84458">
        <w:rPr>
          <w:sz w:val="28"/>
          <w:szCs w:val="28"/>
        </w:rPr>
        <w:t>2</w:t>
      </w:r>
      <w:r w:rsidRPr="00F84458">
        <w:rPr>
          <w:sz w:val="28"/>
          <w:szCs w:val="28"/>
        </w:rPr>
        <w:t xml:space="preserve">, the </w:t>
      </w:r>
      <w:r w:rsidR="00AC3745" w:rsidRPr="00F84458">
        <w:rPr>
          <w:sz w:val="28"/>
          <w:szCs w:val="28"/>
        </w:rPr>
        <w:t>Scottish</w:t>
      </w:r>
      <w:r w:rsidR="00AC3745">
        <w:rPr>
          <w:sz w:val="28"/>
          <w:szCs w:val="28"/>
        </w:rPr>
        <w:t xml:space="preserve"> Parliament was originally envisaged as a key accountability mechanism for </w:t>
      </w:r>
      <w:r>
        <w:rPr>
          <w:sz w:val="28"/>
          <w:szCs w:val="28"/>
        </w:rPr>
        <w:t>SNAP</w:t>
      </w:r>
      <w:r w:rsidR="00AC3745">
        <w:rPr>
          <w:sz w:val="28"/>
          <w:szCs w:val="28"/>
        </w:rPr>
        <w:t xml:space="preserve">. Although a direct relationship existed between the Parliament and SNAP in years one and two, this was not sustained. </w:t>
      </w:r>
      <w:r>
        <w:rPr>
          <w:sz w:val="28"/>
          <w:szCs w:val="28"/>
        </w:rPr>
        <w:t xml:space="preserve"> </w:t>
      </w:r>
    </w:p>
    <w:p w14:paraId="19E6A68E" w14:textId="77777777" w:rsidR="00AA7199" w:rsidRDefault="00AA7199" w:rsidP="00E919A6">
      <w:pPr>
        <w:rPr>
          <w:sz w:val="28"/>
          <w:szCs w:val="28"/>
        </w:rPr>
      </w:pPr>
    </w:p>
    <w:p w14:paraId="40905919" w14:textId="77777777" w:rsidR="00E919A6" w:rsidRDefault="00E919A6" w:rsidP="00E919A6">
      <w:pPr>
        <w:rPr>
          <w:b/>
          <w:sz w:val="28"/>
          <w:szCs w:val="28"/>
        </w:rPr>
      </w:pPr>
    </w:p>
    <w:p w14:paraId="7CB6E0CE" w14:textId="77777777" w:rsidR="00DB57FC" w:rsidRPr="00C45480" w:rsidRDefault="00AF7EAB" w:rsidP="000D5568">
      <w:pPr>
        <w:pStyle w:val="Heading2"/>
      </w:pPr>
      <w:bookmarkStart w:id="21" w:name="_Toc14184461"/>
      <w:r>
        <w:lastRenderedPageBreak/>
        <w:t>7.3</w:t>
      </w:r>
      <w:r>
        <w:tab/>
      </w:r>
      <w:r w:rsidR="00DB57FC" w:rsidRPr="00C45480">
        <w:t xml:space="preserve"> Conclusions</w:t>
      </w:r>
      <w:bookmarkEnd w:id="21"/>
    </w:p>
    <w:p w14:paraId="0EDB3F0B" w14:textId="77777777" w:rsidR="00DB57FC" w:rsidRDefault="00DB57FC" w:rsidP="00DB57FC">
      <w:pPr>
        <w:rPr>
          <w:sz w:val="28"/>
          <w:szCs w:val="28"/>
        </w:rPr>
      </w:pPr>
    </w:p>
    <w:p w14:paraId="0C0E3462" w14:textId="77777777" w:rsidR="001E70F5" w:rsidRDefault="001E70F5" w:rsidP="001E70F5">
      <w:pPr>
        <w:rPr>
          <w:sz w:val="28"/>
          <w:szCs w:val="28"/>
        </w:rPr>
      </w:pPr>
      <w:r>
        <w:rPr>
          <w:sz w:val="28"/>
          <w:szCs w:val="28"/>
        </w:rPr>
        <w:t xml:space="preserve">SNAP was ambitious. In practice, it has had varying degrees of success in meeting this ambition, in part due to a lack of realism about the challenges involved in securing resources. Reflecting on this learning will be important to ensure the feasibility of a second phase of SNAP. </w:t>
      </w:r>
    </w:p>
    <w:p w14:paraId="17FC4D99" w14:textId="77777777" w:rsidR="001E70F5" w:rsidRDefault="001E70F5" w:rsidP="001E70F5">
      <w:pPr>
        <w:rPr>
          <w:sz w:val="28"/>
          <w:szCs w:val="28"/>
        </w:rPr>
      </w:pPr>
    </w:p>
    <w:p w14:paraId="4539B0B0" w14:textId="77777777" w:rsidR="001E70F5" w:rsidRDefault="001E70F5" w:rsidP="001E70F5">
      <w:pPr>
        <w:rPr>
          <w:sz w:val="28"/>
          <w:szCs w:val="28"/>
        </w:rPr>
      </w:pPr>
      <w:r>
        <w:rPr>
          <w:sz w:val="28"/>
          <w:szCs w:val="28"/>
        </w:rPr>
        <w:t xml:space="preserve">The Commission was the key contributor of resources to SNAP, going beyond its initial expectations. This is not sustainable and </w:t>
      </w:r>
      <w:r w:rsidRPr="0048402A">
        <w:rPr>
          <w:sz w:val="28"/>
          <w:szCs w:val="28"/>
        </w:rPr>
        <w:t>the Commission particularly should be realistic about what they can commit in terms of time and resources</w:t>
      </w:r>
      <w:r>
        <w:rPr>
          <w:sz w:val="28"/>
          <w:szCs w:val="28"/>
        </w:rPr>
        <w:t xml:space="preserve"> to a second phase of SNAP. </w:t>
      </w:r>
    </w:p>
    <w:p w14:paraId="513C1C10" w14:textId="77777777" w:rsidR="001E70F5" w:rsidRDefault="001E70F5" w:rsidP="00F85535">
      <w:pPr>
        <w:rPr>
          <w:sz w:val="28"/>
          <w:szCs w:val="28"/>
        </w:rPr>
      </w:pPr>
    </w:p>
    <w:p w14:paraId="0A0D80A3" w14:textId="77777777" w:rsidR="001E70F5" w:rsidRDefault="001E70F5" w:rsidP="001E70F5">
      <w:pPr>
        <w:rPr>
          <w:sz w:val="28"/>
          <w:szCs w:val="28"/>
        </w:rPr>
      </w:pPr>
      <w:r>
        <w:rPr>
          <w:sz w:val="28"/>
          <w:szCs w:val="28"/>
        </w:rPr>
        <w:t xml:space="preserve">SNAP’s ambitions in its first cycle were limited due to austerity and the subsequent impact on civil society. The increased precarity of organisations without a committed funding stream inhibited their participation. As this is unlikely to change significantly in the next 5 years, a second iteration of SNAP will need to accept that resources will be limited. </w:t>
      </w:r>
    </w:p>
    <w:p w14:paraId="430C9321" w14:textId="77777777" w:rsidR="001E70F5" w:rsidRDefault="001E70F5" w:rsidP="001E70F5">
      <w:pPr>
        <w:rPr>
          <w:sz w:val="28"/>
          <w:szCs w:val="28"/>
        </w:rPr>
      </w:pPr>
    </w:p>
    <w:p w14:paraId="54752F61" w14:textId="77777777" w:rsidR="001E70F5" w:rsidRDefault="001E70F5" w:rsidP="001E70F5">
      <w:pPr>
        <w:rPr>
          <w:sz w:val="28"/>
          <w:szCs w:val="28"/>
        </w:rPr>
      </w:pPr>
      <w:r>
        <w:rPr>
          <w:sz w:val="28"/>
          <w:szCs w:val="28"/>
        </w:rPr>
        <w:t xml:space="preserve">Roles and expectations were not as clearly defined as they could have been, particularly for key duty bearers such as the Scottish Government and Scottish Parliament. Ensuring clarity at the outset will be important for any second phase of SNAP. </w:t>
      </w:r>
    </w:p>
    <w:p w14:paraId="2EA786A3" w14:textId="77777777" w:rsidR="001E70F5" w:rsidRDefault="001E70F5" w:rsidP="001E70F5">
      <w:pPr>
        <w:rPr>
          <w:sz w:val="28"/>
          <w:szCs w:val="28"/>
        </w:rPr>
      </w:pPr>
    </w:p>
    <w:p w14:paraId="6BE4F25B" w14:textId="77777777" w:rsidR="00DB57FC" w:rsidRDefault="00DB57FC" w:rsidP="00DB57FC">
      <w:pPr>
        <w:rPr>
          <w:sz w:val="28"/>
          <w:szCs w:val="28"/>
        </w:rPr>
      </w:pPr>
    </w:p>
    <w:p w14:paraId="4932706A" w14:textId="77777777" w:rsidR="00AA7D34" w:rsidRDefault="00AA7D34" w:rsidP="00DB57FC">
      <w:pPr>
        <w:rPr>
          <w:sz w:val="28"/>
          <w:szCs w:val="28"/>
        </w:rPr>
      </w:pPr>
    </w:p>
    <w:p w14:paraId="2F0F66F4" w14:textId="77777777" w:rsidR="00AA7D34" w:rsidRDefault="00AA7D34" w:rsidP="00DB57FC">
      <w:pPr>
        <w:rPr>
          <w:sz w:val="28"/>
          <w:szCs w:val="28"/>
        </w:rPr>
      </w:pPr>
    </w:p>
    <w:p w14:paraId="7CED6D50" w14:textId="77777777" w:rsidR="00AA7D34" w:rsidRDefault="00AA7D34" w:rsidP="00DB57FC">
      <w:pPr>
        <w:rPr>
          <w:sz w:val="28"/>
          <w:szCs w:val="28"/>
        </w:rPr>
      </w:pPr>
    </w:p>
    <w:p w14:paraId="3B878BA0" w14:textId="77777777" w:rsidR="00AA7D34" w:rsidRDefault="00AA7D34" w:rsidP="00DB57FC">
      <w:pPr>
        <w:rPr>
          <w:sz w:val="28"/>
          <w:szCs w:val="28"/>
        </w:rPr>
      </w:pPr>
    </w:p>
    <w:p w14:paraId="5A0452D0" w14:textId="77777777" w:rsidR="00AA7D34" w:rsidRDefault="00AA7D34" w:rsidP="00DB57FC">
      <w:pPr>
        <w:rPr>
          <w:sz w:val="28"/>
          <w:szCs w:val="28"/>
        </w:rPr>
      </w:pPr>
    </w:p>
    <w:p w14:paraId="72E9DFA8" w14:textId="77777777" w:rsidR="00AA7D34" w:rsidRDefault="00AA7D34" w:rsidP="00DB57FC">
      <w:pPr>
        <w:rPr>
          <w:sz w:val="28"/>
          <w:szCs w:val="28"/>
        </w:rPr>
      </w:pPr>
    </w:p>
    <w:p w14:paraId="11363807" w14:textId="77777777" w:rsidR="00AA7D34" w:rsidRDefault="00AA7D34" w:rsidP="00DB57FC">
      <w:pPr>
        <w:rPr>
          <w:sz w:val="28"/>
          <w:szCs w:val="28"/>
        </w:rPr>
      </w:pPr>
    </w:p>
    <w:p w14:paraId="68103217" w14:textId="77777777" w:rsidR="00AA7D34" w:rsidRDefault="00AA7D34" w:rsidP="00DB57FC">
      <w:pPr>
        <w:rPr>
          <w:sz w:val="28"/>
          <w:szCs w:val="28"/>
        </w:rPr>
      </w:pPr>
    </w:p>
    <w:p w14:paraId="505E9C7B" w14:textId="77777777" w:rsidR="00AA7D34" w:rsidRDefault="00AA7D34" w:rsidP="00DB57FC">
      <w:pPr>
        <w:rPr>
          <w:sz w:val="28"/>
          <w:szCs w:val="28"/>
        </w:rPr>
      </w:pPr>
    </w:p>
    <w:p w14:paraId="58A60BC0" w14:textId="77777777" w:rsidR="00AA7D34" w:rsidRDefault="00AA7D34" w:rsidP="00DB57FC">
      <w:pPr>
        <w:rPr>
          <w:sz w:val="28"/>
          <w:szCs w:val="28"/>
        </w:rPr>
      </w:pPr>
    </w:p>
    <w:p w14:paraId="751DA242" w14:textId="77777777" w:rsidR="00AA7D34" w:rsidRDefault="00AA7D34" w:rsidP="00DB57FC">
      <w:pPr>
        <w:rPr>
          <w:sz w:val="28"/>
          <w:szCs w:val="28"/>
        </w:rPr>
      </w:pPr>
    </w:p>
    <w:p w14:paraId="0CE6B232" w14:textId="77777777" w:rsidR="00AA7D34" w:rsidRDefault="00AA7D34" w:rsidP="00DB57FC">
      <w:pPr>
        <w:rPr>
          <w:sz w:val="28"/>
          <w:szCs w:val="28"/>
        </w:rPr>
      </w:pPr>
    </w:p>
    <w:p w14:paraId="094ED127" w14:textId="77777777" w:rsidR="00AA7D34" w:rsidRDefault="00AA7D34" w:rsidP="00DB57FC">
      <w:pPr>
        <w:rPr>
          <w:sz w:val="28"/>
          <w:szCs w:val="28"/>
        </w:rPr>
      </w:pPr>
    </w:p>
    <w:p w14:paraId="2FBA865B" w14:textId="77777777" w:rsidR="00AA7D34" w:rsidRDefault="00AA7D34" w:rsidP="00DB57FC">
      <w:pPr>
        <w:rPr>
          <w:sz w:val="28"/>
          <w:szCs w:val="28"/>
        </w:rPr>
      </w:pPr>
    </w:p>
    <w:p w14:paraId="21C12BF3" w14:textId="77777777" w:rsidR="00AA7D34" w:rsidRDefault="00AA7D34" w:rsidP="00DB57FC">
      <w:pPr>
        <w:rPr>
          <w:sz w:val="28"/>
          <w:szCs w:val="28"/>
        </w:rPr>
      </w:pPr>
    </w:p>
    <w:p w14:paraId="0ABFC96B" w14:textId="77777777" w:rsidR="00F3035C" w:rsidRDefault="00F3035C">
      <w:pPr>
        <w:rPr>
          <w:rFonts w:ascii="Calibri" w:eastAsia="Times New Roman" w:hAnsi="Calibri" w:cs="Arial"/>
          <w:b/>
          <w:bCs/>
          <w:kern w:val="1"/>
          <w:sz w:val="28"/>
          <w:szCs w:val="28"/>
          <w:lang w:eastAsia="ar-SA"/>
        </w:rPr>
      </w:pPr>
    </w:p>
    <w:p w14:paraId="7A9ED3ED" w14:textId="77777777" w:rsidR="0081430F" w:rsidRPr="00984FE9" w:rsidRDefault="00B50BD3" w:rsidP="0081430F">
      <w:pPr>
        <w:pStyle w:val="Heading1"/>
      </w:pPr>
      <w:bookmarkStart w:id="22" w:name="_Toc13212583"/>
      <w:bookmarkStart w:id="23" w:name="_Toc14184462"/>
      <w:r>
        <w:lastRenderedPageBreak/>
        <w:t>8.</w:t>
      </w:r>
      <w:r>
        <w:tab/>
        <w:t>Was SNAP M</w:t>
      </w:r>
      <w:r w:rsidR="0081430F">
        <w:t>easured?</w:t>
      </w:r>
      <w:bookmarkEnd w:id="22"/>
      <w:bookmarkEnd w:id="23"/>
      <w:r w:rsidR="0081430F">
        <w:t xml:space="preserve"> </w:t>
      </w:r>
    </w:p>
    <w:p w14:paraId="3A3524EF" w14:textId="77777777" w:rsidR="00E8218E" w:rsidRDefault="00E8218E" w:rsidP="000D5568">
      <w:pPr>
        <w:rPr>
          <w:b/>
          <w:sz w:val="28"/>
          <w:szCs w:val="28"/>
        </w:rPr>
      </w:pPr>
    </w:p>
    <w:p w14:paraId="23D6A5CA" w14:textId="77777777" w:rsidR="00E8218E" w:rsidRDefault="00E8218E" w:rsidP="000D5568">
      <w:pPr>
        <w:rPr>
          <w:sz w:val="28"/>
          <w:szCs w:val="28"/>
        </w:rPr>
      </w:pPr>
      <w:r w:rsidRPr="000D5568">
        <w:rPr>
          <w:sz w:val="28"/>
          <w:szCs w:val="28"/>
        </w:rPr>
        <w:t xml:space="preserve">International best practice states that National Action Plans should be measurable with commitments linked to indicators that track progress. </w:t>
      </w:r>
    </w:p>
    <w:p w14:paraId="7CA2FC5D" w14:textId="77777777" w:rsidR="00AF7EAB" w:rsidRDefault="00AF7EAB" w:rsidP="000D5568">
      <w:pPr>
        <w:rPr>
          <w:sz w:val="28"/>
          <w:szCs w:val="28"/>
        </w:rPr>
      </w:pPr>
    </w:p>
    <w:p w14:paraId="13B86EA7" w14:textId="77777777" w:rsidR="00AF7EAB" w:rsidRDefault="00AF7EAB" w:rsidP="00AF7EAB">
      <w:pPr>
        <w:rPr>
          <w:sz w:val="28"/>
          <w:szCs w:val="28"/>
        </w:rPr>
      </w:pPr>
      <w:r w:rsidRPr="00ED2E3D">
        <w:rPr>
          <w:sz w:val="28"/>
          <w:szCs w:val="28"/>
        </w:rPr>
        <w:t>This section evaluate</w:t>
      </w:r>
      <w:r>
        <w:rPr>
          <w:sz w:val="28"/>
          <w:szCs w:val="28"/>
        </w:rPr>
        <w:t>s</w:t>
      </w:r>
      <w:r w:rsidRPr="00ED2E3D">
        <w:rPr>
          <w:sz w:val="28"/>
          <w:szCs w:val="28"/>
        </w:rPr>
        <w:t xml:space="preserve"> the </w:t>
      </w:r>
      <w:r>
        <w:rPr>
          <w:sz w:val="28"/>
          <w:szCs w:val="28"/>
        </w:rPr>
        <w:t xml:space="preserve">degree to which </w:t>
      </w:r>
      <w:r w:rsidRPr="00ED2E3D">
        <w:rPr>
          <w:sz w:val="28"/>
          <w:szCs w:val="28"/>
        </w:rPr>
        <w:t>SNAP</w:t>
      </w:r>
      <w:r>
        <w:rPr>
          <w:sz w:val="28"/>
          <w:szCs w:val="28"/>
        </w:rPr>
        <w:t xml:space="preserve"> met this standard. </w:t>
      </w:r>
    </w:p>
    <w:p w14:paraId="2579C1AE" w14:textId="77777777" w:rsidR="00E8218E" w:rsidRDefault="00E8218E" w:rsidP="000D5568">
      <w:pPr>
        <w:rPr>
          <w:b/>
          <w:sz w:val="28"/>
          <w:szCs w:val="28"/>
        </w:rPr>
      </w:pPr>
    </w:p>
    <w:p w14:paraId="4B07EEDA" w14:textId="77777777" w:rsidR="00E919A6" w:rsidRDefault="00E919A6" w:rsidP="00E919A6">
      <w:pPr>
        <w:rPr>
          <w:sz w:val="28"/>
          <w:szCs w:val="28"/>
        </w:rPr>
      </w:pPr>
      <w:r>
        <w:rPr>
          <w:sz w:val="28"/>
          <w:szCs w:val="28"/>
        </w:rPr>
        <w:t>The Monitoring Progress Group (MPG) w</w:t>
      </w:r>
      <w:r w:rsidR="00E8218E">
        <w:rPr>
          <w:sz w:val="28"/>
          <w:szCs w:val="28"/>
        </w:rPr>
        <w:t>as</w:t>
      </w:r>
      <w:r>
        <w:rPr>
          <w:sz w:val="28"/>
          <w:szCs w:val="28"/>
        </w:rPr>
        <w:t xml:space="preserve"> convened shortly after the </w:t>
      </w:r>
      <w:r w:rsidR="00E8218E">
        <w:rPr>
          <w:sz w:val="28"/>
          <w:szCs w:val="28"/>
        </w:rPr>
        <w:t xml:space="preserve">launch of </w:t>
      </w:r>
      <w:r>
        <w:rPr>
          <w:sz w:val="28"/>
          <w:szCs w:val="28"/>
        </w:rPr>
        <w:t xml:space="preserve">SNAP. </w:t>
      </w:r>
      <w:r w:rsidR="00E8218E">
        <w:rPr>
          <w:sz w:val="28"/>
          <w:szCs w:val="28"/>
        </w:rPr>
        <w:t xml:space="preserve">Members from public bodies and academia were identified on the basis of existing expertise in relation to measurement frameworks, including importantly </w:t>
      </w:r>
      <w:r>
        <w:rPr>
          <w:sz w:val="28"/>
          <w:szCs w:val="28"/>
        </w:rPr>
        <w:t xml:space="preserve">the Scottish Government’s National Performance Framework. The group used the Theory of Change </w:t>
      </w:r>
      <w:r w:rsidR="00E8218E">
        <w:rPr>
          <w:sz w:val="28"/>
          <w:szCs w:val="28"/>
        </w:rPr>
        <w:t xml:space="preserve">methodology </w:t>
      </w:r>
      <w:r>
        <w:rPr>
          <w:sz w:val="28"/>
          <w:szCs w:val="28"/>
        </w:rPr>
        <w:t>that allowed a long-term aim to be identified, followed by short and mi</w:t>
      </w:r>
      <w:r w:rsidR="006D4B38">
        <w:rPr>
          <w:sz w:val="28"/>
          <w:szCs w:val="28"/>
        </w:rPr>
        <w:t>d</w:t>
      </w:r>
      <w:r>
        <w:rPr>
          <w:sz w:val="28"/>
          <w:szCs w:val="28"/>
        </w:rPr>
        <w:t xml:space="preserve">-term aims that would help </w:t>
      </w:r>
      <w:r w:rsidR="00E8218E">
        <w:rPr>
          <w:sz w:val="28"/>
          <w:szCs w:val="28"/>
        </w:rPr>
        <w:t xml:space="preserve">to </w:t>
      </w:r>
      <w:r>
        <w:rPr>
          <w:sz w:val="28"/>
          <w:szCs w:val="28"/>
        </w:rPr>
        <w:t>deliver th</w:t>
      </w:r>
      <w:r w:rsidR="00E8218E">
        <w:rPr>
          <w:sz w:val="28"/>
          <w:szCs w:val="28"/>
        </w:rPr>
        <w:t>at</w:t>
      </w:r>
      <w:r>
        <w:rPr>
          <w:sz w:val="28"/>
          <w:szCs w:val="28"/>
        </w:rPr>
        <w:t xml:space="preserve"> change. </w:t>
      </w:r>
    </w:p>
    <w:p w14:paraId="0A62F558" w14:textId="77777777" w:rsidR="00E919A6" w:rsidRDefault="00E919A6" w:rsidP="00E919A6">
      <w:pPr>
        <w:rPr>
          <w:sz w:val="28"/>
          <w:szCs w:val="28"/>
        </w:rPr>
      </w:pPr>
    </w:p>
    <w:p w14:paraId="116AE3C6" w14:textId="77777777" w:rsidR="00F125B8" w:rsidRDefault="0048402A" w:rsidP="00E919A6">
      <w:pPr>
        <w:rPr>
          <w:sz w:val="28"/>
          <w:szCs w:val="28"/>
        </w:rPr>
      </w:pPr>
      <w:r>
        <w:rPr>
          <w:sz w:val="28"/>
          <w:szCs w:val="28"/>
        </w:rPr>
        <w:t>The process was complex</w:t>
      </w:r>
      <w:r w:rsidR="00E8218E">
        <w:rPr>
          <w:sz w:val="28"/>
          <w:szCs w:val="28"/>
        </w:rPr>
        <w:t xml:space="preserve"> and involved an iterative dialogue between the MPG and the Action Groups</w:t>
      </w:r>
      <w:r w:rsidR="00E919A6">
        <w:rPr>
          <w:sz w:val="28"/>
          <w:szCs w:val="28"/>
        </w:rPr>
        <w:t>. Th</w:t>
      </w:r>
      <w:r w:rsidR="00E8218E">
        <w:rPr>
          <w:sz w:val="28"/>
          <w:szCs w:val="28"/>
        </w:rPr>
        <w:t>e resulting</w:t>
      </w:r>
      <w:r w:rsidR="00E919A6">
        <w:rPr>
          <w:sz w:val="28"/>
          <w:szCs w:val="28"/>
        </w:rPr>
        <w:t xml:space="preserve"> monitoring framework</w:t>
      </w:r>
      <w:r w:rsidR="00F125B8">
        <w:rPr>
          <w:sz w:val="28"/>
          <w:szCs w:val="28"/>
        </w:rPr>
        <w:t xml:space="preserve"> was not therefore finalised until 2015. </w:t>
      </w:r>
      <w:r w:rsidR="00B36162">
        <w:rPr>
          <w:sz w:val="28"/>
          <w:szCs w:val="28"/>
        </w:rPr>
        <w:t>The later development of the framework had both</w:t>
      </w:r>
      <w:r w:rsidR="002456AE">
        <w:rPr>
          <w:sz w:val="28"/>
          <w:szCs w:val="28"/>
        </w:rPr>
        <w:t xml:space="preserve"> its advantage and disadvantage</w:t>
      </w:r>
      <w:r w:rsidR="00B36162">
        <w:rPr>
          <w:sz w:val="28"/>
          <w:szCs w:val="28"/>
        </w:rPr>
        <w:t xml:space="preserve">.  As noted earlier, the timing of the development of the monitoring framework coincided with the launch of the Sustainable Development Goals.  </w:t>
      </w:r>
      <w:r w:rsidR="00F84458">
        <w:rPr>
          <w:sz w:val="28"/>
          <w:szCs w:val="28"/>
        </w:rPr>
        <w:t>O</w:t>
      </w:r>
      <w:r w:rsidR="00B36162">
        <w:rPr>
          <w:sz w:val="28"/>
          <w:szCs w:val="28"/>
        </w:rPr>
        <w:t xml:space="preserve">ver 90% of the </w:t>
      </w:r>
      <w:r w:rsidR="00F84458">
        <w:rPr>
          <w:sz w:val="28"/>
          <w:szCs w:val="28"/>
        </w:rPr>
        <w:t xml:space="preserve">SDG </w:t>
      </w:r>
      <w:r w:rsidR="00B36162">
        <w:rPr>
          <w:sz w:val="28"/>
          <w:szCs w:val="28"/>
        </w:rPr>
        <w:t>targets indicators have direct or indirect relevance to the fulfilment of human right</w:t>
      </w:r>
      <w:r w:rsidR="00AA7199">
        <w:rPr>
          <w:sz w:val="28"/>
          <w:szCs w:val="28"/>
        </w:rPr>
        <w:t>s</w:t>
      </w:r>
      <w:r w:rsidR="00F84458">
        <w:rPr>
          <w:sz w:val="28"/>
          <w:szCs w:val="28"/>
        </w:rPr>
        <w:t>.  The delay in the development of the measurement framework allowed for the SDGs to be explicitly embedded within the long-term outcomes of SNAP and for progress towards the SDGs to help prioritise future SNAP action.</w:t>
      </w:r>
    </w:p>
    <w:p w14:paraId="4CB0DC40" w14:textId="77777777" w:rsidR="00F125B8" w:rsidRDefault="00F125B8" w:rsidP="00E919A6">
      <w:pPr>
        <w:rPr>
          <w:sz w:val="28"/>
          <w:szCs w:val="28"/>
        </w:rPr>
      </w:pPr>
    </w:p>
    <w:p w14:paraId="37FE5B5E" w14:textId="77777777" w:rsidR="00F84458" w:rsidRPr="000D5568" w:rsidRDefault="00F84458" w:rsidP="00E919A6">
      <w:pPr>
        <w:rPr>
          <w:sz w:val="28"/>
          <w:szCs w:val="28"/>
        </w:rPr>
      </w:pPr>
      <w:r w:rsidRPr="000D5568">
        <w:rPr>
          <w:sz w:val="28"/>
          <w:szCs w:val="28"/>
        </w:rPr>
        <w:t>However, not having the measurement framework available to the Action Groups from the start, did in practice mean that monitoring was not at the forefront of their m</w:t>
      </w:r>
      <w:r w:rsidR="00AA7199">
        <w:rPr>
          <w:sz w:val="28"/>
          <w:szCs w:val="28"/>
        </w:rPr>
        <w:t>inds as actions were developed.</w:t>
      </w:r>
      <w:r w:rsidRPr="000D5568">
        <w:rPr>
          <w:sz w:val="28"/>
          <w:szCs w:val="28"/>
        </w:rPr>
        <w:t xml:space="preserve"> In turn the key question of ‘what does success look like’ did not feature strongly in the development of actions.  As such evidencing impact was more difficult.</w:t>
      </w:r>
    </w:p>
    <w:p w14:paraId="3403F001" w14:textId="77777777" w:rsidR="00B36162" w:rsidRPr="000D5568" w:rsidRDefault="00B36162" w:rsidP="00E919A6">
      <w:pPr>
        <w:rPr>
          <w:sz w:val="28"/>
          <w:szCs w:val="28"/>
        </w:rPr>
      </w:pPr>
    </w:p>
    <w:p w14:paraId="161B1B73" w14:textId="77777777" w:rsidR="001E1057" w:rsidRPr="000D5568" w:rsidRDefault="001E1057" w:rsidP="001E1057">
      <w:pPr>
        <w:rPr>
          <w:sz w:val="28"/>
          <w:szCs w:val="28"/>
        </w:rPr>
      </w:pPr>
      <w:r w:rsidRPr="000D5568">
        <w:rPr>
          <w:sz w:val="28"/>
          <w:szCs w:val="28"/>
        </w:rPr>
        <w:t>Evidence from the interviews suggest that A</w:t>
      </w:r>
      <w:r w:rsidR="00F84458" w:rsidRPr="000D5568">
        <w:rPr>
          <w:sz w:val="28"/>
          <w:szCs w:val="28"/>
        </w:rPr>
        <w:t xml:space="preserve">ction </w:t>
      </w:r>
      <w:r w:rsidRPr="000D5568">
        <w:rPr>
          <w:sz w:val="28"/>
          <w:szCs w:val="28"/>
        </w:rPr>
        <w:t>G</w:t>
      </w:r>
      <w:r w:rsidR="00F84458" w:rsidRPr="000D5568">
        <w:rPr>
          <w:sz w:val="28"/>
          <w:szCs w:val="28"/>
        </w:rPr>
        <w:t xml:space="preserve">roup </w:t>
      </w:r>
      <w:r w:rsidRPr="000D5568">
        <w:rPr>
          <w:sz w:val="28"/>
          <w:szCs w:val="28"/>
        </w:rPr>
        <w:t>members felt the need for a formal review process, that is</w:t>
      </w:r>
      <w:r w:rsidR="00AA7199">
        <w:rPr>
          <w:sz w:val="28"/>
          <w:szCs w:val="28"/>
        </w:rPr>
        <w:t>,</w:t>
      </w:r>
      <w:r w:rsidRPr="000D5568">
        <w:rPr>
          <w:sz w:val="28"/>
          <w:szCs w:val="28"/>
        </w:rPr>
        <w:t xml:space="preserve"> a clear strategy for monitoring their progress. For example, one participant asked ‘who follows up on work not done?’ Accountability starts within SNAP to then legitimate its call for accountability on duty bearers.  </w:t>
      </w:r>
    </w:p>
    <w:p w14:paraId="28F8D063" w14:textId="77777777" w:rsidR="00F84458" w:rsidRPr="000D5568" w:rsidRDefault="00F84458" w:rsidP="001E1057">
      <w:pPr>
        <w:rPr>
          <w:sz w:val="28"/>
          <w:szCs w:val="28"/>
        </w:rPr>
      </w:pPr>
    </w:p>
    <w:p w14:paraId="6C5F35FC" w14:textId="77777777" w:rsidR="001E1057" w:rsidRPr="000D5568" w:rsidRDefault="001E1057" w:rsidP="001E1057">
      <w:pPr>
        <w:rPr>
          <w:sz w:val="28"/>
          <w:szCs w:val="28"/>
        </w:rPr>
      </w:pPr>
      <w:r w:rsidRPr="000D5568">
        <w:rPr>
          <w:sz w:val="28"/>
          <w:szCs w:val="28"/>
        </w:rPr>
        <w:t>Ideally each A</w:t>
      </w:r>
      <w:r w:rsidR="004001A0">
        <w:rPr>
          <w:sz w:val="28"/>
          <w:szCs w:val="28"/>
        </w:rPr>
        <w:t xml:space="preserve">ction </w:t>
      </w:r>
      <w:r w:rsidRPr="000D5568">
        <w:rPr>
          <w:sz w:val="28"/>
          <w:szCs w:val="28"/>
        </w:rPr>
        <w:t>G</w:t>
      </w:r>
      <w:r w:rsidR="004001A0">
        <w:rPr>
          <w:sz w:val="28"/>
          <w:szCs w:val="28"/>
        </w:rPr>
        <w:t>roup</w:t>
      </w:r>
      <w:r w:rsidRPr="000D5568">
        <w:rPr>
          <w:sz w:val="28"/>
          <w:szCs w:val="28"/>
        </w:rPr>
        <w:t xml:space="preserve"> would be responsible for their own progress toward actions, with ultimate responsibility moving perhaps to the Co-Convenors. This </w:t>
      </w:r>
      <w:r w:rsidRPr="000D5568">
        <w:rPr>
          <w:sz w:val="28"/>
          <w:szCs w:val="28"/>
        </w:rPr>
        <w:lastRenderedPageBreak/>
        <w:t>model collapsed where the co-convenor did not have time or resources to meet this commitment. While the Leadership Panel had oversight of this, they did not interfere directly with the workings of each A</w:t>
      </w:r>
      <w:r w:rsidR="004001A0">
        <w:rPr>
          <w:sz w:val="28"/>
          <w:szCs w:val="28"/>
        </w:rPr>
        <w:t xml:space="preserve">ction </w:t>
      </w:r>
      <w:r w:rsidRPr="000D5568">
        <w:rPr>
          <w:sz w:val="28"/>
          <w:szCs w:val="28"/>
        </w:rPr>
        <w:t>G</w:t>
      </w:r>
      <w:r w:rsidR="004001A0">
        <w:rPr>
          <w:sz w:val="28"/>
          <w:szCs w:val="28"/>
        </w:rPr>
        <w:t>roup</w:t>
      </w:r>
      <w:r w:rsidRPr="000D5568">
        <w:rPr>
          <w:sz w:val="28"/>
          <w:szCs w:val="28"/>
        </w:rPr>
        <w:t xml:space="preserve">, beyond initial pressure on some public bodies to secure attendance, in the early years. </w:t>
      </w:r>
    </w:p>
    <w:p w14:paraId="1BA70474" w14:textId="77777777" w:rsidR="001E1057" w:rsidRPr="000D5568" w:rsidRDefault="001E1057" w:rsidP="001E1057">
      <w:pPr>
        <w:rPr>
          <w:sz w:val="28"/>
          <w:szCs w:val="28"/>
        </w:rPr>
      </w:pPr>
    </w:p>
    <w:p w14:paraId="71628C03" w14:textId="77777777" w:rsidR="001E1057" w:rsidRDefault="001E1057" w:rsidP="001E1057">
      <w:pPr>
        <w:rPr>
          <w:sz w:val="28"/>
          <w:szCs w:val="28"/>
        </w:rPr>
      </w:pPr>
      <w:r w:rsidRPr="000D5568">
        <w:rPr>
          <w:sz w:val="28"/>
          <w:szCs w:val="28"/>
        </w:rPr>
        <w:t xml:space="preserve">Throughout </w:t>
      </w:r>
      <w:r w:rsidR="004001A0" w:rsidRPr="000D5568">
        <w:rPr>
          <w:sz w:val="28"/>
          <w:szCs w:val="28"/>
        </w:rPr>
        <w:t>t</w:t>
      </w:r>
      <w:r w:rsidRPr="000D5568">
        <w:rPr>
          <w:sz w:val="28"/>
          <w:szCs w:val="28"/>
        </w:rPr>
        <w:t xml:space="preserve">he interviews, the Commission demonstrated fluency on the actions and progress of each </w:t>
      </w:r>
      <w:r w:rsidR="004001A0" w:rsidRPr="004F0409">
        <w:rPr>
          <w:sz w:val="28"/>
          <w:szCs w:val="28"/>
        </w:rPr>
        <w:t>A</w:t>
      </w:r>
      <w:r w:rsidR="004001A0">
        <w:rPr>
          <w:sz w:val="28"/>
          <w:szCs w:val="28"/>
        </w:rPr>
        <w:t xml:space="preserve">ction </w:t>
      </w:r>
      <w:r w:rsidR="004001A0" w:rsidRPr="004F0409">
        <w:rPr>
          <w:sz w:val="28"/>
          <w:szCs w:val="28"/>
        </w:rPr>
        <w:t>G</w:t>
      </w:r>
      <w:r w:rsidR="004001A0">
        <w:rPr>
          <w:sz w:val="28"/>
          <w:szCs w:val="28"/>
        </w:rPr>
        <w:t>roup</w:t>
      </w:r>
      <w:r w:rsidRPr="000D5568">
        <w:rPr>
          <w:sz w:val="28"/>
          <w:szCs w:val="28"/>
        </w:rPr>
        <w:t>. Without dedicated resources from the State to produce and support SNAP, and without a dedicated SNAP team, the Commission delivered beyond their capacity on this issue.</w:t>
      </w:r>
      <w:r>
        <w:rPr>
          <w:sz w:val="28"/>
          <w:szCs w:val="28"/>
        </w:rPr>
        <w:t xml:space="preserve"> </w:t>
      </w:r>
    </w:p>
    <w:p w14:paraId="6CA23FEE" w14:textId="77777777" w:rsidR="00F125B8" w:rsidRDefault="00F125B8" w:rsidP="00E919A6">
      <w:pPr>
        <w:rPr>
          <w:sz w:val="28"/>
          <w:szCs w:val="28"/>
        </w:rPr>
      </w:pPr>
    </w:p>
    <w:p w14:paraId="277B7C95" w14:textId="77777777" w:rsidR="00E919A6" w:rsidRDefault="00F125B8" w:rsidP="00E919A6">
      <w:pPr>
        <w:rPr>
          <w:sz w:val="28"/>
          <w:szCs w:val="28"/>
        </w:rPr>
      </w:pPr>
      <w:r>
        <w:rPr>
          <w:sz w:val="28"/>
          <w:szCs w:val="28"/>
        </w:rPr>
        <w:t xml:space="preserve">The framework established seven long-term outcomes (by 2030): </w:t>
      </w:r>
    </w:p>
    <w:p w14:paraId="476721FE" w14:textId="77777777" w:rsidR="00E919A6" w:rsidRDefault="00E919A6" w:rsidP="00E919A6">
      <w:pPr>
        <w:rPr>
          <w:sz w:val="28"/>
          <w:szCs w:val="28"/>
        </w:rPr>
      </w:pPr>
    </w:p>
    <w:p w14:paraId="5A8FDA26" w14:textId="77777777" w:rsidR="00E919A6" w:rsidRDefault="00E919A6" w:rsidP="00E919A6">
      <w:pPr>
        <w:pStyle w:val="ListParagraph"/>
        <w:numPr>
          <w:ilvl w:val="0"/>
          <w:numId w:val="20"/>
        </w:numPr>
        <w:rPr>
          <w:sz w:val="28"/>
          <w:szCs w:val="28"/>
        </w:rPr>
      </w:pPr>
      <w:r>
        <w:rPr>
          <w:sz w:val="28"/>
          <w:szCs w:val="28"/>
        </w:rPr>
        <w:t>Each of us is empowered to understand and embrace the value of human rights asserting them in all parts of our lives.</w:t>
      </w:r>
    </w:p>
    <w:p w14:paraId="5BB0CB94" w14:textId="77777777" w:rsidR="00E919A6" w:rsidRDefault="00E919A6" w:rsidP="00E919A6">
      <w:pPr>
        <w:pStyle w:val="ListParagraph"/>
        <w:numPr>
          <w:ilvl w:val="0"/>
          <w:numId w:val="20"/>
        </w:numPr>
        <w:rPr>
          <w:sz w:val="28"/>
          <w:szCs w:val="28"/>
        </w:rPr>
      </w:pPr>
      <w:r>
        <w:rPr>
          <w:sz w:val="28"/>
          <w:szCs w:val="28"/>
        </w:rPr>
        <w:t xml:space="preserve">Each of us can participate in shaping and directing decisions that affect our human rights. </w:t>
      </w:r>
    </w:p>
    <w:p w14:paraId="287EDC8F" w14:textId="77777777" w:rsidR="00E919A6" w:rsidRDefault="00E919A6" w:rsidP="00E919A6">
      <w:pPr>
        <w:pStyle w:val="ListParagraph"/>
        <w:numPr>
          <w:ilvl w:val="0"/>
          <w:numId w:val="20"/>
        </w:numPr>
        <w:rPr>
          <w:sz w:val="28"/>
          <w:szCs w:val="28"/>
        </w:rPr>
      </w:pPr>
      <w:r>
        <w:rPr>
          <w:sz w:val="28"/>
          <w:szCs w:val="28"/>
        </w:rPr>
        <w:t xml:space="preserve">Organisations providing public services contribute to a human rights culture by valuing and putting human rights at the heart of what we do. </w:t>
      </w:r>
    </w:p>
    <w:p w14:paraId="25E03417" w14:textId="77777777" w:rsidR="00E919A6" w:rsidRDefault="00E919A6" w:rsidP="00E919A6">
      <w:pPr>
        <w:pStyle w:val="ListParagraph"/>
        <w:numPr>
          <w:ilvl w:val="0"/>
          <w:numId w:val="20"/>
        </w:numPr>
        <w:rPr>
          <w:sz w:val="28"/>
          <w:szCs w:val="28"/>
        </w:rPr>
      </w:pPr>
      <w:r>
        <w:rPr>
          <w:sz w:val="28"/>
          <w:szCs w:val="28"/>
        </w:rPr>
        <w:t>Scotland increasingly implements its international human rights obligations, influences and learns from international experience and promotes human rights in all of its international engagements.</w:t>
      </w:r>
    </w:p>
    <w:p w14:paraId="253B1D8A" w14:textId="77777777" w:rsidR="00E919A6" w:rsidRDefault="00E919A6" w:rsidP="00E919A6">
      <w:pPr>
        <w:pStyle w:val="ListParagraph"/>
        <w:numPr>
          <w:ilvl w:val="0"/>
          <w:numId w:val="20"/>
        </w:numPr>
        <w:rPr>
          <w:sz w:val="28"/>
          <w:szCs w:val="28"/>
        </w:rPr>
      </w:pPr>
      <w:r>
        <w:rPr>
          <w:sz w:val="28"/>
          <w:szCs w:val="28"/>
        </w:rPr>
        <w:t xml:space="preserve">All organisations are held to account for the realisation of people’s rights through international and domestic laws, regulation and monitoring. </w:t>
      </w:r>
    </w:p>
    <w:p w14:paraId="67E90009" w14:textId="77777777" w:rsidR="00E919A6" w:rsidRDefault="00E919A6" w:rsidP="00E919A6">
      <w:pPr>
        <w:pStyle w:val="ListParagraph"/>
        <w:numPr>
          <w:ilvl w:val="0"/>
          <w:numId w:val="20"/>
        </w:numPr>
        <w:rPr>
          <w:sz w:val="28"/>
          <w:szCs w:val="28"/>
        </w:rPr>
      </w:pPr>
      <w:r>
        <w:rPr>
          <w:sz w:val="28"/>
          <w:szCs w:val="28"/>
        </w:rPr>
        <w:t xml:space="preserve">Each of us has access to and can enjoy quality public services which respect our dignity, irrespective of who we are or where we live. </w:t>
      </w:r>
    </w:p>
    <w:p w14:paraId="70B34F5B" w14:textId="77777777" w:rsidR="00E919A6" w:rsidRPr="00357E4C" w:rsidRDefault="00E919A6" w:rsidP="00E919A6">
      <w:pPr>
        <w:pStyle w:val="ListParagraph"/>
        <w:numPr>
          <w:ilvl w:val="0"/>
          <w:numId w:val="20"/>
        </w:numPr>
        <w:rPr>
          <w:sz w:val="28"/>
          <w:szCs w:val="28"/>
        </w:rPr>
      </w:pPr>
      <w:r>
        <w:rPr>
          <w:sz w:val="28"/>
          <w:szCs w:val="28"/>
        </w:rPr>
        <w:t xml:space="preserve">Each of us experiences improved opportunities and life outcomes whilst Scotland experiences an overall reduction in inequality of opportunity and outcomes. </w:t>
      </w:r>
    </w:p>
    <w:p w14:paraId="29F83A17" w14:textId="77777777" w:rsidR="00E919A6" w:rsidRDefault="00E919A6" w:rsidP="00E919A6">
      <w:pPr>
        <w:rPr>
          <w:sz w:val="28"/>
          <w:szCs w:val="28"/>
        </w:rPr>
      </w:pPr>
    </w:p>
    <w:p w14:paraId="32D94AB7" w14:textId="77777777" w:rsidR="00F125B8" w:rsidRDefault="00F125B8" w:rsidP="00E919A6">
      <w:pPr>
        <w:rPr>
          <w:sz w:val="28"/>
          <w:szCs w:val="28"/>
        </w:rPr>
      </w:pPr>
      <w:r>
        <w:rPr>
          <w:sz w:val="28"/>
          <w:szCs w:val="28"/>
        </w:rPr>
        <w:t xml:space="preserve">Graphic illustrations of each outcome were produced to make them more accessible. </w:t>
      </w:r>
    </w:p>
    <w:p w14:paraId="55141776" w14:textId="77777777" w:rsidR="00E919A6" w:rsidRDefault="00E919A6" w:rsidP="00E919A6">
      <w:pPr>
        <w:rPr>
          <w:sz w:val="28"/>
          <w:szCs w:val="28"/>
        </w:rPr>
      </w:pPr>
    </w:p>
    <w:p w14:paraId="7ED4E08E" w14:textId="77777777" w:rsidR="00E919A6" w:rsidRDefault="00E919A6" w:rsidP="00E919A6">
      <w:pPr>
        <w:rPr>
          <w:sz w:val="28"/>
          <w:szCs w:val="28"/>
        </w:rPr>
      </w:pPr>
      <w:r>
        <w:rPr>
          <w:sz w:val="28"/>
          <w:szCs w:val="28"/>
        </w:rPr>
        <w:t xml:space="preserve">The existence of the MPG motivated some </w:t>
      </w:r>
      <w:r w:rsidR="004001A0" w:rsidRPr="004F0409">
        <w:rPr>
          <w:sz w:val="28"/>
          <w:szCs w:val="28"/>
        </w:rPr>
        <w:t>A</w:t>
      </w:r>
      <w:r w:rsidR="004001A0">
        <w:rPr>
          <w:sz w:val="28"/>
          <w:szCs w:val="28"/>
        </w:rPr>
        <w:t xml:space="preserve">ction </w:t>
      </w:r>
      <w:r w:rsidR="004001A0" w:rsidRPr="004F0409">
        <w:rPr>
          <w:sz w:val="28"/>
          <w:szCs w:val="28"/>
        </w:rPr>
        <w:t>G</w:t>
      </w:r>
      <w:r w:rsidR="004001A0">
        <w:rPr>
          <w:sz w:val="28"/>
          <w:szCs w:val="28"/>
        </w:rPr>
        <w:t>roup</w:t>
      </w:r>
      <w:r>
        <w:rPr>
          <w:sz w:val="28"/>
          <w:szCs w:val="28"/>
        </w:rPr>
        <w:t xml:space="preserve"> members, excited at the prospect of being able to evidence real change: </w:t>
      </w:r>
    </w:p>
    <w:p w14:paraId="47B7ADDB" w14:textId="77777777" w:rsidR="00E919A6" w:rsidRDefault="00E919A6" w:rsidP="00E919A6">
      <w:pPr>
        <w:rPr>
          <w:sz w:val="28"/>
          <w:szCs w:val="28"/>
        </w:rPr>
      </w:pPr>
    </w:p>
    <w:p w14:paraId="6C959794" w14:textId="77777777" w:rsidR="00E919A6" w:rsidRDefault="00E919A6" w:rsidP="00E919A6">
      <w:pPr>
        <w:ind w:left="720"/>
        <w:rPr>
          <w:sz w:val="28"/>
          <w:szCs w:val="28"/>
        </w:rPr>
      </w:pPr>
      <w:r>
        <w:rPr>
          <w:sz w:val="28"/>
          <w:szCs w:val="28"/>
        </w:rPr>
        <w:t>I</w:t>
      </w:r>
      <w:r w:rsidRPr="007C5FC4">
        <w:rPr>
          <w:sz w:val="28"/>
          <w:szCs w:val="28"/>
        </w:rPr>
        <w:t>t’d be good to see both some of the hard outcomes and figures and stats, but also softer outcomes as to how it’s actually improved people’s lives.</w:t>
      </w:r>
    </w:p>
    <w:p w14:paraId="41E4ED9F" w14:textId="77777777" w:rsidR="00AF7EAB" w:rsidRPr="007C5FC4" w:rsidRDefault="00AF7EAB" w:rsidP="00E919A6">
      <w:pPr>
        <w:ind w:left="720"/>
        <w:rPr>
          <w:sz w:val="28"/>
          <w:szCs w:val="28"/>
        </w:rPr>
      </w:pPr>
    </w:p>
    <w:p w14:paraId="067CB320" w14:textId="77777777" w:rsidR="00E919A6" w:rsidRDefault="00E919A6" w:rsidP="00E919A6">
      <w:pPr>
        <w:ind w:firstLine="720"/>
        <w:rPr>
          <w:sz w:val="28"/>
          <w:szCs w:val="28"/>
        </w:rPr>
      </w:pPr>
      <w:r>
        <w:rPr>
          <w:sz w:val="28"/>
          <w:szCs w:val="28"/>
        </w:rPr>
        <w:t>Year 2 interview</w:t>
      </w:r>
      <w:r w:rsidRPr="007C5FC4">
        <w:rPr>
          <w:sz w:val="28"/>
          <w:szCs w:val="28"/>
        </w:rPr>
        <w:t xml:space="preserve"> – Justice and Safety </w:t>
      </w:r>
      <w:r w:rsidR="004001A0" w:rsidRPr="004F0409">
        <w:rPr>
          <w:sz w:val="28"/>
          <w:szCs w:val="28"/>
        </w:rPr>
        <w:t>A</w:t>
      </w:r>
      <w:r w:rsidR="004001A0">
        <w:rPr>
          <w:sz w:val="28"/>
          <w:szCs w:val="28"/>
        </w:rPr>
        <w:t xml:space="preserve">ction </w:t>
      </w:r>
      <w:r w:rsidR="004001A0" w:rsidRPr="004F0409">
        <w:rPr>
          <w:sz w:val="28"/>
          <w:szCs w:val="28"/>
        </w:rPr>
        <w:t>G</w:t>
      </w:r>
      <w:r w:rsidR="004001A0">
        <w:rPr>
          <w:sz w:val="28"/>
          <w:szCs w:val="28"/>
        </w:rPr>
        <w:t>roup</w:t>
      </w:r>
      <w:r w:rsidR="004001A0" w:rsidDel="004001A0">
        <w:rPr>
          <w:sz w:val="28"/>
          <w:szCs w:val="28"/>
        </w:rPr>
        <w:t xml:space="preserve"> </w:t>
      </w:r>
      <w:r>
        <w:rPr>
          <w:sz w:val="28"/>
          <w:szCs w:val="28"/>
        </w:rPr>
        <w:t xml:space="preserve"> </w:t>
      </w:r>
    </w:p>
    <w:p w14:paraId="78F0753D" w14:textId="77777777" w:rsidR="00E919A6" w:rsidRDefault="00E919A6" w:rsidP="00E919A6">
      <w:pPr>
        <w:rPr>
          <w:sz w:val="28"/>
          <w:szCs w:val="28"/>
        </w:rPr>
      </w:pPr>
    </w:p>
    <w:p w14:paraId="3BCEA237" w14:textId="77777777" w:rsidR="00045354" w:rsidRDefault="00045354" w:rsidP="00F125B8">
      <w:pPr>
        <w:rPr>
          <w:sz w:val="28"/>
          <w:szCs w:val="28"/>
        </w:rPr>
      </w:pPr>
      <w:r>
        <w:rPr>
          <w:sz w:val="28"/>
          <w:szCs w:val="28"/>
        </w:rPr>
        <w:t xml:space="preserve">The MPG produced a document ‘Developing SNAP’s Monitoring Framework’ that analysed 16 approaches to working to achieve actions. This legitimised the approach of each action group to an extent, as examples were given to carefully unpack how the activity engaged with the outcomes identified in the SNAP document. </w:t>
      </w:r>
    </w:p>
    <w:p w14:paraId="0131F7F8" w14:textId="77777777" w:rsidR="00045354" w:rsidRDefault="00045354" w:rsidP="00F125B8">
      <w:pPr>
        <w:rPr>
          <w:sz w:val="28"/>
          <w:szCs w:val="28"/>
        </w:rPr>
      </w:pPr>
    </w:p>
    <w:p w14:paraId="75028C5A" w14:textId="77777777" w:rsidR="00F125B8" w:rsidRDefault="00045354" w:rsidP="00F125B8">
      <w:pPr>
        <w:rPr>
          <w:sz w:val="28"/>
          <w:szCs w:val="28"/>
        </w:rPr>
      </w:pPr>
      <w:r>
        <w:rPr>
          <w:sz w:val="28"/>
          <w:szCs w:val="28"/>
        </w:rPr>
        <w:t>This work was hard to do for Action Groups and i</w:t>
      </w:r>
      <w:r w:rsidR="00F125B8">
        <w:rPr>
          <w:sz w:val="28"/>
          <w:szCs w:val="28"/>
        </w:rPr>
        <w:t xml:space="preserve">n reality, the MPG experienced challenges in developing indicators to measure progress in relation to specific actions. This was because, as discussed in section 5, Action Groups varied in their readiness to identify and take forward their actions. </w:t>
      </w:r>
    </w:p>
    <w:p w14:paraId="7DCF5FCA" w14:textId="77777777" w:rsidR="00045354" w:rsidRDefault="00045354" w:rsidP="00F125B8">
      <w:pPr>
        <w:rPr>
          <w:sz w:val="28"/>
          <w:szCs w:val="28"/>
        </w:rPr>
      </w:pPr>
    </w:p>
    <w:p w14:paraId="179AC0F2" w14:textId="77777777" w:rsidR="00045354" w:rsidRDefault="00045354" w:rsidP="00F125B8">
      <w:pPr>
        <w:rPr>
          <w:sz w:val="28"/>
          <w:szCs w:val="28"/>
        </w:rPr>
      </w:pPr>
      <w:r>
        <w:rPr>
          <w:sz w:val="28"/>
          <w:szCs w:val="28"/>
        </w:rPr>
        <w:t xml:space="preserve">It is important to note that the Commission, as in other areas, contributed significant staff time resource to the development of the monitoring framework including liaison with Action Groups. This is not sustainable for the future and consideration will need to be given to how this function is fulfilled in any second cycle of SNAP. </w:t>
      </w:r>
    </w:p>
    <w:p w14:paraId="26E8C16F" w14:textId="77777777" w:rsidR="00F125B8" w:rsidRPr="005B1D1D" w:rsidRDefault="00F125B8" w:rsidP="00E919A6">
      <w:pPr>
        <w:rPr>
          <w:sz w:val="28"/>
          <w:szCs w:val="28"/>
        </w:rPr>
      </w:pPr>
    </w:p>
    <w:p w14:paraId="4A5177AC" w14:textId="77777777" w:rsidR="005B1D1D" w:rsidRPr="000D5568" w:rsidRDefault="00045354" w:rsidP="000D5568">
      <w:pPr>
        <w:rPr>
          <w:sz w:val="28"/>
          <w:szCs w:val="28"/>
        </w:rPr>
      </w:pPr>
      <w:r w:rsidRPr="000D5568">
        <w:rPr>
          <w:sz w:val="28"/>
          <w:szCs w:val="28"/>
        </w:rPr>
        <w:t>The SNAP Monitoring Framework is a solid foundation for measuring progress towards SNAP’s long-term outcomes. However, a second phase of SNAP must include specific, measureable, time-bound, achievable and realistic indicators for individual actions, which will help to more effectively demonstrate impact. F</w:t>
      </w:r>
      <w:r w:rsidR="006D4B38" w:rsidRPr="000D5568">
        <w:rPr>
          <w:sz w:val="28"/>
          <w:szCs w:val="28"/>
        </w:rPr>
        <w:t xml:space="preserve">ewer actions would </w:t>
      </w:r>
      <w:r w:rsidRPr="000D5568">
        <w:rPr>
          <w:sz w:val="28"/>
          <w:szCs w:val="28"/>
        </w:rPr>
        <w:t xml:space="preserve">also </w:t>
      </w:r>
      <w:r w:rsidR="006D4B38" w:rsidRPr="000D5568">
        <w:rPr>
          <w:sz w:val="28"/>
          <w:szCs w:val="28"/>
        </w:rPr>
        <w:t xml:space="preserve">enable early work around monitoring to </w:t>
      </w:r>
      <w:r w:rsidRPr="000D5568">
        <w:rPr>
          <w:sz w:val="28"/>
          <w:szCs w:val="28"/>
        </w:rPr>
        <w:t>be developed.</w:t>
      </w:r>
    </w:p>
    <w:p w14:paraId="3268CBBD" w14:textId="77777777" w:rsidR="005B1D1D" w:rsidRDefault="005B1D1D" w:rsidP="000D5568"/>
    <w:p w14:paraId="795CEBB9" w14:textId="77777777" w:rsidR="004A4D00" w:rsidRDefault="005B1D1D" w:rsidP="000D5568">
      <w:pPr>
        <w:pStyle w:val="Heading2"/>
      </w:pPr>
      <w:bookmarkStart w:id="24" w:name="_Toc14184463"/>
      <w:r>
        <w:t>8.1</w:t>
      </w:r>
      <w:r>
        <w:tab/>
        <w:t>Conclusions</w:t>
      </w:r>
      <w:bookmarkEnd w:id="24"/>
    </w:p>
    <w:p w14:paraId="7CCBFEC8" w14:textId="77777777" w:rsidR="004A4D00" w:rsidRDefault="004A4D00"/>
    <w:p w14:paraId="38FA321F" w14:textId="77777777" w:rsidR="00A951B0" w:rsidRPr="000D5568" w:rsidRDefault="00A951B0">
      <w:pPr>
        <w:rPr>
          <w:sz w:val="28"/>
          <w:szCs w:val="28"/>
        </w:rPr>
      </w:pPr>
      <w:r w:rsidRPr="000D5568">
        <w:rPr>
          <w:sz w:val="28"/>
          <w:szCs w:val="28"/>
        </w:rPr>
        <w:t xml:space="preserve">The 2030 </w:t>
      </w:r>
      <w:r w:rsidR="00045354" w:rsidRPr="000D5568">
        <w:rPr>
          <w:sz w:val="28"/>
          <w:szCs w:val="28"/>
        </w:rPr>
        <w:t xml:space="preserve">outcomes </w:t>
      </w:r>
      <w:r w:rsidRPr="000D5568">
        <w:rPr>
          <w:sz w:val="28"/>
          <w:szCs w:val="28"/>
        </w:rPr>
        <w:t xml:space="preserve">are a useful framework to plan the next phase of SNAP. </w:t>
      </w:r>
    </w:p>
    <w:p w14:paraId="7161A5A7" w14:textId="77777777" w:rsidR="007233BA" w:rsidRPr="007233BA" w:rsidRDefault="007233BA">
      <w:pPr>
        <w:rPr>
          <w:sz w:val="28"/>
          <w:szCs w:val="28"/>
        </w:rPr>
      </w:pPr>
    </w:p>
    <w:p w14:paraId="4A1CE211" w14:textId="77777777" w:rsidR="007233BA" w:rsidRDefault="00045354" w:rsidP="00A951B0">
      <w:pPr>
        <w:rPr>
          <w:sz w:val="28"/>
          <w:szCs w:val="28"/>
        </w:rPr>
      </w:pPr>
      <w:r>
        <w:rPr>
          <w:sz w:val="28"/>
          <w:szCs w:val="28"/>
        </w:rPr>
        <w:t xml:space="preserve">A consistent approach to measuring progress should be taken to all future SNAP actions, and consideration should be given to how best to structure and resource that. </w:t>
      </w:r>
    </w:p>
    <w:p w14:paraId="51197D51" w14:textId="77777777" w:rsidR="00045354" w:rsidRPr="007233BA" w:rsidRDefault="00045354" w:rsidP="00A951B0">
      <w:pPr>
        <w:rPr>
          <w:sz w:val="28"/>
          <w:szCs w:val="28"/>
        </w:rPr>
      </w:pPr>
    </w:p>
    <w:p w14:paraId="59E96FC8" w14:textId="77777777" w:rsidR="00A951B0" w:rsidRDefault="00045354" w:rsidP="00A951B0">
      <w:pPr>
        <w:rPr>
          <w:sz w:val="28"/>
          <w:szCs w:val="28"/>
        </w:rPr>
      </w:pPr>
      <w:r>
        <w:rPr>
          <w:sz w:val="28"/>
          <w:szCs w:val="28"/>
        </w:rPr>
        <w:t xml:space="preserve">Monitoring needs to be embedded into the planning of actions in any future cycle of SNAP. </w:t>
      </w:r>
      <w:r w:rsidR="00A951B0" w:rsidRPr="007233BA">
        <w:rPr>
          <w:sz w:val="28"/>
          <w:szCs w:val="28"/>
        </w:rPr>
        <w:t>A second iteration of SNAP could usefully use the work of the MPG to underpin new activities towards achieving the 2030 objectives from the start</w:t>
      </w:r>
      <w:r w:rsidR="007233BA">
        <w:rPr>
          <w:sz w:val="28"/>
          <w:szCs w:val="28"/>
        </w:rPr>
        <w:t xml:space="preserve"> and make it easier to measure progress</w:t>
      </w:r>
      <w:r w:rsidR="00A951B0" w:rsidRPr="007233BA">
        <w:rPr>
          <w:sz w:val="28"/>
          <w:szCs w:val="28"/>
        </w:rPr>
        <w:t xml:space="preserve">. </w:t>
      </w:r>
    </w:p>
    <w:p w14:paraId="6B721FF3" w14:textId="77777777" w:rsidR="00045354" w:rsidRDefault="00045354" w:rsidP="00A951B0">
      <w:pPr>
        <w:rPr>
          <w:sz w:val="28"/>
          <w:szCs w:val="28"/>
        </w:rPr>
      </w:pPr>
    </w:p>
    <w:p w14:paraId="14409462" w14:textId="77777777" w:rsidR="00045354" w:rsidRDefault="00045354" w:rsidP="00045354">
      <w:pPr>
        <w:rPr>
          <w:sz w:val="28"/>
          <w:szCs w:val="28"/>
        </w:rPr>
      </w:pPr>
      <w:r>
        <w:rPr>
          <w:sz w:val="28"/>
          <w:szCs w:val="28"/>
        </w:rPr>
        <w:t xml:space="preserve">The SNAP Monitoring Framework is a solid foundation for measuring progress towards SNAP’s long-term outcomes. However, a second phase of SNAP must include specific, measureable, time-bound, achievable and realistic indicators </w:t>
      </w:r>
      <w:r>
        <w:rPr>
          <w:sz w:val="28"/>
          <w:szCs w:val="28"/>
        </w:rPr>
        <w:lastRenderedPageBreak/>
        <w:t xml:space="preserve">for individual actions, which will help to more effectively demonstrate impact. Fewer actions would also enable early work around monitoring to be developed. </w:t>
      </w:r>
    </w:p>
    <w:p w14:paraId="0C8924AF" w14:textId="77777777" w:rsidR="00045354" w:rsidRDefault="00045354" w:rsidP="00A951B0">
      <w:pPr>
        <w:rPr>
          <w:sz w:val="28"/>
          <w:szCs w:val="28"/>
        </w:rPr>
      </w:pPr>
    </w:p>
    <w:p w14:paraId="04510014" w14:textId="77777777" w:rsidR="006D4B38" w:rsidRDefault="006D4B38" w:rsidP="007233BA">
      <w:pPr>
        <w:rPr>
          <w:sz w:val="28"/>
          <w:szCs w:val="28"/>
        </w:rPr>
      </w:pPr>
    </w:p>
    <w:p w14:paraId="327CC314" w14:textId="77777777" w:rsidR="006D4B38" w:rsidRDefault="006D4B38" w:rsidP="007233BA">
      <w:pPr>
        <w:rPr>
          <w:sz w:val="28"/>
          <w:szCs w:val="28"/>
        </w:rPr>
      </w:pPr>
    </w:p>
    <w:p w14:paraId="77549880" w14:textId="77777777" w:rsidR="006D4B38" w:rsidRDefault="006D4B38" w:rsidP="007233BA">
      <w:pPr>
        <w:rPr>
          <w:sz w:val="28"/>
          <w:szCs w:val="28"/>
        </w:rPr>
      </w:pPr>
    </w:p>
    <w:p w14:paraId="036B5639" w14:textId="77777777" w:rsidR="006D4B38" w:rsidRDefault="006D4B38" w:rsidP="007233BA">
      <w:pPr>
        <w:rPr>
          <w:sz w:val="28"/>
          <w:szCs w:val="28"/>
        </w:rPr>
      </w:pPr>
    </w:p>
    <w:p w14:paraId="47D77597" w14:textId="77777777" w:rsidR="00F84458" w:rsidRDefault="00F84458">
      <w:pPr>
        <w:rPr>
          <w:rFonts w:ascii="Calibri" w:eastAsia="Times New Roman" w:hAnsi="Calibri" w:cs="Arial"/>
          <w:b/>
          <w:bCs/>
          <w:kern w:val="1"/>
          <w:sz w:val="28"/>
          <w:szCs w:val="28"/>
          <w:lang w:eastAsia="ar-SA"/>
        </w:rPr>
      </w:pPr>
      <w:r>
        <w:br w:type="page"/>
      </w:r>
    </w:p>
    <w:p w14:paraId="2FC6F421" w14:textId="77777777" w:rsidR="00E919A6" w:rsidRPr="007B0455" w:rsidRDefault="00B95CD1" w:rsidP="000D5568">
      <w:pPr>
        <w:pStyle w:val="Heading1"/>
      </w:pPr>
      <w:bookmarkStart w:id="25" w:name="_Toc14184464"/>
      <w:r>
        <w:lastRenderedPageBreak/>
        <w:t>9.</w:t>
      </w:r>
      <w:r>
        <w:tab/>
        <w:t xml:space="preserve">Was SNAP </w:t>
      </w:r>
      <w:r w:rsidR="00B50BD3">
        <w:t>Adequately S</w:t>
      </w:r>
      <w:r>
        <w:t>upported?</w:t>
      </w:r>
      <w:bookmarkEnd w:id="25"/>
    </w:p>
    <w:p w14:paraId="7E905A65" w14:textId="77777777" w:rsidR="00E919A6" w:rsidRDefault="00E919A6" w:rsidP="00E919A6">
      <w:pPr>
        <w:rPr>
          <w:sz w:val="28"/>
          <w:szCs w:val="28"/>
        </w:rPr>
      </w:pPr>
    </w:p>
    <w:p w14:paraId="02E8CEAE" w14:textId="77777777" w:rsidR="0010590C" w:rsidRDefault="0010590C" w:rsidP="00E919A6">
      <w:pPr>
        <w:rPr>
          <w:sz w:val="28"/>
          <w:szCs w:val="28"/>
        </w:rPr>
      </w:pPr>
      <w:r>
        <w:rPr>
          <w:sz w:val="28"/>
          <w:szCs w:val="28"/>
        </w:rPr>
        <w:t xml:space="preserve">International best practice states that National Action Plans should be adequately supported to put their commitments into practice. </w:t>
      </w:r>
    </w:p>
    <w:p w14:paraId="384D9199" w14:textId="77777777" w:rsidR="00BF5F6D" w:rsidRDefault="00BF5F6D" w:rsidP="00E919A6">
      <w:pPr>
        <w:rPr>
          <w:sz w:val="28"/>
          <w:szCs w:val="28"/>
        </w:rPr>
      </w:pPr>
    </w:p>
    <w:p w14:paraId="12D770C1" w14:textId="77777777" w:rsidR="00BF5F6D" w:rsidRDefault="00BF5F6D" w:rsidP="00BF5F6D">
      <w:pPr>
        <w:rPr>
          <w:sz w:val="28"/>
          <w:szCs w:val="28"/>
        </w:rPr>
      </w:pPr>
      <w:r w:rsidRPr="00ED2E3D">
        <w:rPr>
          <w:sz w:val="28"/>
          <w:szCs w:val="28"/>
        </w:rPr>
        <w:t>This section evaluate</w:t>
      </w:r>
      <w:r>
        <w:rPr>
          <w:sz w:val="28"/>
          <w:szCs w:val="28"/>
        </w:rPr>
        <w:t>s</w:t>
      </w:r>
      <w:r w:rsidRPr="00ED2E3D">
        <w:rPr>
          <w:sz w:val="28"/>
          <w:szCs w:val="28"/>
        </w:rPr>
        <w:t xml:space="preserve"> the </w:t>
      </w:r>
      <w:r>
        <w:rPr>
          <w:sz w:val="28"/>
          <w:szCs w:val="28"/>
        </w:rPr>
        <w:t xml:space="preserve">degree to which </w:t>
      </w:r>
      <w:r w:rsidRPr="00ED2E3D">
        <w:rPr>
          <w:sz w:val="28"/>
          <w:szCs w:val="28"/>
        </w:rPr>
        <w:t>SNAP</w:t>
      </w:r>
      <w:r>
        <w:rPr>
          <w:sz w:val="28"/>
          <w:szCs w:val="28"/>
        </w:rPr>
        <w:t xml:space="preserve"> met this standard. </w:t>
      </w:r>
    </w:p>
    <w:p w14:paraId="6E0D623E" w14:textId="77777777" w:rsidR="007B0455" w:rsidRDefault="00E919A6" w:rsidP="007B0455">
      <w:pPr>
        <w:pStyle w:val="NormalWeb"/>
        <w:rPr>
          <w:rFonts w:asciiTheme="minorHAnsi" w:hAnsiTheme="minorHAnsi" w:cstheme="minorHAnsi"/>
          <w:sz w:val="28"/>
          <w:szCs w:val="28"/>
        </w:rPr>
      </w:pPr>
      <w:r>
        <w:rPr>
          <w:rFonts w:asciiTheme="minorHAnsi" w:hAnsiTheme="minorHAnsi" w:cstheme="minorHAnsi"/>
          <w:sz w:val="28"/>
          <w:szCs w:val="28"/>
        </w:rPr>
        <w:t>Scottish Government, NHS Health Scotland and Police Scotland among others</w:t>
      </w:r>
      <w:r w:rsidR="00A66431">
        <w:rPr>
          <w:rFonts w:asciiTheme="minorHAnsi" w:hAnsiTheme="minorHAnsi" w:cstheme="minorHAnsi"/>
          <w:sz w:val="28"/>
          <w:szCs w:val="28"/>
        </w:rPr>
        <w:t xml:space="preserve">, </w:t>
      </w:r>
      <w:r>
        <w:rPr>
          <w:rFonts w:asciiTheme="minorHAnsi" w:hAnsiTheme="minorHAnsi" w:cstheme="minorHAnsi"/>
          <w:sz w:val="28"/>
          <w:szCs w:val="28"/>
        </w:rPr>
        <w:t xml:space="preserve">agreed early on to delivering change in fairly specific areas. The work to agree these actions happened </w:t>
      </w:r>
      <w:r w:rsidR="00A66431">
        <w:rPr>
          <w:rFonts w:asciiTheme="minorHAnsi" w:hAnsiTheme="minorHAnsi" w:cstheme="minorHAnsi"/>
          <w:sz w:val="28"/>
          <w:szCs w:val="28"/>
        </w:rPr>
        <w:t>during the development phase of</w:t>
      </w:r>
      <w:r>
        <w:rPr>
          <w:rFonts w:asciiTheme="minorHAnsi" w:hAnsiTheme="minorHAnsi" w:cstheme="minorHAnsi"/>
          <w:sz w:val="28"/>
          <w:szCs w:val="28"/>
        </w:rPr>
        <w:t xml:space="preserve"> SNAP </w:t>
      </w:r>
      <w:r w:rsidR="00A50A62">
        <w:rPr>
          <w:rFonts w:asciiTheme="minorHAnsi" w:hAnsiTheme="minorHAnsi" w:cstheme="minorHAnsi"/>
          <w:sz w:val="28"/>
          <w:szCs w:val="28"/>
        </w:rPr>
        <w:t>and</w:t>
      </w:r>
      <w:r>
        <w:rPr>
          <w:rFonts w:asciiTheme="minorHAnsi" w:hAnsiTheme="minorHAnsi" w:cstheme="minorHAnsi"/>
          <w:sz w:val="28"/>
          <w:szCs w:val="28"/>
        </w:rPr>
        <w:t xml:space="preserve"> may explain why some stakeholders were able to make rapid and significant progress once the implementation stage began. For others though, the SNAP document was </w:t>
      </w:r>
      <w:r w:rsidR="00A66431">
        <w:rPr>
          <w:rFonts w:asciiTheme="minorHAnsi" w:hAnsiTheme="minorHAnsi" w:cstheme="minorHAnsi"/>
          <w:sz w:val="28"/>
          <w:szCs w:val="28"/>
        </w:rPr>
        <w:t>not specific enough in identifying</w:t>
      </w:r>
      <w:r>
        <w:rPr>
          <w:rFonts w:asciiTheme="minorHAnsi" w:hAnsiTheme="minorHAnsi" w:cstheme="minorHAnsi"/>
          <w:sz w:val="28"/>
          <w:szCs w:val="28"/>
        </w:rPr>
        <w:t xml:space="preserve"> actions for the Action Groups to deliver, </w:t>
      </w:r>
      <w:r w:rsidR="00A66431">
        <w:rPr>
          <w:rFonts w:asciiTheme="minorHAnsi" w:hAnsiTheme="minorHAnsi" w:cstheme="minorHAnsi"/>
          <w:sz w:val="28"/>
          <w:szCs w:val="28"/>
        </w:rPr>
        <w:t>and consequent</w:t>
      </w:r>
      <w:r>
        <w:rPr>
          <w:rFonts w:asciiTheme="minorHAnsi" w:hAnsiTheme="minorHAnsi" w:cstheme="minorHAnsi"/>
          <w:sz w:val="28"/>
          <w:szCs w:val="28"/>
        </w:rPr>
        <w:t xml:space="preserve"> roles and responsibilities. </w:t>
      </w:r>
    </w:p>
    <w:p w14:paraId="127EE554" w14:textId="77777777" w:rsidR="00A50A62" w:rsidRDefault="00A50A62" w:rsidP="007B0455">
      <w:pPr>
        <w:pStyle w:val="NormalWeb"/>
        <w:rPr>
          <w:rFonts w:asciiTheme="minorHAnsi" w:hAnsiTheme="minorHAnsi" w:cstheme="minorHAnsi"/>
          <w:sz w:val="28"/>
          <w:szCs w:val="28"/>
        </w:rPr>
      </w:pPr>
      <w:r>
        <w:rPr>
          <w:rFonts w:asciiTheme="minorHAnsi" w:hAnsiTheme="minorHAnsi" w:cstheme="minorHAnsi"/>
          <w:sz w:val="28"/>
          <w:szCs w:val="28"/>
        </w:rPr>
        <w:t>There was a degree of optimism in the structuring of SNAP. The workload of convenors was not explicitly explored and some organisations were able to facilitate a larger commitment than others. The inclusion of civil society requires a meaningful time commitment to SNAP, but this cannot be dictated by anyone other than the organisation employing the person concerned. This proved to be a barrier in the first iteration of SNAP for the progression of some A</w:t>
      </w:r>
      <w:r w:rsidR="00A66431">
        <w:rPr>
          <w:rFonts w:asciiTheme="minorHAnsi" w:hAnsiTheme="minorHAnsi" w:cstheme="minorHAnsi"/>
          <w:sz w:val="28"/>
          <w:szCs w:val="28"/>
        </w:rPr>
        <w:t xml:space="preserve">ction </w:t>
      </w:r>
      <w:r>
        <w:rPr>
          <w:rFonts w:asciiTheme="minorHAnsi" w:hAnsiTheme="minorHAnsi" w:cstheme="minorHAnsi"/>
          <w:sz w:val="28"/>
          <w:szCs w:val="28"/>
        </w:rPr>
        <w:t>G</w:t>
      </w:r>
      <w:r w:rsidR="00A66431">
        <w:rPr>
          <w:rFonts w:asciiTheme="minorHAnsi" w:hAnsiTheme="minorHAnsi" w:cstheme="minorHAnsi"/>
          <w:sz w:val="28"/>
          <w:szCs w:val="28"/>
        </w:rPr>
        <w:t>roup</w:t>
      </w:r>
      <w:r>
        <w:rPr>
          <w:rFonts w:asciiTheme="minorHAnsi" w:hAnsiTheme="minorHAnsi" w:cstheme="minorHAnsi"/>
          <w:sz w:val="28"/>
          <w:szCs w:val="28"/>
        </w:rPr>
        <w:t xml:space="preserve">s, and may be enough to prevent the AG model working in a second iteration. </w:t>
      </w:r>
    </w:p>
    <w:p w14:paraId="29308449" w14:textId="77777777" w:rsidR="00A50A62" w:rsidRDefault="00A50A62" w:rsidP="007B0455">
      <w:pPr>
        <w:pStyle w:val="NormalWeb"/>
        <w:rPr>
          <w:rFonts w:asciiTheme="minorHAnsi" w:hAnsiTheme="minorHAnsi" w:cstheme="minorHAnsi"/>
          <w:sz w:val="28"/>
          <w:szCs w:val="28"/>
        </w:rPr>
      </w:pPr>
      <w:r>
        <w:rPr>
          <w:rFonts w:asciiTheme="minorHAnsi" w:hAnsiTheme="minorHAnsi" w:cstheme="minorHAnsi"/>
          <w:sz w:val="28"/>
          <w:szCs w:val="28"/>
        </w:rPr>
        <w:t xml:space="preserve">The Commission have invested many hours, and finances into SNAP and this is not sustainable over time. </w:t>
      </w:r>
      <w:r w:rsidR="00A66431">
        <w:rPr>
          <w:rFonts w:asciiTheme="minorHAnsi" w:hAnsiTheme="minorHAnsi" w:cstheme="minorHAnsi"/>
          <w:sz w:val="28"/>
          <w:szCs w:val="28"/>
        </w:rPr>
        <w:t xml:space="preserve">SNAP </w:t>
      </w:r>
      <w:r>
        <w:rPr>
          <w:rFonts w:asciiTheme="minorHAnsi" w:hAnsiTheme="minorHAnsi" w:cstheme="minorHAnsi"/>
          <w:sz w:val="28"/>
          <w:szCs w:val="28"/>
        </w:rPr>
        <w:t xml:space="preserve">is under-resourced by the State compared with National Action Plans globally. State investment could </w:t>
      </w:r>
      <w:r w:rsidR="00A66431">
        <w:rPr>
          <w:rFonts w:asciiTheme="minorHAnsi" w:hAnsiTheme="minorHAnsi" w:cstheme="minorHAnsi"/>
          <w:sz w:val="28"/>
          <w:szCs w:val="28"/>
        </w:rPr>
        <w:t>address many</w:t>
      </w:r>
      <w:r>
        <w:rPr>
          <w:rFonts w:asciiTheme="minorHAnsi" w:hAnsiTheme="minorHAnsi" w:cstheme="minorHAnsi"/>
          <w:sz w:val="28"/>
          <w:szCs w:val="28"/>
        </w:rPr>
        <w:t xml:space="preserve"> of the issues outlined here. </w:t>
      </w:r>
    </w:p>
    <w:p w14:paraId="454FA3E9" w14:textId="77777777" w:rsidR="00A50A62" w:rsidRDefault="00A50A62" w:rsidP="007B0455">
      <w:pPr>
        <w:pStyle w:val="NormalWeb"/>
        <w:rPr>
          <w:rFonts w:asciiTheme="minorHAnsi" w:hAnsiTheme="minorHAnsi" w:cstheme="minorHAnsi"/>
          <w:sz w:val="28"/>
          <w:szCs w:val="28"/>
        </w:rPr>
      </w:pPr>
      <w:r>
        <w:rPr>
          <w:rFonts w:asciiTheme="minorHAnsi" w:hAnsiTheme="minorHAnsi" w:cstheme="minorHAnsi"/>
          <w:sz w:val="28"/>
          <w:szCs w:val="28"/>
        </w:rPr>
        <w:t xml:space="preserve">Such resources can only be </w:t>
      </w:r>
      <w:r w:rsidR="00A66431">
        <w:rPr>
          <w:rFonts w:asciiTheme="minorHAnsi" w:hAnsiTheme="minorHAnsi" w:cstheme="minorHAnsi"/>
          <w:sz w:val="28"/>
          <w:szCs w:val="28"/>
        </w:rPr>
        <w:t xml:space="preserve">secured </w:t>
      </w:r>
      <w:r>
        <w:rPr>
          <w:rFonts w:asciiTheme="minorHAnsi" w:hAnsiTheme="minorHAnsi" w:cstheme="minorHAnsi"/>
          <w:sz w:val="28"/>
          <w:szCs w:val="28"/>
        </w:rPr>
        <w:t>with greater engagement</w:t>
      </w:r>
      <w:r w:rsidR="00A66431">
        <w:rPr>
          <w:rFonts w:asciiTheme="minorHAnsi" w:hAnsiTheme="minorHAnsi" w:cstheme="minorHAnsi"/>
          <w:sz w:val="28"/>
          <w:szCs w:val="28"/>
        </w:rPr>
        <w:t xml:space="preserve"> and practical commitment from the Scottish Government as the key duty bearer. </w:t>
      </w:r>
      <w:r>
        <w:rPr>
          <w:rFonts w:asciiTheme="minorHAnsi" w:hAnsiTheme="minorHAnsi" w:cstheme="minorHAnsi"/>
          <w:sz w:val="28"/>
          <w:szCs w:val="28"/>
        </w:rPr>
        <w:t xml:space="preserve">The work of SNAP though, is experimental and exploratory in nature, and this requires time and money, and the right to fail, in order to arrive at success. </w:t>
      </w:r>
      <w:r w:rsidR="00A66431">
        <w:rPr>
          <w:rFonts w:asciiTheme="minorHAnsi" w:hAnsiTheme="minorHAnsi" w:cstheme="minorHAnsi"/>
          <w:sz w:val="28"/>
          <w:szCs w:val="28"/>
        </w:rPr>
        <w:t xml:space="preserve">The nature of this approach requires understanding and a flexible approach to investment and resourcing. </w:t>
      </w:r>
    </w:p>
    <w:p w14:paraId="1B4FEEC0" w14:textId="77777777" w:rsidR="00777FD8" w:rsidRDefault="00777FD8" w:rsidP="007B0455">
      <w:pPr>
        <w:pStyle w:val="NormalWeb"/>
        <w:rPr>
          <w:rFonts w:asciiTheme="minorHAnsi" w:hAnsiTheme="minorHAnsi" w:cstheme="minorHAnsi"/>
          <w:sz w:val="28"/>
          <w:szCs w:val="28"/>
        </w:rPr>
      </w:pPr>
      <w:r>
        <w:rPr>
          <w:rFonts w:asciiTheme="minorHAnsi" w:hAnsiTheme="minorHAnsi" w:cstheme="minorHAnsi"/>
          <w:sz w:val="28"/>
          <w:szCs w:val="28"/>
        </w:rPr>
        <w:t>Progress</w:t>
      </w:r>
      <w:r w:rsidR="00294901">
        <w:rPr>
          <w:rFonts w:asciiTheme="minorHAnsi" w:hAnsiTheme="minorHAnsi" w:cstheme="minorHAnsi"/>
          <w:sz w:val="28"/>
          <w:szCs w:val="28"/>
        </w:rPr>
        <w:t xml:space="preserve"> on human rights</w:t>
      </w:r>
      <w:r>
        <w:rPr>
          <w:rFonts w:asciiTheme="minorHAnsi" w:hAnsiTheme="minorHAnsi" w:cstheme="minorHAnsi"/>
          <w:sz w:val="28"/>
          <w:szCs w:val="28"/>
        </w:rPr>
        <w:t xml:space="preserve"> outside SNAP has been significant: the </w:t>
      </w:r>
      <w:r w:rsidR="006A6087">
        <w:rPr>
          <w:rFonts w:asciiTheme="minorHAnsi" w:hAnsiTheme="minorHAnsi" w:cstheme="minorHAnsi"/>
          <w:sz w:val="28"/>
          <w:szCs w:val="28"/>
        </w:rPr>
        <w:t xml:space="preserve">Scottish Government’s </w:t>
      </w:r>
      <w:r>
        <w:rPr>
          <w:rFonts w:asciiTheme="minorHAnsi" w:hAnsiTheme="minorHAnsi" w:cstheme="minorHAnsi"/>
          <w:sz w:val="28"/>
          <w:szCs w:val="28"/>
        </w:rPr>
        <w:t xml:space="preserve">National Performance Framework re-launched in 2018 included a human rights </w:t>
      </w:r>
      <w:r w:rsidR="006A6087">
        <w:rPr>
          <w:rFonts w:asciiTheme="minorHAnsi" w:hAnsiTheme="minorHAnsi" w:cstheme="minorHAnsi"/>
          <w:sz w:val="28"/>
          <w:szCs w:val="28"/>
        </w:rPr>
        <w:t>outcome: ‘We respect, protect and fulfil human rights and live free from discrimination’</w:t>
      </w:r>
      <w:r>
        <w:rPr>
          <w:rFonts w:asciiTheme="minorHAnsi" w:hAnsiTheme="minorHAnsi" w:cstheme="minorHAnsi"/>
          <w:sz w:val="28"/>
          <w:szCs w:val="28"/>
        </w:rPr>
        <w:t>. This is a significant move which places impetus on the Scotti</w:t>
      </w:r>
      <w:r w:rsidR="00294901">
        <w:rPr>
          <w:rFonts w:asciiTheme="minorHAnsi" w:hAnsiTheme="minorHAnsi" w:cstheme="minorHAnsi"/>
          <w:sz w:val="28"/>
          <w:szCs w:val="28"/>
        </w:rPr>
        <w:t>sh Government to demonstrate it</w:t>
      </w:r>
      <w:r>
        <w:rPr>
          <w:rFonts w:asciiTheme="minorHAnsi" w:hAnsiTheme="minorHAnsi" w:cstheme="minorHAnsi"/>
          <w:sz w:val="28"/>
          <w:szCs w:val="28"/>
        </w:rPr>
        <w:t xml:space="preserve">s progress towards </w:t>
      </w:r>
      <w:r w:rsidR="006A6087">
        <w:rPr>
          <w:rFonts w:asciiTheme="minorHAnsi" w:hAnsiTheme="minorHAnsi" w:cstheme="minorHAnsi"/>
          <w:sz w:val="28"/>
          <w:szCs w:val="28"/>
        </w:rPr>
        <w:t xml:space="preserve">realising </w:t>
      </w:r>
      <w:r>
        <w:rPr>
          <w:rFonts w:asciiTheme="minorHAnsi" w:hAnsiTheme="minorHAnsi" w:cstheme="minorHAnsi"/>
          <w:sz w:val="28"/>
          <w:szCs w:val="28"/>
        </w:rPr>
        <w:t xml:space="preserve">human </w:t>
      </w:r>
      <w:r>
        <w:rPr>
          <w:rFonts w:asciiTheme="minorHAnsi" w:hAnsiTheme="minorHAnsi" w:cstheme="minorHAnsi"/>
          <w:sz w:val="28"/>
          <w:szCs w:val="28"/>
        </w:rPr>
        <w:lastRenderedPageBreak/>
        <w:t xml:space="preserve">rights. A future iteration of SNAP </w:t>
      </w:r>
      <w:r w:rsidR="006A6087">
        <w:rPr>
          <w:rFonts w:asciiTheme="minorHAnsi" w:hAnsiTheme="minorHAnsi" w:cstheme="minorHAnsi"/>
          <w:sz w:val="28"/>
          <w:szCs w:val="28"/>
        </w:rPr>
        <w:t>sh</w:t>
      </w:r>
      <w:r>
        <w:rPr>
          <w:rFonts w:asciiTheme="minorHAnsi" w:hAnsiTheme="minorHAnsi" w:cstheme="minorHAnsi"/>
          <w:sz w:val="28"/>
          <w:szCs w:val="28"/>
        </w:rPr>
        <w:t xml:space="preserve">ould </w:t>
      </w:r>
      <w:r w:rsidR="006A6087">
        <w:rPr>
          <w:rFonts w:asciiTheme="minorHAnsi" w:hAnsiTheme="minorHAnsi" w:cstheme="minorHAnsi"/>
          <w:sz w:val="28"/>
          <w:szCs w:val="28"/>
        </w:rPr>
        <w:t xml:space="preserve">be an important vehicle for action in this regard. </w:t>
      </w:r>
    </w:p>
    <w:p w14:paraId="6486EBB4" w14:textId="77777777" w:rsidR="007B0455" w:rsidRDefault="00BF5F6D" w:rsidP="000D5568">
      <w:pPr>
        <w:pStyle w:val="Heading2"/>
      </w:pPr>
      <w:bookmarkStart w:id="26" w:name="_Toc14184465"/>
      <w:r>
        <w:t>9.1</w:t>
      </w:r>
      <w:r>
        <w:tab/>
      </w:r>
      <w:r w:rsidR="007B0455" w:rsidRPr="007B0455">
        <w:t>Conclusions</w:t>
      </w:r>
      <w:bookmarkEnd w:id="26"/>
    </w:p>
    <w:p w14:paraId="270D3BD3" w14:textId="77777777" w:rsidR="00BF5F6D" w:rsidRPr="000D5568" w:rsidRDefault="00BF5F6D" w:rsidP="000D5568"/>
    <w:p w14:paraId="41BCC28D" w14:textId="77777777" w:rsidR="006A6087" w:rsidRDefault="006A6087" w:rsidP="007B0455">
      <w:pPr>
        <w:rPr>
          <w:sz w:val="28"/>
          <w:szCs w:val="28"/>
        </w:rPr>
      </w:pPr>
      <w:r>
        <w:rPr>
          <w:sz w:val="28"/>
          <w:szCs w:val="28"/>
        </w:rPr>
        <w:t xml:space="preserve">SNAP did not have adequate support to put commitments into practice. In a second cycle of SNAP, </w:t>
      </w:r>
      <w:r w:rsidR="007B0455" w:rsidRPr="007B0455">
        <w:rPr>
          <w:sz w:val="28"/>
          <w:szCs w:val="28"/>
        </w:rPr>
        <w:t xml:space="preserve">focus must be given to structural reform </w:t>
      </w:r>
      <w:r>
        <w:rPr>
          <w:sz w:val="28"/>
          <w:szCs w:val="28"/>
        </w:rPr>
        <w:t>and</w:t>
      </w:r>
      <w:r w:rsidR="007B0455" w:rsidRPr="007B0455">
        <w:rPr>
          <w:sz w:val="28"/>
          <w:szCs w:val="28"/>
        </w:rPr>
        <w:t xml:space="preserve"> greater financial support is required</w:t>
      </w:r>
      <w:r>
        <w:rPr>
          <w:sz w:val="28"/>
          <w:szCs w:val="28"/>
        </w:rPr>
        <w:t xml:space="preserve">. </w:t>
      </w:r>
    </w:p>
    <w:p w14:paraId="01807E35" w14:textId="77777777" w:rsidR="006A6087" w:rsidRDefault="006A6087" w:rsidP="006A6087">
      <w:pPr>
        <w:pStyle w:val="NormalWeb"/>
        <w:rPr>
          <w:rFonts w:asciiTheme="minorHAnsi" w:hAnsiTheme="minorHAnsi" w:cstheme="minorHAnsi"/>
          <w:sz w:val="28"/>
          <w:szCs w:val="28"/>
        </w:rPr>
      </w:pPr>
      <w:r>
        <w:rPr>
          <w:rFonts w:asciiTheme="minorHAnsi" w:hAnsiTheme="minorHAnsi" w:cstheme="minorHAnsi"/>
          <w:sz w:val="28"/>
          <w:szCs w:val="28"/>
        </w:rPr>
        <w:t xml:space="preserve">SNAP is under-resourced by the State compared with National Action Plans globally. State investment could address many of the issues outlined here. </w:t>
      </w:r>
    </w:p>
    <w:p w14:paraId="397668B5" w14:textId="77777777" w:rsidR="006A6087" w:rsidRDefault="007B0455" w:rsidP="007B0455">
      <w:pPr>
        <w:rPr>
          <w:sz w:val="28"/>
          <w:szCs w:val="28"/>
        </w:rPr>
      </w:pPr>
      <w:r w:rsidRPr="007B0455">
        <w:rPr>
          <w:sz w:val="28"/>
          <w:szCs w:val="28"/>
        </w:rPr>
        <w:t xml:space="preserve">For a National Action Plan to have significant traction in Scotland, the most senior members of the Scottish Government should </w:t>
      </w:r>
      <w:r w:rsidR="006A6087">
        <w:rPr>
          <w:sz w:val="28"/>
          <w:szCs w:val="28"/>
        </w:rPr>
        <w:t xml:space="preserve">committed and empowered to </w:t>
      </w:r>
      <w:r w:rsidRPr="007B0455">
        <w:rPr>
          <w:sz w:val="28"/>
          <w:szCs w:val="28"/>
        </w:rPr>
        <w:t xml:space="preserve">support </w:t>
      </w:r>
      <w:r w:rsidR="006A6087">
        <w:rPr>
          <w:sz w:val="28"/>
          <w:szCs w:val="28"/>
        </w:rPr>
        <w:t>and resource actions</w:t>
      </w:r>
      <w:r w:rsidRPr="007B0455">
        <w:rPr>
          <w:sz w:val="28"/>
          <w:szCs w:val="28"/>
        </w:rPr>
        <w:t xml:space="preserve">. </w:t>
      </w:r>
    </w:p>
    <w:p w14:paraId="0E9BBD1A" w14:textId="77777777" w:rsidR="006A6087" w:rsidRDefault="006A6087" w:rsidP="007B0455">
      <w:pPr>
        <w:rPr>
          <w:sz w:val="28"/>
          <w:szCs w:val="28"/>
        </w:rPr>
      </w:pPr>
    </w:p>
    <w:p w14:paraId="07B2491E" w14:textId="77777777" w:rsidR="007B0455" w:rsidRDefault="007B0455" w:rsidP="007B0455">
      <w:pPr>
        <w:rPr>
          <w:sz w:val="28"/>
          <w:szCs w:val="28"/>
        </w:rPr>
      </w:pPr>
      <w:r w:rsidRPr="007B0455">
        <w:rPr>
          <w:sz w:val="28"/>
          <w:szCs w:val="28"/>
        </w:rPr>
        <w:t xml:space="preserve">Growing support from the First Minister and the Scottish Parliament generally for Human Rights has been </w:t>
      </w:r>
      <w:r w:rsidR="006A6087">
        <w:rPr>
          <w:sz w:val="28"/>
          <w:szCs w:val="28"/>
        </w:rPr>
        <w:t>notable in recent years</w:t>
      </w:r>
      <w:r w:rsidRPr="007B0455">
        <w:rPr>
          <w:sz w:val="28"/>
          <w:szCs w:val="28"/>
        </w:rPr>
        <w:t xml:space="preserve">. </w:t>
      </w:r>
      <w:r w:rsidR="006A6087">
        <w:rPr>
          <w:sz w:val="28"/>
          <w:szCs w:val="28"/>
        </w:rPr>
        <w:t xml:space="preserve">This must continue and be reflected in the support made available to SNAP to put commitments into practice. </w:t>
      </w:r>
    </w:p>
    <w:p w14:paraId="5DABBFFD" w14:textId="77777777" w:rsidR="007B0455" w:rsidRPr="007B0455" w:rsidRDefault="007B0455" w:rsidP="007B0455">
      <w:pPr>
        <w:rPr>
          <w:sz w:val="28"/>
          <w:szCs w:val="28"/>
        </w:rPr>
      </w:pPr>
    </w:p>
    <w:p w14:paraId="20F140AD" w14:textId="77777777" w:rsidR="00294901" w:rsidRDefault="006A6087" w:rsidP="006A6087">
      <w:pPr>
        <w:rPr>
          <w:sz w:val="28"/>
          <w:szCs w:val="28"/>
        </w:rPr>
      </w:pPr>
      <w:r>
        <w:rPr>
          <w:sz w:val="28"/>
          <w:szCs w:val="28"/>
        </w:rPr>
        <w:t>Further</w:t>
      </w:r>
      <w:r w:rsidR="007B0455" w:rsidRPr="007B0455">
        <w:rPr>
          <w:sz w:val="28"/>
          <w:szCs w:val="28"/>
        </w:rPr>
        <w:t xml:space="preserve"> connections </w:t>
      </w:r>
      <w:r>
        <w:rPr>
          <w:sz w:val="28"/>
          <w:szCs w:val="28"/>
        </w:rPr>
        <w:t xml:space="preserve">should be </w:t>
      </w:r>
      <w:r w:rsidR="007B0455" w:rsidRPr="007B0455">
        <w:rPr>
          <w:sz w:val="28"/>
          <w:szCs w:val="28"/>
        </w:rPr>
        <w:t xml:space="preserve">drawn between </w:t>
      </w:r>
      <w:r>
        <w:rPr>
          <w:sz w:val="28"/>
          <w:szCs w:val="28"/>
        </w:rPr>
        <w:t xml:space="preserve">SNAP </w:t>
      </w:r>
      <w:r w:rsidR="007B0455" w:rsidRPr="007B0455">
        <w:rPr>
          <w:sz w:val="28"/>
          <w:szCs w:val="28"/>
        </w:rPr>
        <w:t>and the National Performance Framework</w:t>
      </w:r>
      <w:r>
        <w:rPr>
          <w:sz w:val="28"/>
          <w:szCs w:val="28"/>
        </w:rPr>
        <w:t xml:space="preserve">. In particular, indicators for the human rights outcome should reference SNAP. </w:t>
      </w:r>
    </w:p>
    <w:p w14:paraId="624AF8AC" w14:textId="77777777" w:rsidR="00294901" w:rsidRDefault="00294901" w:rsidP="007B0455">
      <w:pPr>
        <w:rPr>
          <w:sz w:val="28"/>
          <w:szCs w:val="28"/>
        </w:rPr>
      </w:pPr>
    </w:p>
    <w:p w14:paraId="7132D7CA" w14:textId="77777777" w:rsidR="00E919A6" w:rsidRPr="009E7054" w:rsidRDefault="00E919A6" w:rsidP="00E919A6">
      <w:pPr>
        <w:rPr>
          <w:sz w:val="28"/>
          <w:szCs w:val="28"/>
        </w:rPr>
      </w:pPr>
    </w:p>
    <w:p w14:paraId="468D6382" w14:textId="77777777" w:rsidR="001E1057" w:rsidRDefault="006A6087" w:rsidP="000D5568">
      <w:pPr>
        <w:pStyle w:val="Heading1"/>
      </w:pPr>
      <w:r>
        <w:br w:type="page"/>
      </w:r>
      <w:bookmarkStart w:id="27" w:name="_Toc14184466"/>
      <w:r w:rsidR="00BF5F6D" w:rsidRPr="00541BD7">
        <w:lastRenderedPageBreak/>
        <w:t>10</w:t>
      </w:r>
      <w:r w:rsidR="00BF5F6D" w:rsidRPr="00EA0BF3">
        <w:t>.</w:t>
      </w:r>
      <w:r w:rsidR="00BF5F6D" w:rsidRPr="00EA0BF3">
        <w:tab/>
      </w:r>
      <w:r w:rsidR="00B50BD3" w:rsidRPr="00EA0BF3">
        <w:t>Was SNAP Monitored and Reviewed</w:t>
      </w:r>
      <w:r w:rsidR="00BF5F6D" w:rsidRPr="00EA0BF3">
        <w:t>?</w:t>
      </w:r>
      <w:bookmarkEnd w:id="27"/>
      <w:r w:rsidR="00BF5F6D" w:rsidRPr="00EA0BF3">
        <w:t xml:space="preserve"> </w:t>
      </w:r>
    </w:p>
    <w:p w14:paraId="392F4745" w14:textId="77777777" w:rsidR="00541BD7" w:rsidRPr="000D5568" w:rsidRDefault="00541BD7" w:rsidP="000D5568">
      <w:pPr>
        <w:rPr>
          <w:lang w:eastAsia="ar-SA"/>
        </w:rPr>
      </w:pPr>
    </w:p>
    <w:p w14:paraId="65CE021F" w14:textId="77777777" w:rsidR="00BF5F6D" w:rsidRDefault="001E1057" w:rsidP="000D5568">
      <w:pPr>
        <w:rPr>
          <w:sz w:val="28"/>
          <w:szCs w:val="28"/>
        </w:rPr>
      </w:pPr>
      <w:r w:rsidRPr="000D5568">
        <w:rPr>
          <w:sz w:val="28"/>
          <w:szCs w:val="28"/>
        </w:rPr>
        <w:t>International best practice states that National Action Plans should be adequately monitored and subject to regular independent review.</w:t>
      </w:r>
    </w:p>
    <w:p w14:paraId="2B345A38" w14:textId="77777777" w:rsidR="00BF5F6D" w:rsidRDefault="00BF5F6D" w:rsidP="000D5568">
      <w:pPr>
        <w:rPr>
          <w:sz w:val="28"/>
          <w:szCs w:val="28"/>
        </w:rPr>
      </w:pPr>
    </w:p>
    <w:p w14:paraId="1275F2F5" w14:textId="77777777" w:rsidR="00BF5F6D" w:rsidRDefault="00BF5F6D" w:rsidP="00BF5F6D">
      <w:pPr>
        <w:rPr>
          <w:sz w:val="28"/>
          <w:szCs w:val="28"/>
        </w:rPr>
      </w:pPr>
      <w:r w:rsidRPr="00ED2E3D">
        <w:rPr>
          <w:sz w:val="28"/>
          <w:szCs w:val="28"/>
        </w:rPr>
        <w:t>This section evaluate</w:t>
      </w:r>
      <w:r>
        <w:rPr>
          <w:sz w:val="28"/>
          <w:szCs w:val="28"/>
        </w:rPr>
        <w:t>s</w:t>
      </w:r>
      <w:r w:rsidRPr="00ED2E3D">
        <w:rPr>
          <w:sz w:val="28"/>
          <w:szCs w:val="28"/>
        </w:rPr>
        <w:t xml:space="preserve"> the </w:t>
      </w:r>
      <w:r>
        <w:rPr>
          <w:sz w:val="28"/>
          <w:szCs w:val="28"/>
        </w:rPr>
        <w:t xml:space="preserve">degree to which </w:t>
      </w:r>
      <w:r w:rsidRPr="00ED2E3D">
        <w:rPr>
          <w:sz w:val="28"/>
          <w:szCs w:val="28"/>
        </w:rPr>
        <w:t>SNAP</w:t>
      </w:r>
      <w:r>
        <w:rPr>
          <w:sz w:val="28"/>
          <w:szCs w:val="28"/>
        </w:rPr>
        <w:t xml:space="preserve"> met this standard. </w:t>
      </w:r>
    </w:p>
    <w:p w14:paraId="51F667F6" w14:textId="77777777" w:rsidR="00E919A6" w:rsidRDefault="00E919A6" w:rsidP="00E919A6">
      <w:pPr>
        <w:rPr>
          <w:sz w:val="28"/>
          <w:szCs w:val="28"/>
        </w:rPr>
      </w:pPr>
    </w:p>
    <w:p w14:paraId="74FF22BA" w14:textId="77777777" w:rsidR="001E1057" w:rsidRDefault="001E1057" w:rsidP="00E919A6">
      <w:pPr>
        <w:rPr>
          <w:sz w:val="28"/>
          <w:szCs w:val="28"/>
        </w:rPr>
      </w:pPr>
      <w:r>
        <w:rPr>
          <w:sz w:val="28"/>
          <w:szCs w:val="28"/>
        </w:rPr>
        <w:t xml:space="preserve">Section </w:t>
      </w:r>
      <w:r w:rsidR="004001A0">
        <w:rPr>
          <w:sz w:val="28"/>
          <w:szCs w:val="28"/>
        </w:rPr>
        <w:t xml:space="preserve">8 </w:t>
      </w:r>
      <w:r>
        <w:rPr>
          <w:sz w:val="28"/>
          <w:szCs w:val="28"/>
        </w:rPr>
        <w:t xml:space="preserve">has already captured and discussed the role of the Monitoring Progress Group in developing long-term outcomes and an associated measurement framework for SNAP. </w:t>
      </w:r>
    </w:p>
    <w:p w14:paraId="7AE43C04" w14:textId="77777777" w:rsidR="001E1057" w:rsidRDefault="001E1057" w:rsidP="00E919A6">
      <w:pPr>
        <w:rPr>
          <w:sz w:val="28"/>
          <w:szCs w:val="28"/>
        </w:rPr>
      </w:pPr>
    </w:p>
    <w:p w14:paraId="20DF6ECD" w14:textId="77777777" w:rsidR="000A687A" w:rsidRDefault="001E1057" w:rsidP="00E919A6">
      <w:pPr>
        <w:rPr>
          <w:sz w:val="28"/>
          <w:szCs w:val="28"/>
        </w:rPr>
      </w:pPr>
      <w:r>
        <w:rPr>
          <w:sz w:val="28"/>
          <w:szCs w:val="28"/>
        </w:rPr>
        <w:t>This section will focus on internal monitoring and accountability</w:t>
      </w:r>
      <w:r w:rsidR="003D3E63">
        <w:rPr>
          <w:sz w:val="28"/>
          <w:szCs w:val="28"/>
        </w:rPr>
        <w:t xml:space="preserve"> for actions</w:t>
      </w:r>
      <w:r>
        <w:rPr>
          <w:sz w:val="28"/>
          <w:szCs w:val="28"/>
        </w:rPr>
        <w:t xml:space="preserve">, and the use of </w:t>
      </w:r>
      <w:r w:rsidR="003D3E63">
        <w:rPr>
          <w:sz w:val="28"/>
          <w:szCs w:val="28"/>
        </w:rPr>
        <w:t xml:space="preserve">external </w:t>
      </w:r>
      <w:r>
        <w:rPr>
          <w:sz w:val="28"/>
          <w:szCs w:val="28"/>
        </w:rPr>
        <w:t>communications as a form of</w:t>
      </w:r>
      <w:r w:rsidR="003D3E63">
        <w:rPr>
          <w:sz w:val="28"/>
          <w:szCs w:val="28"/>
        </w:rPr>
        <w:t xml:space="preserve"> </w:t>
      </w:r>
      <w:r>
        <w:rPr>
          <w:sz w:val="28"/>
          <w:szCs w:val="28"/>
        </w:rPr>
        <w:t xml:space="preserve">transparency </w:t>
      </w:r>
      <w:r w:rsidR="000A687A">
        <w:rPr>
          <w:sz w:val="28"/>
          <w:szCs w:val="28"/>
        </w:rPr>
        <w:t xml:space="preserve">allowing external </w:t>
      </w:r>
      <w:r>
        <w:rPr>
          <w:sz w:val="28"/>
          <w:szCs w:val="28"/>
        </w:rPr>
        <w:t>stakeholders</w:t>
      </w:r>
      <w:r w:rsidR="000A687A">
        <w:rPr>
          <w:sz w:val="28"/>
          <w:szCs w:val="28"/>
        </w:rPr>
        <w:t xml:space="preserve"> and rights holders to monitor and scrutinise SNAP’s progress</w:t>
      </w:r>
      <w:r w:rsidR="000A687A" w:rsidRPr="00F84458">
        <w:rPr>
          <w:sz w:val="28"/>
          <w:szCs w:val="28"/>
        </w:rPr>
        <w:t>. It will end with a brief examination of this evaluation as a monitoring instrument.</w:t>
      </w:r>
      <w:r w:rsidR="000A687A">
        <w:rPr>
          <w:sz w:val="28"/>
          <w:szCs w:val="28"/>
        </w:rPr>
        <w:t xml:space="preserve"> </w:t>
      </w:r>
    </w:p>
    <w:p w14:paraId="36AA6000" w14:textId="77777777" w:rsidR="007A6184" w:rsidRDefault="007A6184" w:rsidP="007A6184">
      <w:pPr>
        <w:rPr>
          <w:sz w:val="28"/>
          <w:szCs w:val="28"/>
        </w:rPr>
      </w:pPr>
    </w:p>
    <w:p w14:paraId="4131BC50" w14:textId="77777777" w:rsidR="00BF5F6D" w:rsidRDefault="005A2A70" w:rsidP="000D5568">
      <w:pPr>
        <w:pStyle w:val="Heading2"/>
      </w:pPr>
      <w:bookmarkStart w:id="28" w:name="_Toc14184467"/>
      <w:r>
        <w:t>10.1</w:t>
      </w:r>
      <w:r>
        <w:tab/>
        <w:t>Internal Monitoring and A</w:t>
      </w:r>
      <w:r w:rsidR="00BF5F6D">
        <w:t>ccountability</w:t>
      </w:r>
      <w:bookmarkEnd w:id="28"/>
      <w:r w:rsidR="00BF5F6D">
        <w:t xml:space="preserve"> </w:t>
      </w:r>
    </w:p>
    <w:p w14:paraId="2C121A83" w14:textId="77777777" w:rsidR="00BF5F6D" w:rsidRDefault="00BF5F6D" w:rsidP="007A6184">
      <w:pPr>
        <w:rPr>
          <w:sz w:val="28"/>
          <w:szCs w:val="28"/>
        </w:rPr>
      </w:pPr>
    </w:p>
    <w:p w14:paraId="4D8FD813" w14:textId="77777777" w:rsidR="007A6184" w:rsidRDefault="003D3E63" w:rsidP="001E1057">
      <w:pPr>
        <w:rPr>
          <w:sz w:val="28"/>
          <w:szCs w:val="28"/>
        </w:rPr>
      </w:pPr>
      <w:r>
        <w:rPr>
          <w:sz w:val="28"/>
          <w:szCs w:val="28"/>
        </w:rPr>
        <w:t xml:space="preserve">Internal monitoring and accountability for </w:t>
      </w:r>
      <w:r w:rsidR="001E1057">
        <w:rPr>
          <w:sz w:val="28"/>
          <w:szCs w:val="28"/>
        </w:rPr>
        <w:t xml:space="preserve">actions was made more difficult because of challenges involved in outlining and quantifying </w:t>
      </w:r>
      <w:r w:rsidR="007A6184">
        <w:rPr>
          <w:sz w:val="28"/>
          <w:szCs w:val="28"/>
        </w:rPr>
        <w:t>the commitment required by members of the A</w:t>
      </w:r>
      <w:r w:rsidR="001E1057">
        <w:rPr>
          <w:sz w:val="28"/>
          <w:szCs w:val="28"/>
        </w:rPr>
        <w:t xml:space="preserve">ction </w:t>
      </w:r>
      <w:r w:rsidR="007A6184">
        <w:rPr>
          <w:sz w:val="28"/>
          <w:szCs w:val="28"/>
        </w:rPr>
        <w:t>G</w:t>
      </w:r>
      <w:r w:rsidR="001E1057">
        <w:rPr>
          <w:sz w:val="28"/>
          <w:szCs w:val="28"/>
        </w:rPr>
        <w:t>roup</w:t>
      </w:r>
      <w:r w:rsidR="007A6184">
        <w:rPr>
          <w:sz w:val="28"/>
          <w:szCs w:val="28"/>
        </w:rPr>
        <w:t>s</w:t>
      </w:r>
      <w:r w:rsidR="001E1057">
        <w:rPr>
          <w:sz w:val="28"/>
          <w:szCs w:val="28"/>
        </w:rPr>
        <w:t xml:space="preserve">. </w:t>
      </w:r>
      <w:r>
        <w:rPr>
          <w:sz w:val="28"/>
          <w:szCs w:val="28"/>
        </w:rPr>
        <w:t>This relates to earlier discussions about the lack of clarity about roles and expectations within Action Groups. T</w:t>
      </w:r>
      <w:r w:rsidR="007A6184">
        <w:rPr>
          <w:sz w:val="28"/>
          <w:szCs w:val="28"/>
        </w:rPr>
        <w:t xml:space="preserve">he absence of an ‘expected workload’ allowed members, even members who felt fully ‘committed’ to not produce work around actions because they didn’t have time, or because there were other resource issues. </w:t>
      </w:r>
    </w:p>
    <w:p w14:paraId="22612B7E" w14:textId="77777777" w:rsidR="007A6184" w:rsidRDefault="007A6184" w:rsidP="007A6184">
      <w:pPr>
        <w:rPr>
          <w:sz w:val="28"/>
          <w:szCs w:val="28"/>
        </w:rPr>
      </w:pPr>
    </w:p>
    <w:p w14:paraId="04CE4B68" w14:textId="77777777" w:rsidR="007A6184" w:rsidRDefault="007A6184" w:rsidP="007A6184">
      <w:pPr>
        <w:ind w:left="720"/>
        <w:rPr>
          <w:sz w:val="28"/>
          <w:szCs w:val="28"/>
        </w:rPr>
      </w:pPr>
      <w:r w:rsidRPr="00544EAD">
        <w:rPr>
          <w:sz w:val="28"/>
          <w:szCs w:val="28"/>
        </w:rPr>
        <w:t>I’m not complaining about the level of commitment but there was a period of adjusting to what was needed rather than what I thought might have been needed. So I had to adjust</w:t>
      </w:r>
    </w:p>
    <w:p w14:paraId="792F84F5" w14:textId="77777777" w:rsidR="00BF5F6D" w:rsidRPr="00544EAD" w:rsidRDefault="00BF5F6D" w:rsidP="007A6184">
      <w:pPr>
        <w:ind w:left="720"/>
        <w:rPr>
          <w:sz w:val="28"/>
          <w:szCs w:val="28"/>
        </w:rPr>
      </w:pPr>
    </w:p>
    <w:p w14:paraId="2F0CA357" w14:textId="77777777" w:rsidR="007A6184" w:rsidRPr="00544EAD" w:rsidRDefault="007A6184" w:rsidP="007A6184">
      <w:pPr>
        <w:ind w:firstLine="720"/>
        <w:rPr>
          <w:sz w:val="28"/>
          <w:szCs w:val="28"/>
        </w:rPr>
      </w:pPr>
      <w:r>
        <w:rPr>
          <w:sz w:val="28"/>
          <w:szCs w:val="28"/>
        </w:rPr>
        <w:t>Year 2 interview</w:t>
      </w:r>
      <w:r w:rsidRPr="00544EAD">
        <w:rPr>
          <w:sz w:val="28"/>
          <w:szCs w:val="28"/>
        </w:rPr>
        <w:t xml:space="preserve"> – Justice and Safety </w:t>
      </w:r>
      <w:r>
        <w:rPr>
          <w:sz w:val="28"/>
          <w:szCs w:val="28"/>
        </w:rPr>
        <w:t xml:space="preserve">Action Group </w:t>
      </w:r>
    </w:p>
    <w:p w14:paraId="12E30FA8" w14:textId="77777777" w:rsidR="003D3E63" w:rsidRDefault="003D3E63" w:rsidP="007A6184">
      <w:pPr>
        <w:rPr>
          <w:sz w:val="28"/>
          <w:szCs w:val="28"/>
        </w:rPr>
      </w:pPr>
    </w:p>
    <w:p w14:paraId="2BDC6BB6" w14:textId="77777777" w:rsidR="007A6184" w:rsidRDefault="003D3E63" w:rsidP="007A6184">
      <w:pPr>
        <w:rPr>
          <w:sz w:val="28"/>
          <w:szCs w:val="28"/>
        </w:rPr>
      </w:pPr>
      <w:r>
        <w:rPr>
          <w:sz w:val="28"/>
          <w:szCs w:val="28"/>
        </w:rPr>
        <w:t xml:space="preserve">Where </w:t>
      </w:r>
      <w:r w:rsidR="007A6184">
        <w:rPr>
          <w:sz w:val="28"/>
          <w:szCs w:val="28"/>
        </w:rPr>
        <w:t xml:space="preserve">time resource </w:t>
      </w:r>
      <w:r>
        <w:rPr>
          <w:sz w:val="28"/>
          <w:szCs w:val="28"/>
        </w:rPr>
        <w:t>and commitment was</w:t>
      </w:r>
      <w:r w:rsidR="007A6184">
        <w:rPr>
          <w:sz w:val="28"/>
          <w:szCs w:val="28"/>
        </w:rPr>
        <w:t xml:space="preserve"> left undefined, the Commission, A</w:t>
      </w:r>
      <w:r>
        <w:rPr>
          <w:sz w:val="28"/>
          <w:szCs w:val="28"/>
        </w:rPr>
        <w:t xml:space="preserve">ction </w:t>
      </w:r>
      <w:r w:rsidR="007A6184">
        <w:rPr>
          <w:sz w:val="28"/>
          <w:szCs w:val="28"/>
        </w:rPr>
        <w:t>G</w:t>
      </w:r>
      <w:r>
        <w:rPr>
          <w:sz w:val="28"/>
          <w:szCs w:val="28"/>
        </w:rPr>
        <w:t>roup</w:t>
      </w:r>
      <w:r w:rsidR="007A6184">
        <w:rPr>
          <w:sz w:val="28"/>
          <w:szCs w:val="28"/>
        </w:rPr>
        <w:t xml:space="preserve"> convenors or the Leadership Panel ha</w:t>
      </w:r>
      <w:r>
        <w:rPr>
          <w:sz w:val="28"/>
          <w:szCs w:val="28"/>
        </w:rPr>
        <w:t>d</w:t>
      </w:r>
      <w:r w:rsidR="007A6184">
        <w:rPr>
          <w:sz w:val="28"/>
          <w:szCs w:val="28"/>
        </w:rPr>
        <w:t xml:space="preserve"> little traction in asking for work to be completed. </w:t>
      </w:r>
    </w:p>
    <w:p w14:paraId="421CEA20" w14:textId="77777777" w:rsidR="007A6184" w:rsidRDefault="007A6184" w:rsidP="007A6184">
      <w:pPr>
        <w:rPr>
          <w:sz w:val="28"/>
          <w:szCs w:val="28"/>
        </w:rPr>
      </w:pPr>
    </w:p>
    <w:p w14:paraId="6A4EB2A0" w14:textId="77777777" w:rsidR="007A6184" w:rsidRDefault="007A6184" w:rsidP="007A6184">
      <w:pPr>
        <w:ind w:left="720"/>
        <w:rPr>
          <w:sz w:val="28"/>
          <w:szCs w:val="28"/>
        </w:rPr>
      </w:pPr>
      <w:r w:rsidRPr="00B42EE4">
        <w:rPr>
          <w:sz w:val="28"/>
          <w:szCs w:val="28"/>
        </w:rPr>
        <w:t>We’re not demanding enough of people as partners in this process, partly because we haven’t been clear enough about what we expect them to contribute.</w:t>
      </w:r>
    </w:p>
    <w:p w14:paraId="68279EA1" w14:textId="77777777" w:rsidR="00BF5F6D" w:rsidRPr="00B42EE4" w:rsidRDefault="00BF5F6D" w:rsidP="007A6184">
      <w:pPr>
        <w:ind w:left="720"/>
        <w:rPr>
          <w:sz w:val="28"/>
          <w:szCs w:val="28"/>
        </w:rPr>
      </w:pPr>
    </w:p>
    <w:p w14:paraId="52FD8604" w14:textId="77777777" w:rsidR="007A6184" w:rsidRDefault="007A6184" w:rsidP="007A6184">
      <w:pPr>
        <w:ind w:firstLine="720"/>
        <w:rPr>
          <w:sz w:val="28"/>
          <w:szCs w:val="28"/>
        </w:rPr>
      </w:pPr>
      <w:r>
        <w:rPr>
          <w:sz w:val="28"/>
          <w:szCs w:val="28"/>
        </w:rPr>
        <w:t>Year 2 interview</w:t>
      </w:r>
      <w:r w:rsidRPr="00DF39BF">
        <w:rPr>
          <w:sz w:val="28"/>
          <w:szCs w:val="28"/>
        </w:rPr>
        <w:t xml:space="preserve"> </w:t>
      </w:r>
      <w:r>
        <w:rPr>
          <w:sz w:val="28"/>
          <w:szCs w:val="28"/>
        </w:rPr>
        <w:t xml:space="preserve">- </w:t>
      </w:r>
      <w:r w:rsidRPr="00DF39BF">
        <w:rPr>
          <w:sz w:val="28"/>
          <w:szCs w:val="28"/>
        </w:rPr>
        <w:t xml:space="preserve">Better Culture </w:t>
      </w:r>
      <w:r>
        <w:rPr>
          <w:sz w:val="28"/>
          <w:szCs w:val="28"/>
        </w:rPr>
        <w:t>Action Group</w:t>
      </w:r>
    </w:p>
    <w:p w14:paraId="630B2722" w14:textId="77777777" w:rsidR="007A6184" w:rsidRDefault="007A6184" w:rsidP="007A6184">
      <w:pPr>
        <w:rPr>
          <w:sz w:val="28"/>
          <w:szCs w:val="28"/>
        </w:rPr>
      </w:pPr>
    </w:p>
    <w:p w14:paraId="3DE941D5" w14:textId="77777777" w:rsidR="007A6184" w:rsidRDefault="003D3E63" w:rsidP="007A6184">
      <w:pPr>
        <w:rPr>
          <w:sz w:val="28"/>
          <w:szCs w:val="28"/>
        </w:rPr>
      </w:pPr>
      <w:r>
        <w:rPr>
          <w:sz w:val="28"/>
          <w:szCs w:val="28"/>
        </w:rPr>
        <w:t xml:space="preserve">A contrasting example was provided in the Health and Social Care Action Group where </w:t>
      </w:r>
      <w:r w:rsidR="007A6184">
        <w:rPr>
          <w:sz w:val="28"/>
          <w:szCs w:val="28"/>
        </w:rPr>
        <w:t xml:space="preserve">both convenors were equally committed, provided comparable </w:t>
      </w:r>
      <w:r>
        <w:rPr>
          <w:sz w:val="28"/>
          <w:szCs w:val="28"/>
        </w:rPr>
        <w:t xml:space="preserve">time commitment </w:t>
      </w:r>
      <w:r w:rsidR="007A6184">
        <w:rPr>
          <w:sz w:val="28"/>
          <w:szCs w:val="28"/>
        </w:rPr>
        <w:t>to the A</w:t>
      </w:r>
      <w:r>
        <w:rPr>
          <w:sz w:val="28"/>
          <w:szCs w:val="28"/>
        </w:rPr>
        <w:t xml:space="preserve">ction </w:t>
      </w:r>
      <w:r w:rsidR="007A6184">
        <w:rPr>
          <w:sz w:val="28"/>
          <w:szCs w:val="28"/>
        </w:rPr>
        <w:t>G</w:t>
      </w:r>
      <w:r>
        <w:rPr>
          <w:sz w:val="28"/>
          <w:szCs w:val="28"/>
        </w:rPr>
        <w:t>roup</w:t>
      </w:r>
      <w:r w:rsidR="007A6184">
        <w:rPr>
          <w:sz w:val="28"/>
          <w:szCs w:val="28"/>
        </w:rPr>
        <w:t xml:space="preserve">, and </w:t>
      </w:r>
      <w:r>
        <w:rPr>
          <w:sz w:val="28"/>
          <w:szCs w:val="28"/>
        </w:rPr>
        <w:t>had</w:t>
      </w:r>
      <w:r w:rsidR="007A6184">
        <w:rPr>
          <w:sz w:val="28"/>
          <w:szCs w:val="28"/>
        </w:rPr>
        <w:t xml:space="preserve"> institutional support</w:t>
      </w:r>
      <w:r>
        <w:rPr>
          <w:sz w:val="28"/>
          <w:szCs w:val="28"/>
        </w:rPr>
        <w:t xml:space="preserve"> to do so</w:t>
      </w:r>
      <w:r w:rsidR="007A6184">
        <w:rPr>
          <w:sz w:val="28"/>
          <w:szCs w:val="28"/>
        </w:rPr>
        <w:t xml:space="preserve">. They had identified actions, and had progressed these into projects by the </w:t>
      </w:r>
      <w:r>
        <w:rPr>
          <w:sz w:val="28"/>
          <w:szCs w:val="28"/>
        </w:rPr>
        <w:t>end of year one of SNAP and continued to be engaged and usefully productive throughout</w:t>
      </w:r>
      <w:r w:rsidR="007A6184">
        <w:rPr>
          <w:sz w:val="28"/>
          <w:szCs w:val="28"/>
        </w:rPr>
        <w:t xml:space="preserve">. </w:t>
      </w:r>
    </w:p>
    <w:p w14:paraId="388F533C" w14:textId="77777777" w:rsidR="003D3E63" w:rsidRDefault="003D3E63" w:rsidP="007A6184">
      <w:pPr>
        <w:rPr>
          <w:sz w:val="28"/>
          <w:szCs w:val="28"/>
        </w:rPr>
      </w:pPr>
    </w:p>
    <w:p w14:paraId="6D78E9E1" w14:textId="77777777" w:rsidR="003D3E63" w:rsidRDefault="003D3E63" w:rsidP="007A6184">
      <w:pPr>
        <w:rPr>
          <w:sz w:val="28"/>
          <w:szCs w:val="28"/>
        </w:rPr>
      </w:pPr>
      <w:r>
        <w:rPr>
          <w:sz w:val="28"/>
          <w:szCs w:val="28"/>
        </w:rPr>
        <w:t xml:space="preserve">A second cycle of SNAP should consider how best to integrate internal monitoring and accountability structures into action planning and delivery. Ensuring clarity of roles, commitments and resources available at the outset would help in this regard. </w:t>
      </w:r>
    </w:p>
    <w:p w14:paraId="52B148B6" w14:textId="77777777" w:rsidR="000A687A" w:rsidRDefault="000A687A" w:rsidP="00E919A6">
      <w:pPr>
        <w:rPr>
          <w:sz w:val="28"/>
          <w:szCs w:val="28"/>
        </w:rPr>
      </w:pPr>
    </w:p>
    <w:p w14:paraId="763F3E36" w14:textId="77777777" w:rsidR="001E1057" w:rsidRPr="00EA0BF3" w:rsidRDefault="00BF5F6D" w:rsidP="000D5568">
      <w:pPr>
        <w:pStyle w:val="Heading2"/>
      </w:pPr>
      <w:bookmarkStart w:id="29" w:name="_Toc14184468"/>
      <w:r>
        <w:t>10.2</w:t>
      </w:r>
      <w:r>
        <w:tab/>
      </w:r>
      <w:r w:rsidR="00AA7199">
        <w:t>External C</w:t>
      </w:r>
      <w:r w:rsidR="001E1057" w:rsidRPr="00F3035C">
        <w:t>ommunications</w:t>
      </w:r>
      <w:bookmarkEnd w:id="29"/>
      <w:r w:rsidR="001E1057" w:rsidRPr="00F3035C">
        <w:t xml:space="preserve"> </w:t>
      </w:r>
    </w:p>
    <w:p w14:paraId="7342A47C" w14:textId="77777777" w:rsidR="001E1057" w:rsidRDefault="001E1057" w:rsidP="00E919A6">
      <w:pPr>
        <w:rPr>
          <w:sz w:val="28"/>
          <w:szCs w:val="28"/>
        </w:rPr>
      </w:pPr>
    </w:p>
    <w:p w14:paraId="5EAD2773" w14:textId="77777777" w:rsidR="00F95C6D" w:rsidRDefault="000A687A" w:rsidP="00E919A6">
      <w:pPr>
        <w:rPr>
          <w:sz w:val="28"/>
          <w:szCs w:val="28"/>
        </w:rPr>
      </w:pPr>
      <w:r>
        <w:rPr>
          <w:sz w:val="28"/>
          <w:szCs w:val="28"/>
        </w:rPr>
        <w:t>SNAP did not launch with a clear communication strategy in place.</w:t>
      </w:r>
      <w:r w:rsidR="003D3E63">
        <w:rPr>
          <w:sz w:val="28"/>
          <w:szCs w:val="28"/>
        </w:rPr>
        <w:t xml:space="preserve"> </w:t>
      </w:r>
      <w:r>
        <w:rPr>
          <w:sz w:val="28"/>
          <w:szCs w:val="28"/>
        </w:rPr>
        <w:t>Communications</w:t>
      </w:r>
      <w:r w:rsidR="003D3E63">
        <w:rPr>
          <w:sz w:val="28"/>
          <w:szCs w:val="28"/>
        </w:rPr>
        <w:t xml:space="preserve"> approaches </w:t>
      </w:r>
      <w:r>
        <w:rPr>
          <w:sz w:val="28"/>
          <w:szCs w:val="28"/>
        </w:rPr>
        <w:t xml:space="preserve">evolved </w:t>
      </w:r>
      <w:r w:rsidR="003D3E63">
        <w:rPr>
          <w:sz w:val="28"/>
          <w:szCs w:val="28"/>
        </w:rPr>
        <w:t xml:space="preserve">during </w:t>
      </w:r>
      <w:r>
        <w:rPr>
          <w:sz w:val="28"/>
          <w:szCs w:val="28"/>
        </w:rPr>
        <w:t>phase 1</w:t>
      </w:r>
      <w:r w:rsidR="003D3E63">
        <w:rPr>
          <w:sz w:val="28"/>
          <w:szCs w:val="28"/>
        </w:rPr>
        <w:t xml:space="preserve"> with support and resources provided by the Commission’s communications team. </w:t>
      </w:r>
    </w:p>
    <w:p w14:paraId="33CF511A" w14:textId="77777777" w:rsidR="00F95C6D" w:rsidRDefault="00F95C6D" w:rsidP="00E919A6">
      <w:pPr>
        <w:rPr>
          <w:sz w:val="28"/>
          <w:szCs w:val="28"/>
        </w:rPr>
      </w:pPr>
    </w:p>
    <w:p w14:paraId="3367229F" w14:textId="77777777" w:rsidR="00F95C6D" w:rsidRDefault="00F95C6D" w:rsidP="00E919A6">
      <w:pPr>
        <w:rPr>
          <w:sz w:val="28"/>
          <w:szCs w:val="28"/>
        </w:rPr>
      </w:pPr>
      <w:r>
        <w:rPr>
          <w:sz w:val="28"/>
          <w:szCs w:val="28"/>
        </w:rPr>
        <w:t xml:space="preserve">This work included the production of annual reports on SNAP, including schematics, graphics and narrative descriptions of actions and impact, and the hosting and development of a basic website – </w:t>
      </w:r>
      <w:hyperlink r:id="rId31" w:history="1">
        <w:r w:rsidRPr="00F95C6D">
          <w:rPr>
            <w:rStyle w:val="Hyperlink"/>
            <w:sz w:val="28"/>
            <w:szCs w:val="28"/>
          </w:rPr>
          <w:t>www.snaprights.info</w:t>
        </w:r>
      </w:hyperlink>
      <w:r>
        <w:rPr>
          <w:sz w:val="28"/>
          <w:szCs w:val="28"/>
        </w:rPr>
        <w:t xml:space="preserve">.   </w:t>
      </w:r>
    </w:p>
    <w:p w14:paraId="16A7EEE1" w14:textId="77777777" w:rsidR="00F95C6D" w:rsidRDefault="00F95C6D" w:rsidP="00E919A6">
      <w:pPr>
        <w:rPr>
          <w:sz w:val="28"/>
          <w:szCs w:val="28"/>
        </w:rPr>
      </w:pPr>
    </w:p>
    <w:p w14:paraId="4383DB4B" w14:textId="77777777" w:rsidR="00E919A6" w:rsidRDefault="00F95C6D" w:rsidP="00E919A6">
      <w:pPr>
        <w:rPr>
          <w:sz w:val="28"/>
          <w:szCs w:val="28"/>
        </w:rPr>
      </w:pPr>
      <w:r>
        <w:rPr>
          <w:sz w:val="28"/>
          <w:szCs w:val="28"/>
        </w:rPr>
        <w:t xml:space="preserve">Visual case studies were also developed in year three, </w:t>
      </w:r>
      <w:r w:rsidR="00E919A6" w:rsidRPr="00D06256">
        <w:rPr>
          <w:sz w:val="28"/>
          <w:szCs w:val="28"/>
        </w:rPr>
        <w:t xml:space="preserve">making </w:t>
      </w:r>
      <w:r w:rsidR="000A687A">
        <w:rPr>
          <w:sz w:val="28"/>
          <w:szCs w:val="28"/>
        </w:rPr>
        <w:t>SNAP</w:t>
      </w:r>
      <w:r w:rsidR="00E919A6" w:rsidRPr="00D06256">
        <w:rPr>
          <w:sz w:val="28"/>
          <w:szCs w:val="28"/>
        </w:rPr>
        <w:t xml:space="preserve"> familiar </w:t>
      </w:r>
      <w:r w:rsidR="00E919A6">
        <w:rPr>
          <w:sz w:val="28"/>
          <w:szCs w:val="28"/>
        </w:rPr>
        <w:t>and accessible to professional stakeholders</w:t>
      </w:r>
      <w:r w:rsidR="000A687A">
        <w:rPr>
          <w:sz w:val="28"/>
          <w:szCs w:val="28"/>
        </w:rPr>
        <w:t xml:space="preserve"> not directly involved in SNAP</w:t>
      </w:r>
      <w:r>
        <w:rPr>
          <w:sz w:val="28"/>
          <w:szCs w:val="28"/>
        </w:rPr>
        <w:t>, as well as</w:t>
      </w:r>
      <w:r w:rsidR="000A687A">
        <w:rPr>
          <w:sz w:val="28"/>
          <w:szCs w:val="28"/>
        </w:rPr>
        <w:t xml:space="preserve"> rights holders</w:t>
      </w:r>
      <w:r w:rsidR="00E919A6">
        <w:rPr>
          <w:sz w:val="28"/>
          <w:szCs w:val="28"/>
        </w:rPr>
        <w:t>.</w:t>
      </w:r>
      <w:r w:rsidR="00F84458">
        <w:rPr>
          <w:rStyle w:val="FootnoteReference"/>
          <w:sz w:val="28"/>
          <w:szCs w:val="28"/>
        </w:rPr>
        <w:footnoteReference w:id="10"/>
      </w:r>
      <w:r>
        <w:rPr>
          <w:sz w:val="28"/>
          <w:szCs w:val="28"/>
        </w:rPr>
        <w:t xml:space="preserve"> </w:t>
      </w:r>
    </w:p>
    <w:p w14:paraId="3480B6DF" w14:textId="77777777" w:rsidR="00E919A6" w:rsidRDefault="00E919A6" w:rsidP="00E919A6">
      <w:pPr>
        <w:rPr>
          <w:sz w:val="28"/>
          <w:szCs w:val="28"/>
        </w:rPr>
      </w:pPr>
    </w:p>
    <w:p w14:paraId="48F44EB2" w14:textId="77777777" w:rsidR="00E919A6" w:rsidRDefault="00E919A6" w:rsidP="00E919A6">
      <w:pPr>
        <w:rPr>
          <w:sz w:val="28"/>
          <w:szCs w:val="28"/>
        </w:rPr>
      </w:pPr>
      <w:r>
        <w:rPr>
          <w:sz w:val="28"/>
          <w:szCs w:val="28"/>
        </w:rPr>
        <w:t xml:space="preserve">As well as visualisations, videos and social media were increasingly used. The use of hashtags allowed the promotion of key activities, and monitoring of the reach of these activities. </w:t>
      </w:r>
    </w:p>
    <w:p w14:paraId="5F7BD9A7" w14:textId="77777777" w:rsidR="00E919A6" w:rsidRDefault="00E919A6" w:rsidP="00E919A6">
      <w:pPr>
        <w:rPr>
          <w:sz w:val="28"/>
          <w:szCs w:val="28"/>
        </w:rPr>
      </w:pPr>
    </w:p>
    <w:p w14:paraId="2D59D773" w14:textId="77777777" w:rsidR="00E919A6" w:rsidRDefault="00E919A6" w:rsidP="00E919A6">
      <w:pPr>
        <w:rPr>
          <w:sz w:val="28"/>
          <w:szCs w:val="28"/>
        </w:rPr>
      </w:pPr>
      <w:r>
        <w:rPr>
          <w:sz w:val="28"/>
          <w:szCs w:val="28"/>
        </w:rPr>
        <w:t xml:space="preserve">As well as the Commission investing in effective communication, the Health and Social Care Action Group made use of one of their members who had a </w:t>
      </w:r>
      <w:r w:rsidR="00F95C6D">
        <w:rPr>
          <w:sz w:val="28"/>
          <w:szCs w:val="28"/>
        </w:rPr>
        <w:t>c</w:t>
      </w:r>
      <w:r>
        <w:rPr>
          <w:sz w:val="28"/>
          <w:szCs w:val="28"/>
        </w:rPr>
        <w:t>ommunication</w:t>
      </w:r>
      <w:r w:rsidR="00F95C6D">
        <w:rPr>
          <w:sz w:val="28"/>
          <w:szCs w:val="28"/>
        </w:rPr>
        <w:t>s</w:t>
      </w:r>
      <w:r>
        <w:rPr>
          <w:sz w:val="28"/>
          <w:szCs w:val="28"/>
        </w:rPr>
        <w:t xml:space="preserve"> role within the NHS. </w:t>
      </w:r>
    </w:p>
    <w:p w14:paraId="6AAB3350" w14:textId="77777777" w:rsidR="00E919A6" w:rsidRDefault="00E919A6" w:rsidP="00E919A6">
      <w:pPr>
        <w:rPr>
          <w:sz w:val="28"/>
          <w:szCs w:val="28"/>
        </w:rPr>
      </w:pPr>
    </w:p>
    <w:p w14:paraId="44DC6A6A" w14:textId="77777777" w:rsidR="00E919A6" w:rsidRDefault="00E919A6" w:rsidP="00E919A6">
      <w:pPr>
        <w:rPr>
          <w:sz w:val="28"/>
          <w:szCs w:val="28"/>
        </w:rPr>
      </w:pPr>
      <w:r>
        <w:rPr>
          <w:sz w:val="28"/>
          <w:szCs w:val="28"/>
        </w:rPr>
        <w:t xml:space="preserve">A video of the housing project </w:t>
      </w:r>
      <w:r w:rsidR="00F95C6D">
        <w:rPr>
          <w:sz w:val="28"/>
          <w:szCs w:val="28"/>
        </w:rPr>
        <w:t>(</w:t>
      </w:r>
      <w:r w:rsidR="00F95C6D" w:rsidRPr="000D5568">
        <w:rPr>
          <w:sz w:val="28"/>
          <w:szCs w:val="28"/>
        </w:rPr>
        <w:t xml:space="preserve">see </w:t>
      </w:r>
      <w:r w:rsidR="00BF5F6D" w:rsidRPr="000D5568">
        <w:rPr>
          <w:sz w:val="28"/>
          <w:szCs w:val="28"/>
        </w:rPr>
        <w:t xml:space="preserve">section </w:t>
      </w:r>
      <w:r w:rsidR="00F84458" w:rsidRPr="000D5568">
        <w:rPr>
          <w:sz w:val="28"/>
          <w:szCs w:val="28"/>
        </w:rPr>
        <w:t>6.5.3</w:t>
      </w:r>
      <w:r w:rsidR="00F95C6D" w:rsidRPr="000D5568">
        <w:rPr>
          <w:sz w:val="28"/>
          <w:szCs w:val="28"/>
        </w:rPr>
        <w:t>)</w:t>
      </w:r>
      <w:r>
        <w:rPr>
          <w:sz w:val="28"/>
          <w:szCs w:val="28"/>
        </w:rPr>
        <w:t xml:space="preserve"> was </w:t>
      </w:r>
      <w:r w:rsidR="00F95C6D">
        <w:rPr>
          <w:sz w:val="28"/>
          <w:szCs w:val="28"/>
        </w:rPr>
        <w:t xml:space="preserve">produced and shown at a reception for around 100 stakeholders in the Scottish Parliament in December </w:t>
      </w:r>
      <w:r w:rsidR="00F95C6D">
        <w:rPr>
          <w:sz w:val="28"/>
          <w:szCs w:val="28"/>
        </w:rPr>
        <w:lastRenderedPageBreak/>
        <w:t>2016. This</w:t>
      </w:r>
      <w:r>
        <w:rPr>
          <w:sz w:val="28"/>
          <w:szCs w:val="28"/>
        </w:rPr>
        <w:t xml:space="preserve"> powerfully presented the continuing barriers and challenges facing tenants living in social housing, who were </w:t>
      </w:r>
      <w:r w:rsidR="00F95C6D">
        <w:rPr>
          <w:sz w:val="28"/>
          <w:szCs w:val="28"/>
        </w:rPr>
        <w:t>working to realise their right to</w:t>
      </w:r>
      <w:r>
        <w:rPr>
          <w:sz w:val="28"/>
          <w:szCs w:val="28"/>
        </w:rPr>
        <w:t xml:space="preserve"> an adequate standard of living. </w:t>
      </w:r>
    </w:p>
    <w:p w14:paraId="56EB42FE" w14:textId="77777777" w:rsidR="00E919A6" w:rsidRDefault="00E919A6" w:rsidP="00E919A6">
      <w:pPr>
        <w:rPr>
          <w:sz w:val="28"/>
          <w:szCs w:val="28"/>
        </w:rPr>
      </w:pPr>
      <w:r>
        <w:rPr>
          <w:sz w:val="28"/>
          <w:szCs w:val="28"/>
        </w:rPr>
        <w:t xml:space="preserve"> </w:t>
      </w:r>
    </w:p>
    <w:p w14:paraId="1A75E5FD" w14:textId="77777777" w:rsidR="00E919A6" w:rsidRDefault="00E919A6" w:rsidP="00E919A6">
      <w:pPr>
        <w:rPr>
          <w:sz w:val="28"/>
          <w:szCs w:val="28"/>
        </w:rPr>
      </w:pPr>
      <w:r>
        <w:rPr>
          <w:sz w:val="28"/>
          <w:szCs w:val="28"/>
        </w:rPr>
        <w:t>The Commission w</w:t>
      </w:r>
      <w:r w:rsidR="00F95C6D">
        <w:rPr>
          <w:sz w:val="28"/>
          <w:szCs w:val="28"/>
        </w:rPr>
        <w:t>as</w:t>
      </w:r>
      <w:r>
        <w:rPr>
          <w:sz w:val="28"/>
          <w:szCs w:val="28"/>
        </w:rPr>
        <w:t xml:space="preserve"> invited by Nils</w:t>
      </w:r>
      <w:r w:rsidRPr="008A197B">
        <w:rPr>
          <w:rFonts w:eastAsia="Times New Roman" w:cs="Times New Roman"/>
          <w:sz w:val="28"/>
          <w:szCs w:val="28"/>
        </w:rPr>
        <w:t xml:space="preserve"> </w:t>
      </w:r>
      <w:r w:rsidRPr="003F02A9">
        <w:rPr>
          <w:rFonts w:eastAsia="Times New Roman" w:cs="Times New Roman"/>
          <w:sz w:val="28"/>
          <w:szCs w:val="28"/>
        </w:rPr>
        <w:t>Muižnieks</w:t>
      </w:r>
      <w:r>
        <w:rPr>
          <w:sz w:val="28"/>
          <w:szCs w:val="28"/>
        </w:rPr>
        <w:t xml:space="preserve"> in his capacity as Human Rights Commissioner for the Council of Europe to present to European partner organisations on their communication strategy</w:t>
      </w:r>
      <w:r w:rsidR="00F95C6D">
        <w:rPr>
          <w:sz w:val="28"/>
          <w:szCs w:val="28"/>
        </w:rPr>
        <w:t xml:space="preserve"> for SNAP,</w:t>
      </w:r>
      <w:r>
        <w:rPr>
          <w:sz w:val="28"/>
          <w:szCs w:val="28"/>
        </w:rPr>
        <w:t xml:space="preserve"> demonstrating the strength and value of this work to the global community. </w:t>
      </w:r>
    </w:p>
    <w:p w14:paraId="3804DAFA" w14:textId="77777777" w:rsidR="00E919A6" w:rsidRDefault="00E919A6" w:rsidP="00E919A6">
      <w:pPr>
        <w:rPr>
          <w:sz w:val="28"/>
          <w:szCs w:val="28"/>
        </w:rPr>
      </w:pPr>
    </w:p>
    <w:p w14:paraId="2D5167E9" w14:textId="77777777" w:rsidR="00294901" w:rsidRDefault="00E919A6" w:rsidP="00E919A6">
      <w:pPr>
        <w:rPr>
          <w:sz w:val="28"/>
          <w:szCs w:val="28"/>
        </w:rPr>
      </w:pPr>
      <w:r>
        <w:rPr>
          <w:sz w:val="28"/>
          <w:szCs w:val="28"/>
        </w:rPr>
        <w:t>A clear and useful communications strategy is essential for a project like SNAP, where activities can be fairly hidden</w:t>
      </w:r>
      <w:r w:rsidR="00F95C6D">
        <w:rPr>
          <w:sz w:val="28"/>
          <w:szCs w:val="28"/>
        </w:rPr>
        <w:t>,</w:t>
      </w:r>
      <w:r>
        <w:rPr>
          <w:sz w:val="28"/>
          <w:szCs w:val="28"/>
        </w:rPr>
        <w:t xml:space="preserve"> allow</w:t>
      </w:r>
      <w:r w:rsidR="00F95C6D">
        <w:rPr>
          <w:sz w:val="28"/>
          <w:szCs w:val="28"/>
        </w:rPr>
        <w:t>ing</w:t>
      </w:r>
      <w:r>
        <w:rPr>
          <w:sz w:val="28"/>
          <w:szCs w:val="28"/>
        </w:rPr>
        <w:t xml:space="preserve"> others to </w:t>
      </w:r>
      <w:r w:rsidR="00F95C6D">
        <w:rPr>
          <w:sz w:val="28"/>
          <w:szCs w:val="28"/>
        </w:rPr>
        <w:t xml:space="preserve">monitor and </w:t>
      </w:r>
      <w:r>
        <w:rPr>
          <w:sz w:val="28"/>
          <w:szCs w:val="28"/>
        </w:rPr>
        <w:t>keep up with developments.</w:t>
      </w:r>
      <w:r w:rsidR="00F95C6D">
        <w:rPr>
          <w:sz w:val="28"/>
          <w:szCs w:val="28"/>
        </w:rPr>
        <w:t xml:space="preserve"> Communications about SNAP was resourced by the Commission in the first cycle, which is not sustainable. In the next iteration of SNAP, a</w:t>
      </w:r>
      <w:r w:rsidR="00294901">
        <w:rPr>
          <w:sz w:val="28"/>
          <w:szCs w:val="28"/>
        </w:rPr>
        <w:t xml:space="preserve"> clear remit </w:t>
      </w:r>
      <w:r w:rsidR="00F95C6D">
        <w:rPr>
          <w:sz w:val="28"/>
          <w:szCs w:val="28"/>
        </w:rPr>
        <w:t xml:space="preserve">and dedicated resources </w:t>
      </w:r>
      <w:r w:rsidR="00294901">
        <w:rPr>
          <w:sz w:val="28"/>
          <w:szCs w:val="28"/>
        </w:rPr>
        <w:t>for communications w</w:t>
      </w:r>
      <w:r w:rsidR="00F95C6D">
        <w:rPr>
          <w:sz w:val="28"/>
          <w:szCs w:val="28"/>
        </w:rPr>
        <w:t>ould h</w:t>
      </w:r>
      <w:r w:rsidR="00294901">
        <w:rPr>
          <w:sz w:val="28"/>
          <w:szCs w:val="28"/>
        </w:rPr>
        <w:t>elp</w:t>
      </w:r>
      <w:r w:rsidR="00F95C6D">
        <w:rPr>
          <w:sz w:val="28"/>
          <w:szCs w:val="28"/>
        </w:rPr>
        <w:t xml:space="preserve"> to</w:t>
      </w:r>
      <w:r w:rsidR="00294901">
        <w:rPr>
          <w:sz w:val="28"/>
          <w:szCs w:val="28"/>
        </w:rPr>
        <w:t xml:space="preserve"> make achievements transparent to influencers, stakeholders and rights holders. </w:t>
      </w:r>
    </w:p>
    <w:p w14:paraId="270C2D3D" w14:textId="77777777" w:rsidR="00294901" w:rsidRDefault="00294901" w:rsidP="00E919A6">
      <w:pPr>
        <w:rPr>
          <w:sz w:val="28"/>
          <w:szCs w:val="28"/>
        </w:rPr>
      </w:pPr>
    </w:p>
    <w:p w14:paraId="19303D9A" w14:textId="77777777" w:rsidR="007A6184" w:rsidRDefault="001E5A41" w:rsidP="000D5568">
      <w:pPr>
        <w:pStyle w:val="Heading2"/>
      </w:pPr>
      <w:bookmarkStart w:id="30" w:name="_Toc14184469"/>
      <w:r>
        <w:t>10.3</w:t>
      </w:r>
      <w:r>
        <w:tab/>
        <w:t>Conclusions</w:t>
      </w:r>
      <w:bookmarkEnd w:id="30"/>
    </w:p>
    <w:p w14:paraId="6AB7F883" w14:textId="77777777" w:rsidR="001E5A41" w:rsidRDefault="001E5A41"/>
    <w:p w14:paraId="2EC5A2F1" w14:textId="77777777" w:rsidR="007A6184" w:rsidRDefault="007A6184" w:rsidP="007A6184">
      <w:pPr>
        <w:rPr>
          <w:sz w:val="28"/>
          <w:szCs w:val="28"/>
        </w:rPr>
      </w:pPr>
      <w:r>
        <w:rPr>
          <w:sz w:val="28"/>
          <w:szCs w:val="28"/>
        </w:rPr>
        <w:t>T</w:t>
      </w:r>
      <w:r w:rsidRPr="007A6184">
        <w:rPr>
          <w:sz w:val="28"/>
          <w:szCs w:val="28"/>
        </w:rPr>
        <w:t>he Commission</w:t>
      </w:r>
      <w:r>
        <w:rPr>
          <w:sz w:val="28"/>
          <w:szCs w:val="28"/>
        </w:rPr>
        <w:t xml:space="preserve"> </w:t>
      </w:r>
      <w:r w:rsidR="00F95C6D">
        <w:rPr>
          <w:sz w:val="28"/>
          <w:szCs w:val="28"/>
        </w:rPr>
        <w:t>led</w:t>
      </w:r>
      <w:r>
        <w:rPr>
          <w:sz w:val="28"/>
          <w:szCs w:val="28"/>
        </w:rPr>
        <w:t xml:space="preserve"> on monitoring the success of SNAP</w:t>
      </w:r>
      <w:r w:rsidR="00F95C6D">
        <w:rPr>
          <w:sz w:val="28"/>
          <w:szCs w:val="28"/>
        </w:rPr>
        <w:t xml:space="preserve"> and communicating it externally, taking</w:t>
      </w:r>
      <w:r>
        <w:rPr>
          <w:sz w:val="28"/>
          <w:szCs w:val="28"/>
        </w:rPr>
        <w:t xml:space="preserve"> responsibility for forward momentum, expending time and resources that it cannot sustain</w:t>
      </w:r>
      <w:r w:rsidRPr="007A6184">
        <w:rPr>
          <w:sz w:val="28"/>
          <w:szCs w:val="28"/>
        </w:rPr>
        <w:t xml:space="preserve">. </w:t>
      </w:r>
    </w:p>
    <w:p w14:paraId="6F08B9DC" w14:textId="77777777" w:rsidR="007A6184" w:rsidRDefault="007A6184" w:rsidP="007A6184">
      <w:pPr>
        <w:rPr>
          <w:sz w:val="28"/>
          <w:szCs w:val="28"/>
        </w:rPr>
      </w:pPr>
    </w:p>
    <w:p w14:paraId="3CCF239C" w14:textId="77777777" w:rsidR="007A6184" w:rsidRDefault="007A6184" w:rsidP="007A6184">
      <w:pPr>
        <w:rPr>
          <w:sz w:val="28"/>
          <w:szCs w:val="28"/>
        </w:rPr>
      </w:pPr>
      <w:r w:rsidRPr="007A6184">
        <w:rPr>
          <w:sz w:val="28"/>
          <w:szCs w:val="28"/>
        </w:rPr>
        <w:t xml:space="preserve">The Monitoring Progress Group (convened by the Commission) produced essential </w:t>
      </w:r>
      <w:r w:rsidR="00AA7199">
        <w:rPr>
          <w:sz w:val="28"/>
          <w:szCs w:val="28"/>
        </w:rPr>
        <w:t>work.  This work would, however</w:t>
      </w:r>
      <w:r w:rsidRPr="007A6184">
        <w:rPr>
          <w:sz w:val="28"/>
          <w:szCs w:val="28"/>
        </w:rPr>
        <w:t xml:space="preserve"> have had more reach had the Monitoring Framework been developed and launched alongside the first iteration of SNAP. This work provides a strong foundation to measure the progress of a SNAP 2, using the 2030 objectives. </w:t>
      </w:r>
    </w:p>
    <w:p w14:paraId="7195E6B8" w14:textId="77777777" w:rsidR="003D3E63" w:rsidRDefault="003D3E63" w:rsidP="007A6184">
      <w:pPr>
        <w:rPr>
          <w:sz w:val="28"/>
          <w:szCs w:val="28"/>
        </w:rPr>
      </w:pPr>
    </w:p>
    <w:p w14:paraId="1EC112E3" w14:textId="77777777" w:rsidR="003D3E63" w:rsidRDefault="003D3E63" w:rsidP="003D3E63">
      <w:pPr>
        <w:rPr>
          <w:sz w:val="28"/>
          <w:szCs w:val="28"/>
        </w:rPr>
      </w:pPr>
      <w:r>
        <w:rPr>
          <w:sz w:val="28"/>
          <w:szCs w:val="28"/>
        </w:rPr>
        <w:t xml:space="preserve">A second cycle of SNAP should consider how best to integrate internal monitoring and accountability structures into action planning and delivery. Ensuring clarity of roles, commitments and resources available at the outset would help in this regard. </w:t>
      </w:r>
    </w:p>
    <w:p w14:paraId="6FFE539F" w14:textId="77777777" w:rsidR="007233BA" w:rsidRDefault="007233BA" w:rsidP="007A6184">
      <w:pPr>
        <w:tabs>
          <w:tab w:val="left" w:pos="3582"/>
        </w:tabs>
        <w:rPr>
          <w:sz w:val="28"/>
          <w:szCs w:val="28"/>
        </w:rPr>
      </w:pPr>
    </w:p>
    <w:p w14:paraId="0ADAEDB5" w14:textId="77777777" w:rsidR="007A6184" w:rsidRPr="007A6184" w:rsidRDefault="007A6184" w:rsidP="007A6184">
      <w:pPr>
        <w:rPr>
          <w:sz w:val="28"/>
          <w:szCs w:val="28"/>
        </w:rPr>
      </w:pPr>
      <w:r w:rsidRPr="007A6184">
        <w:rPr>
          <w:sz w:val="28"/>
          <w:szCs w:val="28"/>
        </w:rPr>
        <w:t xml:space="preserve">A highly effective communication strategy </w:t>
      </w:r>
      <w:r w:rsidR="00F95C6D">
        <w:rPr>
          <w:sz w:val="28"/>
          <w:szCs w:val="28"/>
        </w:rPr>
        <w:t>was</w:t>
      </w:r>
      <w:r w:rsidR="00BF5F6D">
        <w:rPr>
          <w:sz w:val="28"/>
          <w:szCs w:val="28"/>
        </w:rPr>
        <w:t xml:space="preserve"> </w:t>
      </w:r>
      <w:r w:rsidRPr="007A6184">
        <w:rPr>
          <w:sz w:val="28"/>
          <w:szCs w:val="28"/>
        </w:rPr>
        <w:t xml:space="preserve">evident, increasing in prominence over </w:t>
      </w:r>
      <w:r w:rsidR="00F95C6D">
        <w:rPr>
          <w:sz w:val="28"/>
          <w:szCs w:val="28"/>
        </w:rPr>
        <w:t>the course of SNAP</w:t>
      </w:r>
      <w:r w:rsidRPr="007A6184">
        <w:rPr>
          <w:sz w:val="28"/>
          <w:szCs w:val="28"/>
        </w:rPr>
        <w:t xml:space="preserve"> and f</w:t>
      </w:r>
      <w:r w:rsidR="00AA7199">
        <w:rPr>
          <w:sz w:val="28"/>
          <w:szCs w:val="28"/>
        </w:rPr>
        <w:t>oregrounding the use of visuals</w:t>
      </w:r>
      <w:r w:rsidRPr="007A6184">
        <w:rPr>
          <w:sz w:val="28"/>
          <w:szCs w:val="28"/>
        </w:rPr>
        <w:t xml:space="preserve"> that helps many see the value and relevance of human rights. </w:t>
      </w:r>
    </w:p>
    <w:p w14:paraId="0BDDDE72" w14:textId="77777777" w:rsidR="007A6184" w:rsidRPr="007A6184" w:rsidRDefault="007A6184" w:rsidP="007A6184">
      <w:pPr>
        <w:rPr>
          <w:sz w:val="28"/>
          <w:szCs w:val="28"/>
        </w:rPr>
      </w:pPr>
    </w:p>
    <w:p w14:paraId="59AB7CE6" w14:textId="77777777" w:rsidR="007A6184" w:rsidRPr="007A6184" w:rsidRDefault="007A6184" w:rsidP="007A6184">
      <w:pPr>
        <w:rPr>
          <w:sz w:val="28"/>
          <w:szCs w:val="28"/>
        </w:rPr>
      </w:pPr>
      <w:r w:rsidRPr="007A6184">
        <w:rPr>
          <w:sz w:val="28"/>
          <w:szCs w:val="28"/>
        </w:rPr>
        <w:t xml:space="preserve">Incorporating such visuals into reporting documents such as annual report increasingly makes these accessible to a broader range of stakeholders </w:t>
      </w:r>
      <w:r w:rsidRPr="007A6184">
        <w:rPr>
          <w:sz w:val="28"/>
          <w:szCs w:val="28"/>
        </w:rPr>
        <w:lastRenderedPageBreak/>
        <w:t xml:space="preserve">including rights holders. This is essential to allow monitoring of progress by rights holders. </w:t>
      </w:r>
    </w:p>
    <w:p w14:paraId="22E37A51" w14:textId="77777777" w:rsidR="007A6184" w:rsidRPr="007A6184" w:rsidRDefault="007A6184" w:rsidP="007A6184">
      <w:pPr>
        <w:rPr>
          <w:sz w:val="28"/>
          <w:szCs w:val="28"/>
        </w:rPr>
      </w:pPr>
    </w:p>
    <w:p w14:paraId="0BD84B72" w14:textId="77777777" w:rsidR="00F95C6D" w:rsidRDefault="007A6184" w:rsidP="007233BA">
      <w:pPr>
        <w:rPr>
          <w:sz w:val="28"/>
          <w:szCs w:val="28"/>
        </w:rPr>
      </w:pPr>
      <w:r w:rsidRPr="007A6184">
        <w:rPr>
          <w:sz w:val="28"/>
          <w:szCs w:val="28"/>
        </w:rPr>
        <w:t xml:space="preserve">The SNAP website could be used more as a repository of intended actions and demonstrable outcomes. </w:t>
      </w:r>
    </w:p>
    <w:p w14:paraId="03D31BF9" w14:textId="77777777" w:rsidR="00F95C6D" w:rsidRDefault="00F95C6D" w:rsidP="007233BA">
      <w:pPr>
        <w:rPr>
          <w:sz w:val="28"/>
          <w:szCs w:val="28"/>
        </w:rPr>
      </w:pPr>
    </w:p>
    <w:p w14:paraId="54E4E4D7" w14:textId="77777777" w:rsidR="00F95C6D" w:rsidRDefault="00F95C6D" w:rsidP="00F95C6D">
      <w:pPr>
        <w:rPr>
          <w:sz w:val="28"/>
          <w:szCs w:val="28"/>
        </w:rPr>
      </w:pPr>
      <w:r>
        <w:rPr>
          <w:sz w:val="28"/>
          <w:szCs w:val="28"/>
        </w:rPr>
        <w:t xml:space="preserve">Communications about SNAP was resourced by the Commission in the first cycle, which is not sustainable. In the next iteration of SNAP, a clear remit and dedicated resources for communications would help to make achievements transparent to influencers, stakeholders and rights holders. </w:t>
      </w:r>
    </w:p>
    <w:p w14:paraId="6C2BED96" w14:textId="77777777" w:rsidR="00F95C6D" w:rsidRDefault="00F95C6D" w:rsidP="007233BA">
      <w:pPr>
        <w:rPr>
          <w:sz w:val="28"/>
          <w:szCs w:val="28"/>
        </w:rPr>
      </w:pPr>
    </w:p>
    <w:p w14:paraId="6C467964" w14:textId="77777777" w:rsidR="007233BA" w:rsidRPr="007233BA" w:rsidRDefault="00F95C6D" w:rsidP="007233BA">
      <w:pPr>
        <w:rPr>
          <w:sz w:val="28"/>
          <w:szCs w:val="28"/>
        </w:rPr>
      </w:pPr>
      <w:r>
        <w:rPr>
          <w:sz w:val="28"/>
          <w:szCs w:val="28"/>
        </w:rPr>
        <w:t>In terms of this evaluation itself, a</w:t>
      </w:r>
      <w:r w:rsidR="007233BA" w:rsidRPr="007233BA">
        <w:rPr>
          <w:sz w:val="28"/>
          <w:szCs w:val="28"/>
        </w:rPr>
        <w:t xml:space="preserve"> qualitative approach has successfully caught, and critically evaluated, the impact achieved by all Action Groups, with the added facility of demonstrating barriers to impact and to reflect on what worked well in practice. The time and economic investment in this work has been significant, and this may be a deterrent to using this methodological approach in future. </w:t>
      </w:r>
    </w:p>
    <w:p w14:paraId="66ABF2BA" w14:textId="77777777" w:rsidR="007233BA" w:rsidRDefault="007233BA" w:rsidP="007233BA">
      <w:pPr>
        <w:rPr>
          <w:sz w:val="28"/>
          <w:szCs w:val="28"/>
        </w:rPr>
      </w:pPr>
    </w:p>
    <w:p w14:paraId="6D8BBE15" w14:textId="77777777" w:rsidR="007233BA" w:rsidRDefault="007233BA" w:rsidP="007233BA">
      <w:pPr>
        <w:rPr>
          <w:sz w:val="28"/>
          <w:szCs w:val="28"/>
        </w:rPr>
      </w:pPr>
    </w:p>
    <w:p w14:paraId="250816C7" w14:textId="77777777" w:rsidR="00D81FD8" w:rsidRDefault="00D81FD8" w:rsidP="007233BA">
      <w:pPr>
        <w:rPr>
          <w:sz w:val="28"/>
          <w:szCs w:val="28"/>
        </w:rPr>
      </w:pPr>
    </w:p>
    <w:p w14:paraId="425EA08B" w14:textId="77777777" w:rsidR="00D81FD8" w:rsidRDefault="00D81FD8" w:rsidP="007233BA">
      <w:pPr>
        <w:rPr>
          <w:sz w:val="28"/>
          <w:szCs w:val="28"/>
        </w:rPr>
      </w:pPr>
    </w:p>
    <w:p w14:paraId="4341BC94" w14:textId="77777777" w:rsidR="00D81FD8" w:rsidRDefault="00D81FD8" w:rsidP="007233BA">
      <w:pPr>
        <w:rPr>
          <w:sz w:val="28"/>
          <w:szCs w:val="28"/>
        </w:rPr>
      </w:pPr>
    </w:p>
    <w:p w14:paraId="4BEC4990" w14:textId="77777777" w:rsidR="00D81FD8" w:rsidRDefault="00D81FD8" w:rsidP="007233BA">
      <w:pPr>
        <w:rPr>
          <w:sz w:val="28"/>
          <w:szCs w:val="28"/>
        </w:rPr>
      </w:pPr>
    </w:p>
    <w:p w14:paraId="42CF044F" w14:textId="77777777" w:rsidR="00D81FD8" w:rsidRDefault="00D81FD8" w:rsidP="007233BA">
      <w:pPr>
        <w:rPr>
          <w:sz w:val="28"/>
          <w:szCs w:val="28"/>
        </w:rPr>
      </w:pPr>
    </w:p>
    <w:p w14:paraId="1AE5333A" w14:textId="77777777" w:rsidR="00D81FD8" w:rsidRDefault="00D81FD8" w:rsidP="007233BA">
      <w:pPr>
        <w:rPr>
          <w:sz w:val="28"/>
          <w:szCs w:val="28"/>
        </w:rPr>
      </w:pPr>
    </w:p>
    <w:p w14:paraId="65EAFA74" w14:textId="77777777" w:rsidR="00D81FD8" w:rsidRDefault="00D81FD8" w:rsidP="007233BA">
      <w:pPr>
        <w:rPr>
          <w:sz w:val="28"/>
          <w:szCs w:val="28"/>
        </w:rPr>
      </w:pPr>
    </w:p>
    <w:p w14:paraId="029731CD" w14:textId="77777777" w:rsidR="00D81FD8" w:rsidRDefault="00D81FD8" w:rsidP="007233BA">
      <w:pPr>
        <w:rPr>
          <w:sz w:val="28"/>
          <w:szCs w:val="28"/>
        </w:rPr>
      </w:pPr>
    </w:p>
    <w:p w14:paraId="7D5E2A09" w14:textId="77777777" w:rsidR="00D81FD8" w:rsidRDefault="00D81FD8" w:rsidP="007233BA">
      <w:pPr>
        <w:rPr>
          <w:sz w:val="28"/>
          <w:szCs w:val="28"/>
        </w:rPr>
      </w:pPr>
    </w:p>
    <w:p w14:paraId="207F8DB1" w14:textId="77777777" w:rsidR="00D81FD8" w:rsidRDefault="00D81FD8" w:rsidP="007233BA">
      <w:pPr>
        <w:rPr>
          <w:sz w:val="28"/>
          <w:szCs w:val="28"/>
        </w:rPr>
      </w:pPr>
    </w:p>
    <w:p w14:paraId="586B716D" w14:textId="77777777" w:rsidR="00D81FD8" w:rsidRDefault="00D81FD8" w:rsidP="007233BA">
      <w:pPr>
        <w:rPr>
          <w:sz w:val="28"/>
          <w:szCs w:val="28"/>
        </w:rPr>
      </w:pPr>
    </w:p>
    <w:p w14:paraId="2CEB504B" w14:textId="77777777" w:rsidR="00D81FD8" w:rsidRDefault="00D81FD8" w:rsidP="007233BA">
      <w:pPr>
        <w:rPr>
          <w:sz w:val="28"/>
          <w:szCs w:val="28"/>
        </w:rPr>
      </w:pPr>
    </w:p>
    <w:p w14:paraId="5A742416" w14:textId="77777777" w:rsidR="00D81FD8" w:rsidRDefault="00D81FD8" w:rsidP="007233BA">
      <w:pPr>
        <w:rPr>
          <w:sz w:val="28"/>
          <w:szCs w:val="28"/>
        </w:rPr>
      </w:pPr>
    </w:p>
    <w:p w14:paraId="34994DD7" w14:textId="77777777" w:rsidR="00D81FD8" w:rsidRDefault="00D81FD8" w:rsidP="007233BA">
      <w:pPr>
        <w:rPr>
          <w:sz w:val="28"/>
          <w:szCs w:val="28"/>
        </w:rPr>
      </w:pPr>
    </w:p>
    <w:p w14:paraId="784BEF85" w14:textId="77777777" w:rsidR="00D81FD8" w:rsidRDefault="00D81FD8" w:rsidP="007233BA">
      <w:pPr>
        <w:rPr>
          <w:sz w:val="28"/>
          <w:szCs w:val="28"/>
        </w:rPr>
      </w:pPr>
    </w:p>
    <w:p w14:paraId="1430A6EC" w14:textId="77777777" w:rsidR="00D81FD8" w:rsidRDefault="00D81FD8" w:rsidP="007233BA">
      <w:pPr>
        <w:rPr>
          <w:sz w:val="28"/>
          <w:szCs w:val="28"/>
        </w:rPr>
      </w:pPr>
    </w:p>
    <w:p w14:paraId="29806AE7" w14:textId="77777777" w:rsidR="00D81FD8" w:rsidRDefault="00D81FD8" w:rsidP="007233BA">
      <w:pPr>
        <w:rPr>
          <w:sz w:val="28"/>
          <w:szCs w:val="28"/>
        </w:rPr>
      </w:pPr>
    </w:p>
    <w:p w14:paraId="3E91D81D" w14:textId="77777777" w:rsidR="00D81FD8" w:rsidRDefault="00D81FD8" w:rsidP="007233BA">
      <w:pPr>
        <w:rPr>
          <w:sz w:val="28"/>
          <w:szCs w:val="28"/>
        </w:rPr>
      </w:pPr>
    </w:p>
    <w:p w14:paraId="7C1CB336" w14:textId="77777777" w:rsidR="00D81FD8" w:rsidRDefault="00D81FD8" w:rsidP="007233BA">
      <w:pPr>
        <w:rPr>
          <w:sz w:val="28"/>
          <w:szCs w:val="28"/>
        </w:rPr>
      </w:pPr>
    </w:p>
    <w:p w14:paraId="74142749" w14:textId="77777777" w:rsidR="00D81FD8" w:rsidRDefault="00D81FD8" w:rsidP="007233BA">
      <w:pPr>
        <w:rPr>
          <w:sz w:val="28"/>
          <w:szCs w:val="28"/>
        </w:rPr>
      </w:pPr>
    </w:p>
    <w:p w14:paraId="44340159" w14:textId="77777777" w:rsidR="00D81FD8" w:rsidRDefault="00D81FD8" w:rsidP="007233BA">
      <w:pPr>
        <w:rPr>
          <w:sz w:val="28"/>
          <w:szCs w:val="28"/>
        </w:rPr>
      </w:pPr>
    </w:p>
    <w:p w14:paraId="1A24877B" w14:textId="77777777" w:rsidR="00D81FD8" w:rsidRPr="00EA0BF3" w:rsidRDefault="00BF5F6D" w:rsidP="000D5568">
      <w:pPr>
        <w:pStyle w:val="Heading1"/>
      </w:pPr>
      <w:bookmarkStart w:id="31" w:name="_Toc14184470"/>
      <w:r w:rsidRPr="000D5568">
        <w:rPr>
          <w:b w:val="0"/>
        </w:rPr>
        <w:lastRenderedPageBreak/>
        <w:t>11</w:t>
      </w:r>
      <w:r w:rsidR="002444F0">
        <w:t>.</w:t>
      </w:r>
      <w:r w:rsidRPr="000D5568">
        <w:rPr>
          <w:b w:val="0"/>
        </w:rPr>
        <w:tab/>
      </w:r>
      <w:r w:rsidRPr="00EA0BF3">
        <w:t>Key Findings and Recommendations</w:t>
      </w:r>
      <w:bookmarkEnd w:id="31"/>
      <w:r w:rsidRPr="00EA0BF3">
        <w:t xml:space="preserve"> </w:t>
      </w:r>
    </w:p>
    <w:p w14:paraId="066E2C7D" w14:textId="77777777" w:rsidR="00BF5F6D" w:rsidRPr="000D5568" w:rsidRDefault="00BF5F6D">
      <w:pPr>
        <w:rPr>
          <w:lang w:eastAsia="ar-SA"/>
        </w:rPr>
      </w:pPr>
    </w:p>
    <w:p w14:paraId="4BAD70BB" w14:textId="77777777" w:rsidR="00D81FD8" w:rsidRPr="00D81FD8" w:rsidRDefault="00D81FD8" w:rsidP="00D81FD8">
      <w:pPr>
        <w:rPr>
          <w:sz w:val="28"/>
          <w:szCs w:val="28"/>
        </w:rPr>
      </w:pPr>
      <w:r w:rsidRPr="00D81FD8">
        <w:rPr>
          <w:sz w:val="28"/>
          <w:szCs w:val="28"/>
        </w:rPr>
        <w:t>This section draws together the conclusions from each of the sections</w:t>
      </w:r>
      <w:r w:rsidR="00F3035C">
        <w:rPr>
          <w:sz w:val="28"/>
          <w:szCs w:val="28"/>
        </w:rPr>
        <w:t xml:space="preserve"> and can be used</w:t>
      </w:r>
      <w:r w:rsidRPr="00D81FD8">
        <w:rPr>
          <w:sz w:val="28"/>
          <w:szCs w:val="28"/>
        </w:rPr>
        <w:t xml:space="preserve"> </w:t>
      </w:r>
      <w:r w:rsidR="00BF5F6D">
        <w:rPr>
          <w:sz w:val="28"/>
          <w:szCs w:val="28"/>
        </w:rPr>
        <w:t xml:space="preserve">as </w:t>
      </w:r>
      <w:r w:rsidR="00F3035C">
        <w:rPr>
          <w:sz w:val="28"/>
          <w:szCs w:val="28"/>
        </w:rPr>
        <w:t xml:space="preserve">a summary of </w:t>
      </w:r>
      <w:r w:rsidR="00BF5F6D">
        <w:rPr>
          <w:sz w:val="28"/>
          <w:szCs w:val="28"/>
        </w:rPr>
        <w:t xml:space="preserve">key findings and recommendations. </w:t>
      </w:r>
    </w:p>
    <w:p w14:paraId="57CA8E0C" w14:textId="77777777" w:rsidR="001D7E7D" w:rsidRDefault="001D7E7D" w:rsidP="001D7E7D">
      <w:pPr>
        <w:rPr>
          <w:b/>
          <w:sz w:val="28"/>
          <w:szCs w:val="28"/>
        </w:rPr>
      </w:pPr>
    </w:p>
    <w:p w14:paraId="10B85394" w14:textId="77777777" w:rsidR="00F3035C" w:rsidRDefault="005A2A70" w:rsidP="001D7E7D">
      <w:pPr>
        <w:rPr>
          <w:b/>
          <w:sz w:val="28"/>
          <w:szCs w:val="28"/>
        </w:rPr>
      </w:pPr>
      <w:r>
        <w:rPr>
          <w:b/>
          <w:sz w:val="28"/>
          <w:szCs w:val="28"/>
        </w:rPr>
        <w:t>Was SNAP Evidence-B</w:t>
      </w:r>
      <w:r w:rsidR="00F3035C">
        <w:rPr>
          <w:b/>
          <w:sz w:val="28"/>
          <w:szCs w:val="28"/>
        </w:rPr>
        <w:t xml:space="preserve">ased? </w:t>
      </w:r>
    </w:p>
    <w:p w14:paraId="0A6B19DA" w14:textId="77777777" w:rsidR="00F3035C" w:rsidRDefault="00F3035C" w:rsidP="001D7E7D">
      <w:pPr>
        <w:rPr>
          <w:b/>
          <w:sz w:val="28"/>
          <w:szCs w:val="28"/>
        </w:rPr>
      </w:pPr>
    </w:p>
    <w:p w14:paraId="49CB85CE" w14:textId="77777777" w:rsidR="002444F0" w:rsidRDefault="002444F0" w:rsidP="002444F0">
      <w:pPr>
        <w:rPr>
          <w:sz w:val="28"/>
          <w:szCs w:val="28"/>
        </w:rPr>
      </w:pPr>
      <w:r w:rsidRPr="004C655A">
        <w:rPr>
          <w:sz w:val="28"/>
          <w:szCs w:val="28"/>
        </w:rPr>
        <w:t xml:space="preserve">The baseline evidence provided by Getting it Right? </w:t>
      </w:r>
      <w:r>
        <w:rPr>
          <w:sz w:val="28"/>
          <w:szCs w:val="28"/>
        </w:rPr>
        <w:t xml:space="preserve">demonstrates international best practice both because it was drawn from multiple data sources and validated by an inclusive, participatory process. </w:t>
      </w:r>
    </w:p>
    <w:p w14:paraId="1FD8FFDD" w14:textId="77777777" w:rsidR="002444F0" w:rsidRDefault="002444F0" w:rsidP="002444F0">
      <w:pPr>
        <w:rPr>
          <w:sz w:val="28"/>
          <w:szCs w:val="28"/>
        </w:rPr>
      </w:pPr>
    </w:p>
    <w:p w14:paraId="62DC7476" w14:textId="77777777" w:rsidR="002444F0" w:rsidRDefault="002444F0" w:rsidP="002444F0">
      <w:pPr>
        <w:rPr>
          <w:sz w:val="28"/>
          <w:szCs w:val="28"/>
        </w:rPr>
      </w:pPr>
      <w:r w:rsidRPr="004C655A">
        <w:rPr>
          <w:sz w:val="28"/>
          <w:szCs w:val="28"/>
        </w:rPr>
        <w:t xml:space="preserve">The inclusive and participatory nature of this work </w:t>
      </w:r>
      <w:r>
        <w:rPr>
          <w:sz w:val="28"/>
          <w:szCs w:val="28"/>
        </w:rPr>
        <w:t>also</w:t>
      </w:r>
      <w:r w:rsidRPr="004C655A">
        <w:rPr>
          <w:sz w:val="28"/>
          <w:szCs w:val="28"/>
        </w:rPr>
        <w:t xml:space="preserve"> paved the way for participation in SNAP’s delivery and implementation. </w:t>
      </w:r>
    </w:p>
    <w:p w14:paraId="3E6CAF08" w14:textId="77777777" w:rsidR="002444F0" w:rsidRDefault="002444F0" w:rsidP="002444F0">
      <w:pPr>
        <w:rPr>
          <w:sz w:val="28"/>
          <w:szCs w:val="28"/>
        </w:rPr>
      </w:pPr>
    </w:p>
    <w:p w14:paraId="6A83896A" w14:textId="77777777" w:rsidR="002444F0" w:rsidRDefault="002444F0" w:rsidP="002444F0">
      <w:pPr>
        <w:rPr>
          <w:sz w:val="28"/>
          <w:szCs w:val="28"/>
        </w:rPr>
      </w:pPr>
      <w:r w:rsidRPr="004C655A">
        <w:rPr>
          <w:sz w:val="28"/>
          <w:szCs w:val="28"/>
        </w:rPr>
        <w:t>The use of GiR as a living document ensure</w:t>
      </w:r>
      <w:r>
        <w:rPr>
          <w:sz w:val="28"/>
          <w:szCs w:val="28"/>
        </w:rPr>
        <w:t>s</w:t>
      </w:r>
      <w:r w:rsidRPr="004C655A">
        <w:rPr>
          <w:sz w:val="28"/>
          <w:szCs w:val="28"/>
        </w:rPr>
        <w:t xml:space="preserve"> that the current work of SNAP continues to be informed by a credible and extensive evidence base. </w:t>
      </w:r>
    </w:p>
    <w:p w14:paraId="533B9A99" w14:textId="77777777" w:rsidR="002444F0" w:rsidRPr="004C655A" w:rsidRDefault="002444F0" w:rsidP="002444F0">
      <w:pPr>
        <w:rPr>
          <w:sz w:val="28"/>
          <w:szCs w:val="28"/>
        </w:rPr>
      </w:pPr>
    </w:p>
    <w:p w14:paraId="30A6B96C" w14:textId="77777777" w:rsidR="002444F0" w:rsidRPr="004C655A" w:rsidRDefault="002444F0" w:rsidP="002444F0">
      <w:pPr>
        <w:rPr>
          <w:sz w:val="28"/>
          <w:szCs w:val="28"/>
        </w:rPr>
      </w:pPr>
      <w:r w:rsidRPr="004C655A">
        <w:rPr>
          <w:sz w:val="28"/>
          <w:szCs w:val="28"/>
        </w:rPr>
        <w:t xml:space="preserve">Should the Commission become less involved in SNAP, attention should be given to ensure the curation of GiR, as a living document, is open and available to those leading on SNAP actions and initiatives. </w:t>
      </w:r>
    </w:p>
    <w:p w14:paraId="072435E9" w14:textId="77777777" w:rsidR="002444F0" w:rsidRDefault="002444F0" w:rsidP="001D7E7D">
      <w:pPr>
        <w:rPr>
          <w:b/>
          <w:sz w:val="28"/>
          <w:szCs w:val="28"/>
        </w:rPr>
      </w:pPr>
    </w:p>
    <w:p w14:paraId="1334DEAC" w14:textId="77777777" w:rsidR="002444F0" w:rsidRDefault="005A2A70" w:rsidP="002444F0">
      <w:pPr>
        <w:rPr>
          <w:b/>
          <w:sz w:val="28"/>
          <w:szCs w:val="28"/>
        </w:rPr>
      </w:pPr>
      <w:r>
        <w:rPr>
          <w:b/>
          <w:sz w:val="28"/>
          <w:szCs w:val="28"/>
        </w:rPr>
        <w:t>Was SNAP I</w:t>
      </w:r>
      <w:r w:rsidR="002444F0">
        <w:rPr>
          <w:b/>
          <w:sz w:val="28"/>
          <w:szCs w:val="28"/>
        </w:rPr>
        <w:t>nclusive?</w:t>
      </w:r>
    </w:p>
    <w:p w14:paraId="6E4F3AB5" w14:textId="77777777" w:rsidR="00CB67B4" w:rsidRDefault="00CB67B4" w:rsidP="002444F0">
      <w:pPr>
        <w:rPr>
          <w:b/>
          <w:sz w:val="28"/>
          <w:szCs w:val="28"/>
        </w:rPr>
      </w:pPr>
    </w:p>
    <w:p w14:paraId="708C23DE" w14:textId="190476A5" w:rsidR="00CB67B4" w:rsidRDefault="00CB67B4" w:rsidP="00CB67B4">
      <w:pPr>
        <w:rPr>
          <w:sz w:val="28"/>
          <w:szCs w:val="28"/>
        </w:rPr>
      </w:pPr>
      <w:r w:rsidRPr="0064727E">
        <w:rPr>
          <w:sz w:val="28"/>
          <w:szCs w:val="28"/>
        </w:rPr>
        <w:t xml:space="preserve">In part, SNAP has been an inclusive project involving increasing members of civil </w:t>
      </w:r>
      <w:r w:rsidR="00DA7246">
        <w:rPr>
          <w:sz w:val="28"/>
          <w:szCs w:val="28"/>
        </w:rPr>
        <w:t xml:space="preserve">society, rights holders and duty </w:t>
      </w:r>
      <w:r>
        <w:rPr>
          <w:sz w:val="28"/>
          <w:szCs w:val="28"/>
        </w:rPr>
        <w:t>bearers. However, p</w:t>
      </w:r>
      <w:r w:rsidRPr="000116C7">
        <w:rPr>
          <w:sz w:val="28"/>
          <w:szCs w:val="28"/>
        </w:rPr>
        <w:t xml:space="preserve">articipation </w:t>
      </w:r>
      <w:r>
        <w:rPr>
          <w:sz w:val="28"/>
          <w:szCs w:val="28"/>
        </w:rPr>
        <w:t xml:space="preserve">of people with lived experience </w:t>
      </w:r>
      <w:r w:rsidRPr="000116C7">
        <w:rPr>
          <w:sz w:val="28"/>
          <w:szCs w:val="28"/>
        </w:rPr>
        <w:t xml:space="preserve">was more difficult to achieve </w:t>
      </w:r>
      <w:r>
        <w:rPr>
          <w:sz w:val="28"/>
          <w:szCs w:val="28"/>
        </w:rPr>
        <w:t>as SNAP moved into implementation.  A</w:t>
      </w:r>
      <w:r w:rsidRPr="0064727E">
        <w:rPr>
          <w:sz w:val="28"/>
          <w:szCs w:val="28"/>
        </w:rPr>
        <w:t>ttempts to increase and improve access to people with lived experience have been extensive</w:t>
      </w:r>
      <w:r>
        <w:rPr>
          <w:sz w:val="28"/>
          <w:szCs w:val="28"/>
        </w:rPr>
        <w:t>.  However, a shared view of SNAP participants is that</w:t>
      </w:r>
      <w:r w:rsidRPr="0064727E">
        <w:rPr>
          <w:sz w:val="28"/>
          <w:szCs w:val="28"/>
        </w:rPr>
        <w:t xml:space="preserve"> more involvement would strengthen overall inclusivity</w:t>
      </w:r>
      <w:r>
        <w:rPr>
          <w:sz w:val="28"/>
          <w:szCs w:val="28"/>
        </w:rPr>
        <w:t xml:space="preserve">.  </w:t>
      </w:r>
    </w:p>
    <w:p w14:paraId="4B48EE10" w14:textId="77777777" w:rsidR="00CB67B4" w:rsidRPr="0064727E" w:rsidRDefault="00CB67B4" w:rsidP="00CB67B4">
      <w:pPr>
        <w:rPr>
          <w:sz w:val="28"/>
          <w:szCs w:val="28"/>
        </w:rPr>
      </w:pPr>
    </w:p>
    <w:p w14:paraId="47E1C3BD" w14:textId="40B3F3B4" w:rsidR="00CB67B4" w:rsidRPr="0064727E" w:rsidRDefault="00CB67B4" w:rsidP="00CB67B4">
      <w:pPr>
        <w:rPr>
          <w:sz w:val="28"/>
          <w:szCs w:val="28"/>
        </w:rPr>
      </w:pPr>
      <w:r w:rsidRPr="0064727E">
        <w:rPr>
          <w:sz w:val="28"/>
          <w:szCs w:val="28"/>
        </w:rPr>
        <w:t xml:space="preserve">The Adequate Standard of Living Reference Group </w:t>
      </w:r>
      <w:r>
        <w:rPr>
          <w:sz w:val="28"/>
          <w:szCs w:val="28"/>
        </w:rPr>
        <w:t>has successfully</w:t>
      </w:r>
      <w:r w:rsidRPr="0064727E">
        <w:rPr>
          <w:sz w:val="28"/>
          <w:szCs w:val="28"/>
        </w:rPr>
        <w:t xml:space="preserve"> collaborat</w:t>
      </w:r>
      <w:r>
        <w:rPr>
          <w:sz w:val="28"/>
          <w:szCs w:val="28"/>
        </w:rPr>
        <w:t>ed</w:t>
      </w:r>
      <w:r w:rsidRPr="0064727E">
        <w:rPr>
          <w:sz w:val="28"/>
          <w:szCs w:val="28"/>
        </w:rPr>
        <w:t xml:space="preserve"> to produce a number of actions, including responses to Government consultation, and working alongside other A</w:t>
      </w:r>
      <w:r w:rsidR="00DA7246">
        <w:rPr>
          <w:sz w:val="28"/>
          <w:szCs w:val="28"/>
        </w:rPr>
        <w:t xml:space="preserve">ction </w:t>
      </w:r>
      <w:r w:rsidRPr="0064727E">
        <w:rPr>
          <w:sz w:val="28"/>
          <w:szCs w:val="28"/>
        </w:rPr>
        <w:t>G</w:t>
      </w:r>
      <w:r w:rsidR="00DA7246">
        <w:rPr>
          <w:sz w:val="28"/>
          <w:szCs w:val="28"/>
        </w:rPr>
        <w:t>roup</w:t>
      </w:r>
      <w:r w:rsidRPr="0064727E">
        <w:rPr>
          <w:sz w:val="28"/>
          <w:szCs w:val="28"/>
        </w:rPr>
        <w:t xml:space="preserve">s. </w:t>
      </w:r>
      <w:r>
        <w:rPr>
          <w:sz w:val="28"/>
          <w:szCs w:val="28"/>
        </w:rPr>
        <w:t>They remain a</w:t>
      </w:r>
      <w:r w:rsidRPr="0064727E">
        <w:rPr>
          <w:sz w:val="28"/>
          <w:szCs w:val="28"/>
        </w:rPr>
        <w:t xml:space="preserve"> strong example of the value of including people with </w:t>
      </w:r>
      <w:r>
        <w:rPr>
          <w:sz w:val="28"/>
          <w:szCs w:val="28"/>
        </w:rPr>
        <w:t>l</w:t>
      </w:r>
      <w:r w:rsidRPr="0064727E">
        <w:rPr>
          <w:sz w:val="28"/>
          <w:szCs w:val="28"/>
        </w:rPr>
        <w:t xml:space="preserve">ived </w:t>
      </w:r>
      <w:r>
        <w:rPr>
          <w:sz w:val="28"/>
          <w:szCs w:val="28"/>
        </w:rPr>
        <w:t>e</w:t>
      </w:r>
      <w:r w:rsidRPr="0064727E">
        <w:rPr>
          <w:sz w:val="28"/>
          <w:szCs w:val="28"/>
        </w:rPr>
        <w:t xml:space="preserve">xperience, and this group should continue </w:t>
      </w:r>
      <w:r>
        <w:rPr>
          <w:sz w:val="28"/>
          <w:szCs w:val="28"/>
        </w:rPr>
        <w:t xml:space="preserve">with its current </w:t>
      </w:r>
      <w:r w:rsidRPr="0064727E">
        <w:rPr>
          <w:sz w:val="28"/>
          <w:szCs w:val="28"/>
        </w:rPr>
        <w:t xml:space="preserve">strategy for greater inclusion. </w:t>
      </w:r>
      <w:r>
        <w:rPr>
          <w:sz w:val="28"/>
          <w:szCs w:val="28"/>
        </w:rPr>
        <w:t xml:space="preserve"> </w:t>
      </w:r>
    </w:p>
    <w:p w14:paraId="3B1F0107" w14:textId="77777777" w:rsidR="00CB67B4" w:rsidRPr="0064727E" w:rsidRDefault="00CB67B4" w:rsidP="00CB67B4">
      <w:pPr>
        <w:rPr>
          <w:sz w:val="28"/>
          <w:szCs w:val="28"/>
        </w:rPr>
      </w:pPr>
    </w:p>
    <w:p w14:paraId="2F773B71" w14:textId="77777777" w:rsidR="00CB67B4" w:rsidRDefault="00CB67B4" w:rsidP="00CB67B4">
      <w:pPr>
        <w:rPr>
          <w:sz w:val="28"/>
          <w:szCs w:val="28"/>
        </w:rPr>
      </w:pPr>
      <w:r w:rsidRPr="0064727E">
        <w:rPr>
          <w:sz w:val="28"/>
          <w:szCs w:val="28"/>
        </w:rPr>
        <w:t xml:space="preserve">Immediate reimbursement of costs has been highly valued by those with lived experience, but this financial support appears to have come exclusively from </w:t>
      </w:r>
      <w:r w:rsidRPr="0064727E">
        <w:rPr>
          <w:sz w:val="28"/>
          <w:szCs w:val="28"/>
        </w:rPr>
        <w:lastRenderedPageBreak/>
        <w:t xml:space="preserve">the Commission, and sharing of the responsibility for this investment would be helpful. </w:t>
      </w:r>
    </w:p>
    <w:p w14:paraId="0C3025FC" w14:textId="77777777" w:rsidR="00CB67B4" w:rsidRDefault="00CB67B4" w:rsidP="00CB67B4">
      <w:pPr>
        <w:rPr>
          <w:sz w:val="28"/>
          <w:szCs w:val="28"/>
        </w:rPr>
      </w:pPr>
    </w:p>
    <w:p w14:paraId="2E2DF669" w14:textId="77777777" w:rsidR="00CB67B4" w:rsidRDefault="00CB67B4" w:rsidP="00CB67B4">
      <w:pPr>
        <w:rPr>
          <w:sz w:val="28"/>
          <w:szCs w:val="28"/>
        </w:rPr>
      </w:pPr>
      <w:r w:rsidRPr="00C56A10">
        <w:rPr>
          <w:sz w:val="28"/>
          <w:szCs w:val="28"/>
        </w:rPr>
        <w:t xml:space="preserve">There is strong evidence that </w:t>
      </w:r>
      <w:r>
        <w:rPr>
          <w:sz w:val="28"/>
          <w:szCs w:val="28"/>
        </w:rPr>
        <w:t xml:space="preserve">limited resources, compounded by </w:t>
      </w:r>
      <w:r w:rsidRPr="00C56A10">
        <w:rPr>
          <w:sz w:val="28"/>
          <w:szCs w:val="28"/>
        </w:rPr>
        <w:t>austerity</w:t>
      </w:r>
      <w:r>
        <w:rPr>
          <w:sz w:val="28"/>
          <w:szCs w:val="28"/>
        </w:rPr>
        <w:t>,</w:t>
      </w:r>
      <w:r w:rsidRPr="00C56A10">
        <w:rPr>
          <w:sz w:val="28"/>
          <w:szCs w:val="28"/>
        </w:rPr>
        <w:t xml:space="preserve"> and the consequent precarity experienced by those working in </w:t>
      </w:r>
      <w:r>
        <w:rPr>
          <w:sz w:val="28"/>
          <w:szCs w:val="28"/>
        </w:rPr>
        <w:t xml:space="preserve">civil society had a negative impact on SNAP.  </w:t>
      </w:r>
      <w:r w:rsidRPr="00C56A10">
        <w:rPr>
          <w:sz w:val="28"/>
          <w:szCs w:val="28"/>
        </w:rPr>
        <w:t xml:space="preserve"> </w:t>
      </w:r>
      <w:r>
        <w:rPr>
          <w:sz w:val="28"/>
          <w:szCs w:val="28"/>
        </w:rPr>
        <w:t>D</w:t>
      </w:r>
      <w:r w:rsidRPr="00C56A10">
        <w:rPr>
          <w:sz w:val="28"/>
          <w:szCs w:val="28"/>
        </w:rPr>
        <w:t>espite wanting to be active members</w:t>
      </w:r>
      <w:r>
        <w:rPr>
          <w:sz w:val="28"/>
          <w:szCs w:val="28"/>
        </w:rPr>
        <w:t>, many were unable to commit the</w:t>
      </w:r>
      <w:r w:rsidRPr="00C56A10">
        <w:rPr>
          <w:sz w:val="28"/>
          <w:szCs w:val="28"/>
        </w:rPr>
        <w:t xml:space="preserve"> time and energy they </w:t>
      </w:r>
      <w:r>
        <w:rPr>
          <w:sz w:val="28"/>
          <w:szCs w:val="28"/>
        </w:rPr>
        <w:t>wanted to</w:t>
      </w:r>
      <w:r w:rsidRPr="00C56A10">
        <w:rPr>
          <w:sz w:val="28"/>
          <w:szCs w:val="28"/>
        </w:rPr>
        <w:t xml:space="preserve">. </w:t>
      </w:r>
      <w:r>
        <w:rPr>
          <w:sz w:val="28"/>
          <w:szCs w:val="28"/>
        </w:rPr>
        <w:t>Without a</w:t>
      </w:r>
      <w:r w:rsidRPr="00C56A10">
        <w:rPr>
          <w:sz w:val="28"/>
          <w:szCs w:val="28"/>
        </w:rPr>
        <w:t xml:space="preserve"> significant shift in UK policy, a funding stream is required to fully and meaningfully involve </w:t>
      </w:r>
      <w:r>
        <w:rPr>
          <w:sz w:val="28"/>
          <w:szCs w:val="28"/>
        </w:rPr>
        <w:t>civil society</w:t>
      </w:r>
      <w:r w:rsidRPr="00C56A10">
        <w:rPr>
          <w:sz w:val="28"/>
          <w:szCs w:val="28"/>
        </w:rPr>
        <w:t xml:space="preserve"> in SNAP.  </w:t>
      </w:r>
    </w:p>
    <w:p w14:paraId="3452E706" w14:textId="77777777" w:rsidR="00F84458" w:rsidRDefault="00F84458" w:rsidP="00CB67B4">
      <w:pPr>
        <w:rPr>
          <w:sz w:val="28"/>
          <w:szCs w:val="28"/>
        </w:rPr>
      </w:pPr>
    </w:p>
    <w:p w14:paraId="6B759297" w14:textId="77777777" w:rsidR="00CB67B4" w:rsidRDefault="00CB67B4" w:rsidP="00CB67B4">
      <w:pPr>
        <w:rPr>
          <w:sz w:val="28"/>
          <w:szCs w:val="28"/>
        </w:rPr>
      </w:pPr>
      <w:r>
        <w:rPr>
          <w:sz w:val="28"/>
          <w:szCs w:val="28"/>
        </w:rPr>
        <w:t xml:space="preserve">Where structural funding was forthcoming (for example to support the </w:t>
      </w:r>
      <w:r w:rsidRPr="00C56A10">
        <w:rPr>
          <w:sz w:val="28"/>
          <w:szCs w:val="28"/>
        </w:rPr>
        <w:t>day a week</w:t>
      </w:r>
      <w:r>
        <w:rPr>
          <w:sz w:val="28"/>
          <w:szCs w:val="28"/>
        </w:rPr>
        <w:t xml:space="preserve"> investment of the </w:t>
      </w:r>
      <w:r w:rsidRPr="00C56A10">
        <w:rPr>
          <w:sz w:val="28"/>
          <w:szCs w:val="28"/>
        </w:rPr>
        <w:t>co-convenors of the Health and Social Care Action Group</w:t>
      </w:r>
      <w:r>
        <w:rPr>
          <w:sz w:val="28"/>
          <w:szCs w:val="28"/>
        </w:rPr>
        <w:t>) successful delivery of actions and outcomes was improved.</w:t>
      </w:r>
    </w:p>
    <w:p w14:paraId="18859AA7" w14:textId="77777777" w:rsidR="002444F0" w:rsidRDefault="002444F0" w:rsidP="002444F0">
      <w:pPr>
        <w:rPr>
          <w:b/>
          <w:sz w:val="28"/>
          <w:szCs w:val="28"/>
        </w:rPr>
      </w:pPr>
    </w:p>
    <w:p w14:paraId="588AAC71" w14:textId="77777777" w:rsidR="00F84458" w:rsidRDefault="00F84458" w:rsidP="00F84458">
      <w:pPr>
        <w:rPr>
          <w:sz w:val="28"/>
          <w:szCs w:val="28"/>
        </w:rPr>
      </w:pPr>
      <w:r w:rsidRPr="0064727E">
        <w:rPr>
          <w:sz w:val="28"/>
          <w:szCs w:val="28"/>
        </w:rPr>
        <w:t xml:space="preserve">Innovation Forums have successfully acted </w:t>
      </w:r>
      <w:r>
        <w:rPr>
          <w:sz w:val="28"/>
          <w:szCs w:val="28"/>
        </w:rPr>
        <w:t>as a genuine method</w:t>
      </w:r>
      <w:r w:rsidRPr="0064727E">
        <w:rPr>
          <w:sz w:val="28"/>
          <w:szCs w:val="28"/>
        </w:rPr>
        <w:t xml:space="preserve"> for people with lived experience</w:t>
      </w:r>
      <w:r>
        <w:rPr>
          <w:sz w:val="28"/>
          <w:szCs w:val="28"/>
        </w:rPr>
        <w:t xml:space="preserve"> to meaningfully engage with SNAP and from which to encourage participation in other SNAP structures such as the Reference Group.  They were also a useful</w:t>
      </w:r>
      <w:r w:rsidRPr="0064727E">
        <w:rPr>
          <w:sz w:val="28"/>
          <w:szCs w:val="28"/>
        </w:rPr>
        <w:t xml:space="preserve"> way of getting peopl</w:t>
      </w:r>
      <w:r>
        <w:rPr>
          <w:sz w:val="28"/>
          <w:szCs w:val="28"/>
        </w:rPr>
        <w:t>e involved in action development with those in a position of power</w:t>
      </w:r>
      <w:r w:rsidRPr="0064727E">
        <w:rPr>
          <w:sz w:val="28"/>
          <w:szCs w:val="28"/>
        </w:rPr>
        <w:t xml:space="preserve">, and as a way of recruiting people to give longer-term commitment to SNAP. </w:t>
      </w:r>
    </w:p>
    <w:p w14:paraId="5B065898" w14:textId="77777777" w:rsidR="00F84458" w:rsidRPr="0064727E" w:rsidRDefault="00F84458" w:rsidP="00F84458">
      <w:pPr>
        <w:rPr>
          <w:sz w:val="28"/>
          <w:szCs w:val="28"/>
        </w:rPr>
      </w:pPr>
    </w:p>
    <w:p w14:paraId="1D81AE7D" w14:textId="77777777" w:rsidR="00F84458" w:rsidRDefault="00F84458" w:rsidP="00F84458">
      <w:pPr>
        <w:rPr>
          <w:sz w:val="28"/>
          <w:szCs w:val="28"/>
        </w:rPr>
      </w:pPr>
      <w:r w:rsidRPr="0064727E">
        <w:rPr>
          <w:sz w:val="28"/>
          <w:szCs w:val="28"/>
        </w:rPr>
        <w:t xml:space="preserve">Innovation forums are key to promoting the achievements of SNAP and recruiting new members with lived experience and should continue. </w:t>
      </w:r>
    </w:p>
    <w:p w14:paraId="130FC123" w14:textId="77777777" w:rsidR="00F84458" w:rsidRDefault="00F84458" w:rsidP="002444F0">
      <w:pPr>
        <w:rPr>
          <w:b/>
          <w:sz w:val="28"/>
          <w:szCs w:val="28"/>
        </w:rPr>
      </w:pPr>
    </w:p>
    <w:p w14:paraId="5E711961" w14:textId="77777777" w:rsidR="002444F0" w:rsidRDefault="005A2A70" w:rsidP="002444F0">
      <w:pPr>
        <w:rPr>
          <w:b/>
          <w:sz w:val="28"/>
          <w:szCs w:val="28"/>
        </w:rPr>
      </w:pPr>
      <w:r>
        <w:rPr>
          <w:b/>
          <w:sz w:val="28"/>
          <w:szCs w:val="28"/>
        </w:rPr>
        <w:t>Was SNAP C</w:t>
      </w:r>
      <w:r w:rsidR="002444F0">
        <w:rPr>
          <w:b/>
          <w:sz w:val="28"/>
          <w:szCs w:val="28"/>
        </w:rPr>
        <w:t>ommitted to</w:t>
      </w:r>
      <w:r w:rsidR="005A11AD">
        <w:rPr>
          <w:b/>
          <w:sz w:val="28"/>
          <w:szCs w:val="28"/>
        </w:rPr>
        <w:t xml:space="preserve"> by </w:t>
      </w:r>
      <w:r>
        <w:rPr>
          <w:b/>
          <w:sz w:val="28"/>
          <w:szCs w:val="28"/>
        </w:rPr>
        <w:t>Key S</w:t>
      </w:r>
      <w:r w:rsidR="005A11AD">
        <w:rPr>
          <w:b/>
          <w:sz w:val="28"/>
          <w:szCs w:val="28"/>
        </w:rPr>
        <w:t>takeholders</w:t>
      </w:r>
      <w:r w:rsidR="002444F0">
        <w:rPr>
          <w:b/>
          <w:sz w:val="28"/>
          <w:szCs w:val="28"/>
        </w:rPr>
        <w:t>?</w:t>
      </w:r>
    </w:p>
    <w:p w14:paraId="33E78AE3" w14:textId="77777777" w:rsidR="00CB67B4" w:rsidRDefault="00CB67B4" w:rsidP="002444F0">
      <w:pPr>
        <w:rPr>
          <w:b/>
          <w:sz w:val="28"/>
          <w:szCs w:val="28"/>
        </w:rPr>
      </w:pPr>
    </w:p>
    <w:p w14:paraId="54C7E87A" w14:textId="77777777" w:rsidR="00CB67B4" w:rsidRDefault="00CB67B4" w:rsidP="00CB67B4">
      <w:pPr>
        <w:rPr>
          <w:sz w:val="28"/>
          <w:szCs w:val="28"/>
        </w:rPr>
      </w:pPr>
      <w:r w:rsidRPr="00C56A10">
        <w:rPr>
          <w:sz w:val="28"/>
          <w:szCs w:val="28"/>
        </w:rPr>
        <w:t xml:space="preserve">The Commission has been a </w:t>
      </w:r>
      <w:r>
        <w:rPr>
          <w:sz w:val="28"/>
          <w:szCs w:val="28"/>
        </w:rPr>
        <w:t>driving</w:t>
      </w:r>
      <w:r w:rsidRPr="00C56A10">
        <w:rPr>
          <w:sz w:val="28"/>
          <w:szCs w:val="28"/>
        </w:rPr>
        <w:t xml:space="preserve"> force behind SN</w:t>
      </w:r>
      <w:r>
        <w:rPr>
          <w:sz w:val="28"/>
          <w:szCs w:val="28"/>
        </w:rPr>
        <w:t>AP, building expertise,</w:t>
      </w:r>
      <w:r w:rsidRPr="00C56A10">
        <w:rPr>
          <w:sz w:val="28"/>
          <w:szCs w:val="28"/>
        </w:rPr>
        <w:t xml:space="preserve"> advancing their evidence base, and </w:t>
      </w:r>
      <w:r>
        <w:rPr>
          <w:sz w:val="28"/>
          <w:szCs w:val="28"/>
        </w:rPr>
        <w:t xml:space="preserve">as is discussed in later Sections, developing a number of actions, a </w:t>
      </w:r>
      <w:r w:rsidRPr="00C56A10">
        <w:rPr>
          <w:sz w:val="28"/>
          <w:szCs w:val="28"/>
        </w:rPr>
        <w:t>communications strategy</w:t>
      </w:r>
      <w:r>
        <w:rPr>
          <w:sz w:val="28"/>
          <w:szCs w:val="28"/>
        </w:rPr>
        <w:t xml:space="preserve"> and hosting events, whilst also </w:t>
      </w:r>
      <w:r w:rsidRPr="00C56A10">
        <w:rPr>
          <w:sz w:val="28"/>
          <w:szCs w:val="28"/>
        </w:rPr>
        <w:t xml:space="preserve">delivering outcomes and impact. </w:t>
      </w:r>
    </w:p>
    <w:p w14:paraId="142E6B23" w14:textId="77777777" w:rsidR="00CB67B4" w:rsidRPr="00C56A10" w:rsidRDefault="00CB67B4" w:rsidP="00CB67B4">
      <w:pPr>
        <w:rPr>
          <w:sz w:val="28"/>
          <w:szCs w:val="28"/>
        </w:rPr>
      </w:pPr>
    </w:p>
    <w:p w14:paraId="53D0D6E2" w14:textId="77777777" w:rsidR="00CB67B4" w:rsidRDefault="00CB67B4" w:rsidP="00CB67B4">
      <w:pPr>
        <w:rPr>
          <w:sz w:val="28"/>
          <w:szCs w:val="28"/>
        </w:rPr>
      </w:pPr>
      <w:r w:rsidRPr="00C56A10">
        <w:rPr>
          <w:sz w:val="28"/>
          <w:szCs w:val="28"/>
        </w:rPr>
        <w:t xml:space="preserve">The growing global reputation of Scotland’s National Action Plan and the contribution of the Commission are blended to the extent that further iterations of SNAP are strengthened, in terms of global esteem and recognition, with the Commission’s continued involvement and leadership. </w:t>
      </w:r>
    </w:p>
    <w:p w14:paraId="0DD08CA6" w14:textId="77777777" w:rsidR="00CB67B4" w:rsidRPr="00C56A10" w:rsidRDefault="00CB67B4" w:rsidP="00CB67B4">
      <w:pPr>
        <w:rPr>
          <w:sz w:val="28"/>
          <w:szCs w:val="28"/>
        </w:rPr>
      </w:pPr>
    </w:p>
    <w:p w14:paraId="14B0690A" w14:textId="2677E6F3" w:rsidR="00CB67B4" w:rsidRDefault="00CB67B4" w:rsidP="00CB67B4">
      <w:pPr>
        <w:rPr>
          <w:sz w:val="28"/>
          <w:szCs w:val="28"/>
        </w:rPr>
      </w:pPr>
      <w:r w:rsidRPr="00C56A10">
        <w:rPr>
          <w:sz w:val="28"/>
          <w:szCs w:val="28"/>
        </w:rPr>
        <w:t>Early hopes that SNAP would be self-sustaining with both leadership and sustained structural investment from beyond the Commission have not emerged with the exception of the Health and Social Care A</w:t>
      </w:r>
      <w:r w:rsidR="00DA7246">
        <w:rPr>
          <w:sz w:val="28"/>
          <w:szCs w:val="28"/>
        </w:rPr>
        <w:t xml:space="preserve">ction </w:t>
      </w:r>
      <w:r w:rsidRPr="00C56A10">
        <w:rPr>
          <w:sz w:val="28"/>
          <w:szCs w:val="28"/>
        </w:rPr>
        <w:t>G</w:t>
      </w:r>
      <w:r w:rsidR="00DA7246">
        <w:rPr>
          <w:sz w:val="28"/>
          <w:szCs w:val="28"/>
        </w:rPr>
        <w:t>roup</w:t>
      </w:r>
      <w:r w:rsidRPr="00C56A10">
        <w:rPr>
          <w:sz w:val="28"/>
          <w:szCs w:val="28"/>
        </w:rPr>
        <w:t xml:space="preserve">. </w:t>
      </w:r>
    </w:p>
    <w:p w14:paraId="4EBA68F8" w14:textId="77777777" w:rsidR="00CB67B4" w:rsidRPr="00C56A10" w:rsidRDefault="00CB67B4" w:rsidP="00CB67B4">
      <w:pPr>
        <w:rPr>
          <w:sz w:val="28"/>
          <w:szCs w:val="28"/>
        </w:rPr>
      </w:pPr>
    </w:p>
    <w:p w14:paraId="6059BEBE" w14:textId="6B5A5934" w:rsidR="00CB67B4" w:rsidRDefault="00CB67B4" w:rsidP="00CB67B4">
      <w:pPr>
        <w:rPr>
          <w:sz w:val="28"/>
          <w:szCs w:val="28"/>
        </w:rPr>
      </w:pPr>
      <w:r w:rsidRPr="00C56A10">
        <w:rPr>
          <w:sz w:val="28"/>
          <w:szCs w:val="28"/>
        </w:rPr>
        <w:lastRenderedPageBreak/>
        <w:t>Many co-convenors of A</w:t>
      </w:r>
      <w:r w:rsidR="00DA7246">
        <w:rPr>
          <w:sz w:val="28"/>
          <w:szCs w:val="28"/>
        </w:rPr>
        <w:t xml:space="preserve">ction </w:t>
      </w:r>
      <w:r w:rsidRPr="00C56A10">
        <w:rPr>
          <w:sz w:val="28"/>
          <w:szCs w:val="28"/>
        </w:rPr>
        <w:t>G</w:t>
      </w:r>
      <w:r w:rsidR="00DA7246">
        <w:rPr>
          <w:sz w:val="28"/>
          <w:szCs w:val="28"/>
        </w:rPr>
        <w:t>roup</w:t>
      </w:r>
      <w:r w:rsidRPr="00C56A10">
        <w:rPr>
          <w:sz w:val="28"/>
          <w:szCs w:val="28"/>
        </w:rPr>
        <w:t>s were unable to sustain their commitment because of changing roles and pressures from their employers, and representatives of the Scottish Government were particularly susceptible to such role changes.</w:t>
      </w:r>
    </w:p>
    <w:p w14:paraId="6DF77841" w14:textId="77777777" w:rsidR="00CB67B4" w:rsidRPr="00C56A10" w:rsidRDefault="00CB67B4" w:rsidP="00CB67B4">
      <w:pPr>
        <w:rPr>
          <w:sz w:val="28"/>
          <w:szCs w:val="28"/>
        </w:rPr>
      </w:pPr>
    </w:p>
    <w:p w14:paraId="49CD51C5" w14:textId="77777777" w:rsidR="00CB67B4" w:rsidRDefault="00CB67B4" w:rsidP="00CB67B4">
      <w:pPr>
        <w:rPr>
          <w:sz w:val="28"/>
          <w:szCs w:val="28"/>
        </w:rPr>
      </w:pPr>
      <w:r w:rsidRPr="00C56A10">
        <w:rPr>
          <w:sz w:val="28"/>
          <w:szCs w:val="28"/>
        </w:rPr>
        <w:t xml:space="preserve">There have been examples of commitment and support from the Scottish Government, but this does not appear to be consistently given, and has reduced over time. </w:t>
      </w:r>
    </w:p>
    <w:p w14:paraId="64C6CBA7" w14:textId="77777777" w:rsidR="00CB67B4" w:rsidRPr="00C56A10" w:rsidRDefault="00CB67B4" w:rsidP="00CB67B4">
      <w:pPr>
        <w:rPr>
          <w:sz w:val="28"/>
          <w:szCs w:val="28"/>
        </w:rPr>
      </w:pPr>
    </w:p>
    <w:p w14:paraId="397FC4BF" w14:textId="77777777" w:rsidR="00CB67B4" w:rsidRDefault="00CB67B4" w:rsidP="00CB67B4">
      <w:pPr>
        <w:rPr>
          <w:sz w:val="28"/>
          <w:szCs w:val="28"/>
        </w:rPr>
      </w:pPr>
      <w:r w:rsidRPr="00C56A10">
        <w:rPr>
          <w:sz w:val="28"/>
          <w:szCs w:val="28"/>
        </w:rPr>
        <w:t xml:space="preserve">Fulfilling actions requires meaningful investment from duty bearers including the Scottish Government, to be open to prioritising bodies of work (that may not align with their own institutional priorities); to investing in pockets of work (particularly where the voluntary sector have a role to play given the precarity of that sector); and being visibly supportive of the progress of SNAP demonstrable by their time and energy. </w:t>
      </w:r>
    </w:p>
    <w:p w14:paraId="75ABAF9F" w14:textId="77777777" w:rsidR="00CB67B4" w:rsidRPr="00C56A10" w:rsidRDefault="00CB67B4" w:rsidP="00CB67B4">
      <w:pPr>
        <w:rPr>
          <w:sz w:val="28"/>
          <w:szCs w:val="28"/>
        </w:rPr>
      </w:pPr>
    </w:p>
    <w:p w14:paraId="567D579A" w14:textId="77777777" w:rsidR="00CB67B4" w:rsidRDefault="00CB67B4" w:rsidP="00CB67B4">
      <w:pPr>
        <w:rPr>
          <w:sz w:val="28"/>
          <w:szCs w:val="28"/>
        </w:rPr>
      </w:pPr>
      <w:r w:rsidRPr="00C56A10">
        <w:rPr>
          <w:sz w:val="28"/>
          <w:szCs w:val="28"/>
        </w:rPr>
        <w:t xml:space="preserve">Renewed commitment to SNAP from the Scottish Government would be valuable. To have this reinforced by the Scottish Parliament would also help. </w:t>
      </w:r>
    </w:p>
    <w:p w14:paraId="21969E11" w14:textId="77777777" w:rsidR="00CB67B4" w:rsidRPr="00C56A10" w:rsidRDefault="00CB67B4" w:rsidP="00CB67B4">
      <w:pPr>
        <w:rPr>
          <w:sz w:val="28"/>
          <w:szCs w:val="28"/>
        </w:rPr>
      </w:pPr>
    </w:p>
    <w:p w14:paraId="2A3AB3F7" w14:textId="77777777" w:rsidR="00CB67B4" w:rsidRDefault="00CB67B4" w:rsidP="00CB67B4">
      <w:pPr>
        <w:rPr>
          <w:sz w:val="28"/>
          <w:szCs w:val="28"/>
        </w:rPr>
      </w:pPr>
      <w:r w:rsidRPr="00C56A10">
        <w:rPr>
          <w:sz w:val="28"/>
          <w:szCs w:val="28"/>
        </w:rPr>
        <w:t xml:space="preserve">There </w:t>
      </w:r>
      <w:r>
        <w:rPr>
          <w:sz w:val="28"/>
          <w:szCs w:val="28"/>
        </w:rPr>
        <w:t>wa</w:t>
      </w:r>
      <w:r w:rsidRPr="00C56A10">
        <w:rPr>
          <w:sz w:val="28"/>
          <w:szCs w:val="28"/>
        </w:rPr>
        <w:t>s evidence of growing tension in the role taken by the larger duty bearers as SNAP was implemented. Early interviews indicated that duty bearers were able to adopt a role of co-collaborator to problem solve key challenges. This role is in tension with an emergent (or more likely the pre-existing) role of duty bearer as obligated actor to be held to account. It was difficult for duty bearers to maintain partnership working with this dual role and a second iteration of SNAP has a structural issue to resolve here: can larger duty bearers be accountable AND solution-generating?</w:t>
      </w:r>
    </w:p>
    <w:p w14:paraId="2916D0A4" w14:textId="77777777" w:rsidR="00CB67B4" w:rsidRPr="00C56A10" w:rsidRDefault="00CB67B4" w:rsidP="00CB67B4">
      <w:pPr>
        <w:rPr>
          <w:sz w:val="28"/>
          <w:szCs w:val="28"/>
        </w:rPr>
      </w:pPr>
    </w:p>
    <w:p w14:paraId="6B4EE91C" w14:textId="77777777" w:rsidR="00CB67B4" w:rsidRPr="00BB04F4" w:rsidRDefault="00CB67B4" w:rsidP="00CB67B4">
      <w:pPr>
        <w:rPr>
          <w:sz w:val="28"/>
          <w:szCs w:val="28"/>
        </w:rPr>
      </w:pPr>
      <w:r w:rsidRPr="00C56A10">
        <w:rPr>
          <w:sz w:val="28"/>
          <w:szCs w:val="28"/>
        </w:rPr>
        <w:t xml:space="preserve">There is strong evidence that SNAP members from civil society are keen to see SNAP continue. </w:t>
      </w:r>
    </w:p>
    <w:p w14:paraId="4D51C697" w14:textId="77777777" w:rsidR="002444F0" w:rsidRDefault="002444F0" w:rsidP="002444F0">
      <w:pPr>
        <w:rPr>
          <w:b/>
          <w:sz w:val="28"/>
          <w:szCs w:val="28"/>
        </w:rPr>
      </w:pPr>
    </w:p>
    <w:p w14:paraId="553C6C97" w14:textId="77777777" w:rsidR="002444F0" w:rsidRDefault="005A2A70" w:rsidP="002444F0">
      <w:pPr>
        <w:rPr>
          <w:b/>
          <w:sz w:val="28"/>
          <w:szCs w:val="28"/>
        </w:rPr>
      </w:pPr>
      <w:r>
        <w:rPr>
          <w:b/>
          <w:sz w:val="28"/>
          <w:szCs w:val="28"/>
        </w:rPr>
        <w:t>Was SNAP Action-O</w:t>
      </w:r>
      <w:r w:rsidR="002444F0">
        <w:rPr>
          <w:b/>
          <w:sz w:val="28"/>
          <w:szCs w:val="28"/>
        </w:rPr>
        <w:t>rientated?</w:t>
      </w:r>
    </w:p>
    <w:p w14:paraId="0A1EBF9D" w14:textId="77777777" w:rsidR="002444F0" w:rsidRDefault="002444F0" w:rsidP="002444F0">
      <w:pPr>
        <w:rPr>
          <w:b/>
          <w:sz w:val="28"/>
          <w:szCs w:val="28"/>
        </w:rPr>
      </w:pPr>
    </w:p>
    <w:p w14:paraId="58A9ACF2" w14:textId="77777777" w:rsidR="00CB67B4" w:rsidRDefault="00CB67B4" w:rsidP="00CB67B4">
      <w:pPr>
        <w:rPr>
          <w:sz w:val="28"/>
          <w:szCs w:val="28"/>
        </w:rPr>
      </w:pPr>
      <w:r>
        <w:rPr>
          <w:sz w:val="28"/>
          <w:szCs w:val="28"/>
        </w:rPr>
        <w:t>Action Group members</w:t>
      </w:r>
      <w:r w:rsidRPr="00A951B0">
        <w:rPr>
          <w:sz w:val="28"/>
          <w:szCs w:val="28"/>
        </w:rPr>
        <w:t xml:space="preserve"> valued opportunities to lead on actions, and respond to emerging challenges, rather than work</w:t>
      </w:r>
      <w:r>
        <w:rPr>
          <w:sz w:val="28"/>
          <w:szCs w:val="28"/>
        </w:rPr>
        <w:t>ing only</w:t>
      </w:r>
      <w:r w:rsidRPr="00A951B0">
        <w:rPr>
          <w:sz w:val="28"/>
          <w:szCs w:val="28"/>
        </w:rPr>
        <w:t xml:space="preserve"> to a prescribed agenda. A balance is required. </w:t>
      </w:r>
    </w:p>
    <w:p w14:paraId="005CA1A0" w14:textId="77777777" w:rsidR="00CB67B4" w:rsidRPr="00A951B0" w:rsidRDefault="00CB67B4" w:rsidP="00CB67B4">
      <w:pPr>
        <w:rPr>
          <w:sz w:val="28"/>
          <w:szCs w:val="28"/>
        </w:rPr>
      </w:pPr>
    </w:p>
    <w:p w14:paraId="7CB12534" w14:textId="77777777" w:rsidR="00CB67B4" w:rsidRDefault="00CB67B4" w:rsidP="00CB67B4">
      <w:pPr>
        <w:rPr>
          <w:sz w:val="28"/>
          <w:szCs w:val="28"/>
        </w:rPr>
      </w:pPr>
      <w:r w:rsidRPr="00A951B0">
        <w:rPr>
          <w:sz w:val="28"/>
          <w:szCs w:val="28"/>
        </w:rPr>
        <w:t>The Hub and Spoke model developed by the Health and Social Care A</w:t>
      </w:r>
      <w:r>
        <w:rPr>
          <w:sz w:val="28"/>
          <w:szCs w:val="28"/>
        </w:rPr>
        <w:t>ction Group was a particularly effective working method.</w:t>
      </w:r>
      <w:r w:rsidRPr="00A951B0">
        <w:rPr>
          <w:sz w:val="28"/>
          <w:szCs w:val="28"/>
        </w:rPr>
        <w:t xml:space="preserve"> It could also be used to encourage progress, and foster outcomes within partnering organisations, for </w:t>
      </w:r>
      <w:r w:rsidRPr="00A951B0">
        <w:rPr>
          <w:sz w:val="28"/>
          <w:szCs w:val="28"/>
        </w:rPr>
        <w:lastRenderedPageBreak/>
        <w:t xml:space="preserve">example members challenged to deliver on one Hub activity and one Spoke activity in each year. </w:t>
      </w:r>
    </w:p>
    <w:p w14:paraId="32ED30EE" w14:textId="77777777" w:rsidR="00CB67B4" w:rsidRPr="00A951B0" w:rsidRDefault="00CB67B4" w:rsidP="00CB67B4">
      <w:pPr>
        <w:rPr>
          <w:sz w:val="28"/>
          <w:szCs w:val="28"/>
        </w:rPr>
      </w:pPr>
    </w:p>
    <w:p w14:paraId="507AF80C" w14:textId="77777777" w:rsidR="00CB67B4" w:rsidRDefault="00CB67B4" w:rsidP="00CB67B4">
      <w:pPr>
        <w:rPr>
          <w:sz w:val="28"/>
          <w:szCs w:val="28"/>
        </w:rPr>
      </w:pPr>
      <w:r>
        <w:rPr>
          <w:sz w:val="28"/>
          <w:szCs w:val="28"/>
        </w:rPr>
        <w:t>There has been varied</w:t>
      </w:r>
      <w:r w:rsidRPr="00A951B0">
        <w:rPr>
          <w:sz w:val="28"/>
          <w:szCs w:val="28"/>
        </w:rPr>
        <w:t xml:space="preserve"> evidence of impact and outcomes </w:t>
      </w:r>
      <w:r>
        <w:rPr>
          <w:sz w:val="28"/>
          <w:szCs w:val="28"/>
        </w:rPr>
        <w:t>across the Action Groups. Factors affecting positive impact include Action Group</w:t>
      </w:r>
      <w:r w:rsidRPr="00A951B0">
        <w:rPr>
          <w:sz w:val="28"/>
          <w:szCs w:val="28"/>
        </w:rPr>
        <w:t xml:space="preserve"> structure</w:t>
      </w:r>
      <w:r>
        <w:rPr>
          <w:sz w:val="28"/>
          <w:szCs w:val="28"/>
        </w:rPr>
        <w:t>s, the challenge of maintaining stakeholder</w:t>
      </w:r>
      <w:r w:rsidRPr="00A951B0">
        <w:rPr>
          <w:sz w:val="28"/>
          <w:szCs w:val="28"/>
        </w:rPr>
        <w:t xml:space="preserve"> engagement</w:t>
      </w:r>
      <w:r>
        <w:rPr>
          <w:sz w:val="28"/>
          <w:szCs w:val="28"/>
        </w:rPr>
        <w:t xml:space="preserve"> and the availability or otherwise of sufficient resources to facilitate both the Action Group infrastructure, and delivery of actions themselves</w:t>
      </w:r>
      <w:r w:rsidRPr="00A951B0">
        <w:rPr>
          <w:sz w:val="28"/>
          <w:szCs w:val="28"/>
        </w:rPr>
        <w:t xml:space="preserve">.  This has led to some difficulty in progressing </w:t>
      </w:r>
      <w:r>
        <w:rPr>
          <w:sz w:val="28"/>
          <w:szCs w:val="28"/>
        </w:rPr>
        <w:t>a</w:t>
      </w:r>
      <w:r w:rsidRPr="00A951B0">
        <w:rPr>
          <w:sz w:val="28"/>
          <w:szCs w:val="28"/>
        </w:rPr>
        <w:t xml:space="preserve">ctions or sustaining early momentum.    </w:t>
      </w:r>
    </w:p>
    <w:p w14:paraId="188AB92E" w14:textId="77777777" w:rsidR="00CB67B4" w:rsidRPr="00A951B0" w:rsidRDefault="00CB67B4" w:rsidP="00CB67B4">
      <w:pPr>
        <w:rPr>
          <w:sz w:val="28"/>
          <w:szCs w:val="28"/>
        </w:rPr>
      </w:pPr>
    </w:p>
    <w:p w14:paraId="1CEEE4DE" w14:textId="200E148A" w:rsidR="00CB67B4" w:rsidRDefault="00CB67B4" w:rsidP="00CB67B4">
      <w:pPr>
        <w:rPr>
          <w:sz w:val="28"/>
          <w:szCs w:val="28"/>
        </w:rPr>
      </w:pPr>
      <w:r w:rsidRPr="00A951B0">
        <w:rPr>
          <w:sz w:val="28"/>
          <w:szCs w:val="28"/>
        </w:rPr>
        <w:t>There were specific difficulties faced by the Better Culture, Adequate Standard of Living and Justice &amp; Safety A</w:t>
      </w:r>
      <w:r>
        <w:rPr>
          <w:sz w:val="28"/>
          <w:szCs w:val="28"/>
        </w:rPr>
        <w:t xml:space="preserve">ction </w:t>
      </w:r>
      <w:r w:rsidRPr="00A951B0">
        <w:rPr>
          <w:sz w:val="28"/>
          <w:szCs w:val="28"/>
        </w:rPr>
        <w:t>G</w:t>
      </w:r>
      <w:r>
        <w:rPr>
          <w:sz w:val="28"/>
          <w:szCs w:val="28"/>
        </w:rPr>
        <w:t>roup</w:t>
      </w:r>
      <w:r w:rsidRPr="00A951B0">
        <w:rPr>
          <w:sz w:val="28"/>
          <w:szCs w:val="28"/>
        </w:rPr>
        <w:t>s. The work of B</w:t>
      </w:r>
      <w:r>
        <w:rPr>
          <w:sz w:val="28"/>
          <w:szCs w:val="28"/>
        </w:rPr>
        <w:t xml:space="preserve">etter </w:t>
      </w:r>
      <w:r w:rsidRPr="00A951B0">
        <w:rPr>
          <w:sz w:val="28"/>
          <w:szCs w:val="28"/>
        </w:rPr>
        <w:t>C</w:t>
      </w:r>
      <w:r>
        <w:rPr>
          <w:sz w:val="28"/>
          <w:szCs w:val="28"/>
        </w:rPr>
        <w:t>ulture</w:t>
      </w:r>
      <w:r w:rsidRPr="00A951B0">
        <w:rPr>
          <w:sz w:val="28"/>
          <w:szCs w:val="28"/>
        </w:rPr>
        <w:t xml:space="preserve"> intersected with all the A</w:t>
      </w:r>
      <w:r>
        <w:rPr>
          <w:sz w:val="28"/>
          <w:szCs w:val="28"/>
        </w:rPr>
        <w:t xml:space="preserve">ction </w:t>
      </w:r>
      <w:r w:rsidRPr="00A951B0">
        <w:rPr>
          <w:sz w:val="28"/>
          <w:szCs w:val="28"/>
        </w:rPr>
        <w:t>G</w:t>
      </w:r>
      <w:r>
        <w:rPr>
          <w:sz w:val="28"/>
          <w:szCs w:val="28"/>
        </w:rPr>
        <w:t>roup</w:t>
      </w:r>
      <w:r w:rsidRPr="00A951B0">
        <w:rPr>
          <w:sz w:val="28"/>
          <w:szCs w:val="28"/>
        </w:rPr>
        <w:t xml:space="preserve">s and it was difficult to negotiate a distinct and deliverable set of outcomes. The mandate given to </w:t>
      </w:r>
      <w:r w:rsidR="00DA7246">
        <w:rPr>
          <w:sz w:val="28"/>
          <w:szCs w:val="28"/>
        </w:rPr>
        <w:t xml:space="preserve">the </w:t>
      </w:r>
      <w:r w:rsidRPr="00A951B0">
        <w:rPr>
          <w:sz w:val="28"/>
          <w:szCs w:val="28"/>
        </w:rPr>
        <w:t>A</w:t>
      </w:r>
      <w:r>
        <w:rPr>
          <w:sz w:val="28"/>
          <w:szCs w:val="28"/>
        </w:rPr>
        <w:t xml:space="preserve">dequate </w:t>
      </w:r>
      <w:r w:rsidRPr="00A951B0">
        <w:rPr>
          <w:sz w:val="28"/>
          <w:szCs w:val="28"/>
        </w:rPr>
        <w:t>S</w:t>
      </w:r>
      <w:r>
        <w:rPr>
          <w:sz w:val="28"/>
          <w:szCs w:val="28"/>
        </w:rPr>
        <w:t xml:space="preserve">tandard </w:t>
      </w:r>
      <w:r w:rsidRPr="00A951B0">
        <w:rPr>
          <w:sz w:val="28"/>
          <w:szCs w:val="28"/>
        </w:rPr>
        <w:t>o</w:t>
      </w:r>
      <w:r>
        <w:rPr>
          <w:sz w:val="28"/>
          <w:szCs w:val="28"/>
        </w:rPr>
        <w:t xml:space="preserve">f </w:t>
      </w:r>
      <w:r w:rsidRPr="00A951B0">
        <w:rPr>
          <w:sz w:val="28"/>
          <w:szCs w:val="28"/>
        </w:rPr>
        <w:t>L</w:t>
      </w:r>
      <w:r>
        <w:rPr>
          <w:sz w:val="28"/>
          <w:szCs w:val="28"/>
        </w:rPr>
        <w:t>iving</w:t>
      </w:r>
      <w:r w:rsidRPr="00A951B0">
        <w:rPr>
          <w:sz w:val="28"/>
          <w:szCs w:val="28"/>
        </w:rPr>
        <w:t xml:space="preserve"> A</w:t>
      </w:r>
      <w:r>
        <w:rPr>
          <w:sz w:val="28"/>
          <w:szCs w:val="28"/>
        </w:rPr>
        <w:t xml:space="preserve">ction </w:t>
      </w:r>
      <w:r w:rsidRPr="00A951B0">
        <w:rPr>
          <w:sz w:val="28"/>
          <w:szCs w:val="28"/>
        </w:rPr>
        <w:t>G</w:t>
      </w:r>
      <w:r>
        <w:rPr>
          <w:sz w:val="28"/>
          <w:szCs w:val="28"/>
        </w:rPr>
        <w:t>roup</w:t>
      </w:r>
      <w:r w:rsidRPr="00A951B0">
        <w:rPr>
          <w:sz w:val="28"/>
          <w:szCs w:val="28"/>
        </w:rPr>
        <w:t xml:space="preserve"> was too broad in nature, with members used to working in very distinct and ‘siloed’ areas, usually understood within an equality framework. This made it difficult to agree on actions without excluding the concerns and expertise of many in the group. The J</w:t>
      </w:r>
      <w:r>
        <w:rPr>
          <w:sz w:val="28"/>
          <w:szCs w:val="28"/>
        </w:rPr>
        <w:t>ustice and Safety Action Group</w:t>
      </w:r>
      <w:r w:rsidRPr="00A951B0">
        <w:rPr>
          <w:sz w:val="28"/>
          <w:szCs w:val="28"/>
        </w:rPr>
        <w:t xml:space="preserve"> started with a strong programme but key barriers emerged with a change in co-convenors and reduction in secretariat effectively freezing progress. </w:t>
      </w:r>
    </w:p>
    <w:p w14:paraId="13CED33F" w14:textId="77777777" w:rsidR="00CB67B4" w:rsidRPr="00A951B0" w:rsidRDefault="00CB67B4" w:rsidP="00CB67B4">
      <w:pPr>
        <w:rPr>
          <w:sz w:val="28"/>
          <w:szCs w:val="28"/>
        </w:rPr>
      </w:pPr>
    </w:p>
    <w:p w14:paraId="008ACD04" w14:textId="77777777" w:rsidR="00CB67B4" w:rsidRDefault="00CB67B4" w:rsidP="00CB67B4">
      <w:pPr>
        <w:rPr>
          <w:sz w:val="28"/>
          <w:szCs w:val="28"/>
        </w:rPr>
      </w:pPr>
      <w:r>
        <w:rPr>
          <w:sz w:val="28"/>
          <w:szCs w:val="28"/>
        </w:rPr>
        <w:t xml:space="preserve">Factors contributing to success in Action Groups included: </w:t>
      </w:r>
      <w:r w:rsidRPr="00A951B0">
        <w:rPr>
          <w:sz w:val="28"/>
          <w:szCs w:val="28"/>
        </w:rPr>
        <w:t xml:space="preserve">significant leadership from </w:t>
      </w:r>
      <w:r>
        <w:rPr>
          <w:sz w:val="28"/>
          <w:szCs w:val="28"/>
        </w:rPr>
        <w:t xml:space="preserve">one stakeholder; </w:t>
      </w:r>
      <w:r w:rsidRPr="00A951B0">
        <w:rPr>
          <w:sz w:val="28"/>
          <w:szCs w:val="28"/>
        </w:rPr>
        <w:t>ambitions coincid</w:t>
      </w:r>
      <w:r>
        <w:rPr>
          <w:sz w:val="28"/>
          <w:szCs w:val="28"/>
        </w:rPr>
        <w:t>ing</w:t>
      </w:r>
      <w:r w:rsidRPr="00A951B0">
        <w:rPr>
          <w:sz w:val="28"/>
          <w:szCs w:val="28"/>
        </w:rPr>
        <w:t xml:space="preserve"> closely with those of the Scottish Government</w:t>
      </w:r>
      <w:r>
        <w:rPr>
          <w:sz w:val="28"/>
          <w:szCs w:val="28"/>
        </w:rPr>
        <w:t>;</w:t>
      </w:r>
      <w:r w:rsidRPr="00A951B0">
        <w:rPr>
          <w:sz w:val="28"/>
          <w:szCs w:val="28"/>
        </w:rPr>
        <w:t xml:space="preserve"> strong </w:t>
      </w:r>
      <w:r>
        <w:rPr>
          <w:sz w:val="28"/>
          <w:szCs w:val="28"/>
        </w:rPr>
        <w:t xml:space="preserve">pre-existing </w:t>
      </w:r>
      <w:r w:rsidRPr="00A951B0">
        <w:rPr>
          <w:sz w:val="28"/>
          <w:szCs w:val="28"/>
        </w:rPr>
        <w:t>understanding of the value of human rights</w:t>
      </w:r>
      <w:r>
        <w:rPr>
          <w:sz w:val="28"/>
          <w:szCs w:val="28"/>
        </w:rPr>
        <w:t xml:space="preserve"> in the relevant context;</w:t>
      </w:r>
      <w:r w:rsidRPr="00A951B0">
        <w:rPr>
          <w:sz w:val="28"/>
          <w:szCs w:val="28"/>
        </w:rPr>
        <w:t xml:space="preserve"> pre-existing success in implementing a human rights approach</w:t>
      </w:r>
      <w:r>
        <w:rPr>
          <w:sz w:val="28"/>
          <w:szCs w:val="28"/>
        </w:rPr>
        <w:t xml:space="preserve"> in the relevant context;</w:t>
      </w:r>
      <w:r w:rsidRPr="00A951B0">
        <w:rPr>
          <w:sz w:val="28"/>
          <w:szCs w:val="28"/>
        </w:rPr>
        <w:t xml:space="preserve"> and strong leadership with significant</w:t>
      </w:r>
      <w:r>
        <w:rPr>
          <w:sz w:val="28"/>
          <w:szCs w:val="28"/>
        </w:rPr>
        <w:t>, resourced</w:t>
      </w:r>
      <w:r w:rsidRPr="00A951B0">
        <w:rPr>
          <w:sz w:val="28"/>
          <w:szCs w:val="28"/>
        </w:rPr>
        <w:t xml:space="preserve"> time commitment. </w:t>
      </w:r>
      <w:r>
        <w:rPr>
          <w:sz w:val="28"/>
          <w:szCs w:val="28"/>
        </w:rPr>
        <w:t>The next iteration of SNAP should take account of these factors; u</w:t>
      </w:r>
      <w:r w:rsidRPr="00A951B0">
        <w:rPr>
          <w:sz w:val="28"/>
          <w:szCs w:val="28"/>
        </w:rPr>
        <w:t xml:space="preserve">nless </w:t>
      </w:r>
      <w:r>
        <w:rPr>
          <w:sz w:val="28"/>
          <w:szCs w:val="28"/>
        </w:rPr>
        <w:t xml:space="preserve">most or all of </w:t>
      </w:r>
      <w:r w:rsidRPr="00A951B0">
        <w:rPr>
          <w:sz w:val="28"/>
          <w:szCs w:val="28"/>
        </w:rPr>
        <w:t>these conditions can be replicated</w:t>
      </w:r>
      <w:r>
        <w:rPr>
          <w:sz w:val="28"/>
          <w:szCs w:val="28"/>
        </w:rPr>
        <w:t xml:space="preserve">, future Action Groups are unlikely to succeed. </w:t>
      </w:r>
    </w:p>
    <w:p w14:paraId="67E7BD9C" w14:textId="77777777" w:rsidR="00CB67B4" w:rsidRPr="00A951B0" w:rsidRDefault="00CB67B4" w:rsidP="00CB67B4">
      <w:pPr>
        <w:rPr>
          <w:sz w:val="28"/>
          <w:szCs w:val="28"/>
        </w:rPr>
      </w:pPr>
    </w:p>
    <w:p w14:paraId="4061FB7D" w14:textId="77777777" w:rsidR="00CB67B4" w:rsidRDefault="00CB67B4" w:rsidP="00CB67B4">
      <w:pPr>
        <w:rPr>
          <w:sz w:val="28"/>
          <w:szCs w:val="28"/>
        </w:rPr>
      </w:pPr>
      <w:r w:rsidRPr="00A951B0">
        <w:rPr>
          <w:sz w:val="28"/>
          <w:szCs w:val="28"/>
        </w:rPr>
        <w:t xml:space="preserve">Any changes in structure should engage explicitly with roles and responsibilities so that organisations can be fully aware of their investment before committing. </w:t>
      </w:r>
    </w:p>
    <w:p w14:paraId="09F9CC58" w14:textId="77777777" w:rsidR="00CB67B4" w:rsidRDefault="00CB67B4" w:rsidP="002444F0">
      <w:pPr>
        <w:rPr>
          <w:b/>
          <w:sz w:val="28"/>
          <w:szCs w:val="28"/>
        </w:rPr>
      </w:pPr>
    </w:p>
    <w:p w14:paraId="4F210EF4" w14:textId="77777777" w:rsidR="002444F0" w:rsidRDefault="005A2A70" w:rsidP="002444F0">
      <w:pPr>
        <w:rPr>
          <w:b/>
          <w:sz w:val="28"/>
          <w:szCs w:val="28"/>
        </w:rPr>
      </w:pPr>
      <w:r>
        <w:rPr>
          <w:b/>
          <w:sz w:val="28"/>
          <w:szCs w:val="28"/>
        </w:rPr>
        <w:t>Was SNAP R</w:t>
      </w:r>
      <w:r w:rsidR="002444F0">
        <w:rPr>
          <w:b/>
          <w:sz w:val="28"/>
          <w:szCs w:val="28"/>
        </w:rPr>
        <w:t>ealistic?</w:t>
      </w:r>
    </w:p>
    <w:p w14:paraId="42478F51" w14:textId="77777777" w:rsidR="002444F0" w:rsidRDefault="002444F0" w:rsidP="002444F0">
      <w:pPr>
        <w:rPr>
          <w:b/>
          <w:sz w:val="28"/>
          <w:szCs w:val="28"/>
        </w:rPr>
      </w:pPr>
    </w:p>
    <w:p w14:paraId="4E51E6C0" w14:textId="77777777" w:rsidR="00CB67B4" w:rsidRDefault="00CB67B4" w:rsidP="00CB67B4">
      <w:pPr>
        <w:rPr>
          <w:sz w:val="28"/>
          <w:szCs w:val="28"/>
        </w:rPr>
      </w:pPr>
      <w:r>
        <w:rPr>
          <w:sz w:val="28"/>
          <w:szCs w:val="28"/>
        </w:rPr>
        <w:t xml:space="preserve">SNAP was ambitious. In practice, it has had varying degrees of success in meeting this ambition, in part due to a lack of realism about the challenges </w:t>
      </w:r>
      <w:r>
        <w:rPr>
          <w:sz w:val="28"/>
          <w:szCs w:val="28"/>
        </w:rPr>
        <w:lastRenderedPageBreak/>
        <w:t xml:space="preserve">involved in securing resources. Reflecting on this learning will be important to ensure the feasibility of a second phase of SNAP. </w:t>
      </w:r>
    </w:p>
    <w:p w14:paraId="370E22CD" w14:textId="77777777" w:rsidR="00CB67B4" w:rsidRDefault="00CB67B4" w:rsidP="00CB67B4">
      <w:pPr>
        <w:rPr>
          <w:sz w:val="28"/>
          <w:szCs w:val="28"/>
        </w:rPr>
      </w:pPr>
    </w:p>
    <w:p w14:paraId="3459DE27" w14:textId="77777777" w:rsidR="00CB67B4" w:rsidRDefault="00CB67B4" w:rsidP="00CB67B4">
      <w:pPr>
        <w:rPr>
          <w:sz w:val="28"/>
          <w:szCs w:val="28"/>
        </w:rPr>
      </w:pPr>
      <w:r>
        <w:rPr>
          <w:sz w:val="28"/>
          <w:szCs w:val="28"/>
        </w:rPr>
        <w:t xml:space="preserve">The Commission was the key contributor of resources to SNAP, going beyond its initial expectations. This is not sustainable and </w:t>
      </w:r>
      <w:r w:rsidRPr="0048402A">
        <w:rPr>
          <w:sz w:val="28"/>
          <w:szCs w:val="28"/>
        </w:rPr>
        <w:t>the Commission particularly should be realistic about what they can commit in terms of time and resources</w:t>
      </w:r>
      <w:r>
        <w:rPr>
          <w:sz w:val="28"/>
          <w:szCs w:val="28"/>
        </w:rPr>
        <w:t xml:space="preserve"> to a second phase of SNAP. </w:t>
      </w:r>
    </w:p>
    <w:p w14:paraId="76AC432D" w14:textId="77777777" w:rsidR="00CB67B4" w:rsidRDefault="00CB67B4" w:rsidP="00CB67B4">
      <w:pPr>
        <w:rPr>
          <w:sz w:val="28"/>
          <w:szCs w:val="28"/>
        </w:rPr>
      </w:pPr>
    </w:p>
    <w:p w14:paraId="4999FA5A" w14:textId="77777777" w:rsidR="00CB67B4" w:rsidRDefault="00CB67B4" w:rsidP="00CB67B4">
      <w:pPr>
        <w:rPr>
          <w:sz w:val="28"/>
          <w:szCs w:val="28"/>
        </w:rPr>
      </w:pPr>
      <w:r>
        <w:rPr>
          <w:sz w:val="28"/>
          <w:szCs w:val="28"/>
        </w:rPr>
        <w:t xml:space="preserve">SNAP’s ambitions in its first cycle were limited due to austerity and the subsequent impact on civil society. The increased precarity of organisations without a committed funding stream inhibited their participation. As this is unlikely to change significantly in the next 5 years, a second iteration of SNAP will need to accept that resources will be limited. </w:t>
      </w:r>
    </w:p>
    <w:p w14:paraId="332622D7" w14:textId="77777777" w:rsidR="00CB67B4" w:rsidRDefault="00CB67B4" w:rsidP="00CB67B4">
      <w:pPr>
        <w:rPr>
          <w:sz w:val="28"/>
          <w:szCs w:val="28"/>
        </w:rPr>
      </w:pPr>
    </w:p>
    <w:p w14:paraId="59136B45" w14:textId="77777777" w:rsidR="00CB67B4" w:rsidRDefault="00CB67B4" w:rsidP="00CB67B4">
      <w:pPr>
        <w:rPr>
          <w:sz w:val="28"/>
          <w:szCs w:val="28"/>
        </w:rPr>
      </w:pPr>
      <w:r>
        <w:rPr>
          <w:sz w:val="28"/>
          <w:szCs w:val="28"/>
        </w:rPr>
        <w:t xml:space="preserve">Roles and expectations were not as clearly defined as they could have been, particularly for key duty bearers such as the Scottish Government and Scottish Parliament. Ensuring clarity at the outset will be important for any second phase of SNAP. </w:t>
      </w:r>
    </w:p>
    <w:p w14:paraId="590715C0" w14:textId="77777777" w:rsidR="00CB67B4" w:rsidRDefault="00CB67B4" w:rsidP="002444F0">
      <w:pPr>
        <w:rPr>
          <w:b/>
          <w:sz w:val="28"/>
          <w:szCs w:val="28"/>
        </w:rPr>
      </w:pPr>
    </w:p>
    <w:p w14:paraId="7FDA3EDD" w14:textId="77777777" w:rsidR="002444F0" w:rsidRDefault="005A2A70" w:rsidP="002444F0">
      <w:pPr>
        <w:rPr>
          <w:b/>
          <w:sz w:val="28"/>
          <w:szCs w:val="28"/>
        </w:rPr>
      </w:pPr>
      <w:r>
        <w:rPr>
          <w:b/>
          <w:sz w:val="28"/>
          <w:szCs w:val="28"/>
        </w:rPr>
        <w:t>Was SNAP M</w:t>
      </w:r>
      <w:r w:rsidR="002444F0">
        <w:rPr>
          <w:b/>
          <w:sz w:val="28"/>
          <w:szCs w:val="28"/>
        </w:rPr>
        <w:t>easured?</w:t>
      </w:r>
    </w:p>
    <w:p w14:paraId="72AA9580" w14:textId="77777777" w:rsidR="002444F0" w:rsidRDefault="002444F0" w:rsidP="002444F0">
      <w:pPr>
        <w:rPr>
          <w:b/>
          <w:sz w:val="28"/>
          <w:szCs w:val="28"/>
        </w:rPr>
      </w:pPr>
    </w:p>
    <w:p w14:paraId="15363B06" w14:textId="77777777" w:rsidR="00CB67B4" w:rsidRPr="00D87CFF" w:rsidRDefault="00CB67B4" w:rsidP="00CB67B4">
      <w:pPr>
        <w:rPr>
          <w:sz w:val="28"/>
          <w:szCs w:val="28"/>
        </w:rPr>
      </w:pPr>
      <w:r w:rsidRPr="00D87CFF">
        <w:rPr>
          <w:sz w:val="28"/>
          <w:szCs w:val="28"/>
        </w:rPr>
        <w:t xml:space="preserve">The 2030 outcomes are a useful framework to plan the next phase of SNAP. </w:t>
      </w:r>
    </w:p>
    <w:p w14:paraId="5C8321D4" w14:textId="77777777" w:rsidR="00CB67B4" w:rsidRPr="007233BA" w:rsidRDefault="00CB67B4" w:rsidP="00CB67B4">
      <w:pPr>
        <w:rPr>
          <w:sz w:val="28"/>
          <w:szCs w:val="28"/>
        </w:rPr>
      </w:pPr>
    </w:p>
    <w:p w14:paraId="2DB5BB40" w14:textId="77777777" w:rsidR="00CB67B4" w:rsidRDefault="00CB67B4" w:rsidP="00CB67B4">
      <w:pPr>
        <w:rPr>
          <w:sz w:val="28"/>
          <w:szCs w:val="28"/>
        </w:rPr>
      </w:pPr>
      <w:r>
        <w:rPr>
          <w:sz w:val="28"/>
          <w:szCs w:val="28"/>
        </w:rPr>
        <w:t xml:space="preserve">A consistent approach to measuring progress should be taken to all future SNAP actions, and consideration should be given to how best to structure and resource that. </w:t>
      </w:r>
    </w:p>
    <w:p w14:paraId="2FDD5C0B" w14:textId="77777777" w:rsidR="00CB67B4" w:rsidRPr="007233BA" w:rsidRDefault="00CB67B4" w:rsidP="00CB67B4">
      <w:pPr>
        <w:rPr>
          <w:sz w:val="28"/>
          <w:szCs w:val="28"/>
        </w:rPr>
      </w:pPr>
    </w:p>
    <w:p w14:paraId="5A20EB02" w14:textId="77777777" w:rsidR="00CB67B4" w:rsidRDefault="00CB67B4" w:rsidP="00CB67B4">
      <w:pPr>
        <w:rPr>
          <w:sz w:val="28"/>
          <w:szCs w:val="28"/>
        </w:rPr>
      </w:pPr>
      <w:r>
        <w:rPr>
          <w:sz w:val="28"/>
          <w:szCs w:val="28"/>
        </w:rPr>
        <w:t xml:space="preserve">Monitoring needs to be embedded into the planning of actions in any future cycle of SNAP. </w:t>
      </w:r>
      <w:r w:rsidRPr="007233BA">
        <w:rPr>
          <w:sz w:val="28"/>
          <w:szCs w:val="28"/>
        </w:rPr>
        <w:t>A second iteration of SNAP could usefully use the work of the MPG to underpin new activities towards achieving the 2030 objectives from the start</w:t>
      </w:r>
      <w:r>
        <w:rPr>
          <w:sz w:val="28"/>
          <w:szCs w:val="28"/>
        </w:rPr>
        <w:t xml:space="preserve"> and make it easier to measure progress</w:t>
      </w:r>
      <w:r w:rsidRPr="007233BA">
        <w:rPr>
          <w:sz w:val="28"/>
          <w:szCs w:val="28"/>
        </w:rPr>
        <w:t xml:space="preserve">. </w:t>
      </w:r>
    </w:p>
    <w:p w14:paraId="3BE4A3D6" w14:textId="77777777" w:rsidR="00CB67B4" w:rsidRDefault="00CB67B4" w:rsidP="00CB67B4">
      <w:pPr>
        <w:rPr>
          <w:sz w:val="28"/>
          <w:szCs w:val="28"/>
        </w:rPr>
      </w:pPr>
    </w:p>
    <w:p w14:paraId="4D6E2919" w14:textId="77777777" w:rsidR="00CB67B4" w:rsidRDefault="00CB67B4" w:rsidP="00CB67B4">
      <w:pPr>
        <w:rPr>
          <w:sz w:val="28"/>
          <w:szCs w:val="28"/>
        </w:rPr>
      </w:pPr>
      <w:r>
        <w:rPr>
          <w:sz w:val="28"/>
          <w:szCs w:val="28"/>
        </w:rPr>
        <w:t xml:space="preserve">The SNAP Monitoring Framework is a solid foundation for measuring progress towards SNAP’s long-term outcomes. However, a second phase of SNAP must include specific, measureable, time-bound, achievable and realistic indicators for individual actions, which will help to more effectively demonstrate impact. Fewer actions would also enable early work around monitoring to be developed. </w:t>
      </w:r>
    </w:p>
    <w:p w14:paraId="162B948D" w14:textId="77777777" w:rsidR="00CB67B4" w:rsidRDefault="00CB67B4" w:rsidP="002444F0">
      <w:pPr>
        <w:rPr>
          <w:b/>
          <w:sz w:val="28"/>
          <w:szCs w:val="28"/>
        </w:rPr>
      </w:pPr>
    </w:p>
    <w:p w14:paraId="20EEB15A" w14:textId="77777777" w:rsidR="005A2A70" w:rsidRDefault="005A2A70" w:rsidP="002444F0">
      <w:pPr>
        <w:rPr>
          <w:b/>
          <w:sz w:val="28"/>
          <w:szCs w:val="28"/>
        </w:rPr>
      </w:pPr>
    </w:p>
    <w:p w14:paraId="00169228" w14:textId="77777777" w:rsidR="002444F0" w:rsidRDefault="005A2A70" w:rsidP="002444F0">
      <w:pPr>
        <w:rPr>
          <w:b/>
          <w:sz w:val="28"/>
          <w:szCs w:val="28"/>
        </w:rPr>
      </w:pPr>
      <w:r>
        <w:rPr>
          <w:b/>
          <w:sz w:val="28"/>
          <w:szCs w:val="28"/>
        </w:rPr>
        <w:lastRenderedPageBreak/>
        <w:t>Was SNAP Adequately S</w:t>
      </w:r>
      <w:r w:rsidR="002444F0">
        <w:rPr>
          <w:b/>
          <w:sz w:val="28"/>
          <w:szCs w:val="28"/>
        </w:rPr>
        <w:t xml:space="preserve">upported? </w:t>
      </w:r>
    </w:p>
    <w:p w14:paraId="7CF1AE71" w14:textId="77777777" w:rsidR="002444F0" w:rsidRDefault="002444F0" w:rsidP="0021058D">
      <w:pPr>
        <w:rPr>
          <w:sz w:val="28"/>
          <w:szCs w:val="28"/>
        </w:rPr>
      </w:pPr>
    </w:p>
    <w:p w14:paraId="5EBE21CE" w14:textId="77777777" w:rsidR="00CB67B4" w:rsidRDefault="00CB67B4" w:rsidP="00CB67B4">
      <w:pPr>
        <w:rPr>
          <w:sz w:val="28"/>
          <w:szCs w:val="28"/>
        </w:rPr>
      </w:pPr>
      <w:r>
        <w:rPr>
          <w:sz w:val="28"/>
          <w:szCs w:val="28"/>
        </w:rPr>
        <w:t>SNAP did not have adequate support to put commitments into practice. In a second cycle of SNAP, e</w:t>
      </w:r>
      <w:r w:rsidRPr="007B0455">
        <w:rPr>
          <w:sz w:val="28"/>
          <w:szCs w:val="28"/>
        </w:rPr>
        <w:t xml:space="preserve">ither focus must be given to structural reform </w:t>
      </w:r>
      <w:r>
        <w:rPr>
          <w:sz w:val="28"/>
          <w:szCs w:val="28"/>
        </w:rPr>
        <w:t>and</w:t>
      </w:r>
      <w:r w:rsidRPr="007B0455">
        <w:rPr>
          <w:sz w:val="28"/>
          <w:szCs w:val="28"/>
        </w:rPr>
        <w:t xml:space="preserve"> greater financial support is required</w:t>
      </w:r>
      <w:r>
        <w:rPr>
          <w:sz w:val="28"/>
          <w:szCs w:val="28"/>
        </w:rPr>
        <w:t xml:space="preserve">. </w:t>
      </w:r>
    </w:p>
    <w:p w14:paraId="3F23D3F2" w14:textId="77777777" w:rsidR="00CB67B4" w:rsidRDefault="00CB67B4" w:rsidP="00CB67B4">
      <w:pPr>
        <w:pStyle w:val="NormalWeb"/>
        <w:rPr>
          <w:rFonts w:asciiTheme="minorHAnsi" w:hAnsiTheme="minorHAnsi" w:cstheme="minorHAnsi"/>
          <w:sz w:val="28"/>
          <w:szCs w:val="28"/>
        </w:rPr>
      </w:pPr>
      <w:r>
        <w:rPr>
          <w:rFonts w:asciiTheme="minorHAnsi" w:hAnsiTheme="minorHAnsi" w:cstheme="minorHAnsi"/>
          <w:sz w:val="28"/>
          <w:szCs w:val="28"/>
        </w:rPr>
        <w:t xml:space="preserve">SNAP is under-resourced by the State compared with National Action Plans globally. State investment could address many of the issues outlined here. </w:t>
      </w:r>
    </w:p>
    <w:p w14:paraId="5C86CB45" w14:textId="77777777" w:rsidR="00CB67B4" w:rsidRDefault="00CB67B4" w:rsidP="00CB67B4">
      <w:pPr>
        <w:rPr>
          <w:sz w:val="28"/>
          <w:szCs w:val="28"/>
        </w:rPr>
      </w:pPr>
      <w:r w:rsidRPr="007B0455">
        <w:rPr>
          <w:sz w:val="28"/>
          <w:szCs w:val="28"/>
        </w:rPr>
        <w:t xml:space="preserve">For a National Action Plan to have significant traction in Scotland, the most senior members of the Scottish Government should </w:t>
      </w:r>
      <w:r>
        <w:rPr>
          <w:sz w:val="28"/>
          <w:szCs w:val="28"/>
        </w:rPr>
        <w:t xml:space="preserve">committed and empowered to </w:t>
      </w:r>
      <w:r w:rsidRPr="007B0455">
        <w:rPr>
          <w:sz w:val="28"/>
          <w:szCs w:val="28"/>
        </w:rPr>
        <w:t xml:space="preserve">support </w:t>
      </w:r>
      <w:r>
        <w:rPr>
          <w:sz w:val="28"/>
          <w:szCs w:val="28"/>
        </w:rPr>
        <w:t>and resource actions</w:t>
      </w:r>
      <w:r w:rsidRPr="007B0455">
        <w:rPr>
          <w:sz w:val="28"/>
          <w:szCs w:val="28"/>
        </w:rPr>
        <w:t xml:space="preserve">. </w:t>
      </w:r>
    </w:p>
    <w:p w14:paraId="3A310689" w14:textId="77777777" w:rsidR="00CB67B4" w:rsidRDefault="00CB67B4" w:rsidP="00CB67B4">
      <w:pPr>
        <w:rPr>
          <w:sz w:val="28"/>
          <w:szCs w:val="28"/>
        </w:rPr>
      </w:pPr>
    </w:p>
    <w:p w14:paraId="05D481E7" w14:textId="77777777" w:rsidR="00CB67B4" w:rsidRDefault="00CB67B4" w:rsidP="00CB67B4">
      <w:pPr>
        <w:rPr>
          <w:sz w:val="28"/>
          <w:szCs w:val="28"/>
        </w:rPr>
      </w:pPr>
      <w:r w:rsidRPr="007B0455">
        <w:rPr>
          <w:sz w:val="28"/>
          <w:szCs w:val="28"/>
        </w:rPr>
        <w:t xml:space="preserve">Growing support from the First Minister and the Scottish Parliament generally for Human Rights has been </w:t>
      </w:r>
      <w:r>
        <w:rPr>
          <w:sz w:val="28"/>
          <w:szCs w:val="28"/>
        </w:rPr>
        <w:t>notable in recent years</w:t>
      </w:r>
      <w:r w:rsidRPr="007B0455">
        <w:rPr>
          <w:sz w:val="28"/>
          <w:szCs w:val="28"/>
        </w:rPr>
        <w:t xml:space="preserve">. </w:t>
      </w:r>
      <w:r>
        <w:rPr>
          <w:sz w:val="28"/>
          <w:szCs w:val="28"/>
        </w:rPr>
        <w:t xml:space="preserve">This must continue and be reflected in the support made available to SNAP to put commitments into practice. </w:t>
      </w:r>
    </w:p>
    <w:p w14:paraId="44881D03" w14:textId="77777777" w:rsidR="00CB67B4" w:rsidRPr="007B0455" w:rsidRDefault="00CB67B4" w:rsidP="00CB67B4">
      <w:pPr>
        <w:rPr>
          <w:sz w:val="28"/>
          <w:szCs w:val="28"/>
        </w:rPr>
      </w:pPr>
    </w:p>
    <w:p w14:paraId="34CDC85E" w14:textId="77777777" w:rsidR="00CB67B4" w:rsidRDefault="00CB67B4" w:rsidP="00CB67B4">
      <w:pPr>
        <w:rPr>
          <w:sz w:val="28"/>
          <w:szCs w:val="28"/>
        </w:rPr>
      </w:pPr>
      <w:r>
        <w:rPr>
          <w:sz w:val="28"/>
          <w:szCs w:val="28"/>
        </w:rPr>
        <w:t>Further</w:t>
      </w:r>
      <w:r w:rsidRPr="007B0455">
        <w:rPr>
          <w:sz w:val="28"/>
          <w:szCs w:val="28"/>
        </w:rPr>
        <w:t xml:space="preserve"> connections </w:t>
      </w:r>
      <w:r>
        <w:rPr>
          <w:sz w:val="28"/>
          <w:szCs w:val="28"/>
        </w:rPr>
        <w:t xml:space="preserve">should be </w:t>
      </w:r>
      <w:r w:rsidRPr="007B0455">
        <w:rPr>
          <w:sz w:val="28"/>
          <w:szCs w:val="28"/>
        </w:rPr>
        <w:t xml:space="preserve">drawn between </w:t>
      </w:r>
      <w:r>
        <w:rPr>
          <w:sz w:val="28"/>
          <w:szCs w:val="28"/>
        </w:rPr>
        <w:t xml:space="preserve">SNAP </w:t>
      </w:r>
      <w:r w:rsidRPr="007B0455">
        <w:rPr>
          <w:sz w:val="28"/>
          <w:szCs w:val="28"/>
        </w:rPr>
        <w:t>and the National Performance Framework</w:t>
      </w:r>
      <w:r>
        <w:rPr>
          <w:sz w:val="28"/>
          <w:szCs w:val="28"/>
        </w:rPr>
        <w:t xml:space="preserve">. In particular, indicators for the human rights outcome should reference SNAP. </w:t>
      </w:r>
    </w:p>
    <w:p w14:paraId="558C948A" w14:textId="77777777" w:rsidR="00CB67B4" w:rsidRDefault="00CB67B4" w:rsidP="00CB67B4">
      <w:pPr>
        <w:rPr>
          <w:sz w:val="28"/>
          <w:szCs w:val="28"/>
        </w:rPr>
      </w:pPr>
    </w:p>
    <w:p w14:paraId="0D2B5C89" w14:textId="77777777" w:rsidR="00CB67B4" w:rsidRDefault="005A2A70">
      <w:pPr>
        <w:rPr>
          <w:b/>
          <w:sz w:val="28"/>
          <w:szCs w:val="28"/>
        </w:rPr>
      </w:pPr>
      <w:r>
        <w:rPr>
          <w:b/>
          <w:sz w:val="28"/>
          <w:szCs w:val="28"/>
        </w:rPr>
        <w:t>Was SNAP Monitored and R</w:t>
      </w:r>
      <w:r w:rsidR="00CB67B4" w:rsidRPr="000D5568">
        <w:rPr>
          <w:b/>
          <w:sz w:val="28"/>
          <w:szCs w:val="28"/>
        </w:rPr>
        <w:t xml:space="preserve">eviewed? </w:t>
      </w:r>
    </w:p>
    <w:p w14:paraId="5389A48C" w14:textId="77777777" w:rsidR="00CB67B4" w:rsidRDefault="00CB67B4">
      <w:pPr>
        <w:rPr>
          <w:b/>
          <w:sz w:val="28"/>
          <w:szCs w:val="28"/>
        </w:rPr>
      </w:pPr>
    </w:p>
    <w:p w14:paraId="627A7236" w14:textId="77777777" w:rsidR="00CB67B4" w:rsidRDefault="00CB67B4" w:rsidP="00CB67B4">
      <w:pPr>
        <w:rPr>
          <w:sz w:val="28"/>
          <w:szCs w:val="28"/>
        </w:rPr>
      </w:pPr>
      <w:r>
        <w:rPr>
          <w:sz w:val="28"/>
          <w:szCs w:val="28"/>
        </w:rPr>
        <w:t>T</w:t>
      </w:r>
      <w:r w:rsidRPr="007A6184">
        <w:rPr>
          <w:sz w:val="28"/>
          <w:szCs w:val="28"/>
        </w:rPr>
        <w:t>he Commission</w:t>
      </w:r>
      <w:r>
        <w:rPr>
          <w:sz w:val="28"/>
          <w:szCs w:val="28"/>
        </w:rPr>
        <w:t xml:space="preserve"> led on monitoring the success of SNAP and communicating it externally, taking responsibility for forward momentum, expending time and resources that it cannot sustain</w:t>
      </w:r>
      <w:r w:rsidRPr="007A6184">
        <w:rPr>
          <w:sz w:val="28"/>
          <w:szCs w:val="28"/>
        </w:rPr>
        <w:t xml:space="preserve">. </w:t>
      </w:r>
    </w:p>
    <w:p w14:paraId="0E7C7C47" w14:textId="77777777" w:rsidR="00CB67B4" w:rsidRDefault="00CB67B4" w:rsidP="00CB67B4">
      <w:pPr>
        <w:rPr>
          <w:sz w:val="28"/>
          <w:szCs w:val="28"/>
        </w:rPr>
      </w:pPr>
    </w:p>
    <w:p w14:paraId="58B87088" w14:textId="77777777" w:rsidR="00CB67B4" w:rsidRDefault="00CB67B4" w:rsidP="00CB67B4">
      <w:pPr>
        <w:rPr>
          <w:sz w:val="28"/>
          <w:szCs w:val="28"/>
        </w:rPr>
      </w:pPr>
      <w:r w:rsidRPr="007A6184">
        <w:rPr>
          <w:sz w:val="28"/>
          <w:szCs w:val="28"/>
        </w:rPr>
        <w:t>The Monitoring Progress Group (convened by the Commission) produced essential work.  This work would, however</w:t>
      </w:r>
      <w:r w:rsidR="002456AE">
        <w:rPr>
          <w:sz w:val="28"/>
          <w:szCs w:val="28"/>
        </w:rPr>
        <w:t>,</w:t>
      </w:r>
      <w:r w:rsidRPr="007A6184">
        <w:rPr>
          <w:sz w:val="28"/>
          <w:szCs w:val="28"/>
        </w:rPr>
        <w:t xml:space="preserve"> have had more reach had the Monitoring Framework been developed and launched alongside the first iteration of SNAP. This work provides a strong foundation to measure the progress of a SNAP 2, using the 2030 objectives. </w:t>
      </w:r>
    </w:p>
    <w:p w14:paraId="36C1E8D9" w14:textId="77777777" w:rsidR="00CB67B4" w:rsidRDefault="00CB67B4" w:rsidP="00CB67B4">
      <w:pPr>
        <w:rPr>
          <w:sz w:val="28"/>
          <w:szCs w:val="28"/>
        </w:rPr>
      </w:pPr>
    </w:p>
    <w:p w14:paraId="480EA5B2" w14:textId="77777777" w:rsidR="00CB67B4" w:rsidRDefault="00CB67B4" w:rsidP="00CB67B4">
      <w:pPr>
        <w:rPr>
          <w:sz w:val="28"/>
          <w:szCs w:val="28"/>
        </w:rPr>
      </w:pPr>
      <w:r>
        <w:rPr>
          <w:sz w:val="28"/>
          <w:szCs w:val="28"/>
        </w:rPr>
        <w:t xml:space="preserve">A second cycle of SNAP should consider how best to integrate internal monitoring and accountability structures into action planning and delivery. Ensuring clarity of roles, commitments and resources available at the outset would help in this regard. </w:t>
      </w:r>
    </w:p>
    <w:p w14:paraId="74F787D6" w14:textId="77777777" w:rsidR="00CB67B4" w:rsidRDefault="00CB67B4" w:rsidP="00CB67B4">
      <w:pPr>
        <w:tabs>
          <w:tab w:val="left" w:pos="3582"/>
        </w:tabs>
        <w:rPr>
          <w:sz w:val="28"/>
          <w:szCs w:val="28"/>
        </w:rPr>
      </w:pPr>
    </w:p>
    <w:p w14:paraId="57230557" w14:textId="77777777" w:rsidR="00CB67B4" w:rsidRPr="007A6184" w:rsidRDefault="00CB67B4" w:rsidP="00CB67B4">
      <w:pPr>
        <w:rPr>
          <w:sz w:val="28"/>
          <w:szCs w:val="28"/>
        </w:rPr>
      </w:pPr>
      <w:r w:rsidRPr="007A6184">
        <w:rPr>
          <w:sz w:val="28"/>
          <w:szCs w:val="28"/>
        </w:rPr>
        <w:lastRenderedPageBreak/>
        <w:t xml:space="preserve">A highly effective communication strategy </w:t>
      </w:r>
      <w:r>
        <w:rPr>
          <w:sz w:val="28"/>
          <w:szCs w:val="28"/>
        </w:rPr>
        <w:t xml:space="preserve">was </w:t>
      </w:r>
      <w:r w:rsidRPr="007A6184">
        <w:rPr>
          <w:sz w:val="28"/>
          <w:szCs w:val="28"/>
        </w:rPr>
        <w:t xml:space="preserve">evident, increasing in prominence over </w:t>
      </w:r>
      <w:r>
        <w:rPr>
          <w:sz w:val="28"/>
          <w:szCs w:val="28"/>
        </w:rPr>
        <w:t>the course of SNAP</w:t>
      </w:r>
      <w:r w:rsidRPr="007A6184">
        <w:rPr>
          <w:sz w:val="28"/>
          <w:szCs w:val="28"/>
        </w:rPr>
        <w:t xml:space="preserve"> and foregrounding the use of visuals, that helps many see the value and relevance of human rights. </w:t>
      </w:r>
    </w:p>
    <w:p w14:paraId="7590CA52" w14:textId="77777777" w:rsidR="00CB67B4" w:rsidRPr="007A6184" w:rsidRDefault="00CB67B4" w:rsidP="00CB67B4">
      <w:pPr>
        <w:rPr>
          <w:sz w:val="28"/>
          <w:szCs w:val="28"/>
        </w:rPr>
      </w:pPr>
    </w:p>
    <w:p w14:paraId="4EAEA552" w14:textId="77777777" w:rsidR="00CB67B4" w:rsidRPr="007A6184" w:rsidRDefault="00CB67B4" w:rsidP="00CB67B4">
      <w:pPr>
        <w:rPr>
          <w:sz w:val="28"/>
          <w:szCs w:val="28"/>
        </w:rPr>
      </w:pPr>
      <w:r w:rsidRPr="007A6184">
        <w:rPr>
          <w:sz w:val="28"/>
          <w:szCs w:val="28"/>
        </w:rPr>
        <w:t xml:space="preserve">Incorporating such visuals into reporting documents such as annual report increasingly makes these accessible to a broader range of stakeholders including rights holders. This is essential to allow monitoring of progress by rights holders. </w:t>
      </w:r>
    </w:p>
    <w:p w14:paraId="1D092C9C" w14:textId="77777777" w:rsidR="00CB67B4" w:rsidRPr="007A6184" w:rsidRDefault="00CB67B4" w:rsidP="00CB67B4">
      <w:pPr>
        <w:rPr>
          <w:sz w:val="28"/>
          <w:szCs w:val="28"/>
        </w:rPr>
      </w:pPr>
    </w:p>
    <w:p w14:paraId="04010CC8" w14:textId="77777777" w:rsidR="00CB67B4" w:rsidRDefault="00CB67B4" w:rsidP="00CB67B4">
      <w:pPr>
        <w:rPr>
          <w:sz w:val="28"/>
          <w:szCs w:val="28"/>
        </w:rPr>
      </w:pPr>
      <w:r w:rsidRPr="007A6184">
        <w:rPr>
          <w:sz w:val="28"/>
          <w:szCs w:val="28"/>
        </w:rPr>
        <w:t xml:space="preserve">The SNAP website could be used more as a repository of intended actions and demonstrable outcomes. </w:t>
      </w:r>
    </w:p>
    <w:p w14:paraId="3753F94C" w14:textId="77777777" w:rsidR="00CB67B4" w:rsidRDefault="00CB67B4" w:rsidP="00CB67B4">
      <w:pPr>
        <w:rPr>
          <w:sz w:val="28"/>
          <w:szCs w:val="28"/>
        </w:rPr>
      </w:pPr>
    </w:p>
    <w:p w14:paraId="2B8FABA2" w14:textId="77777777" w:rsidR="00CB67B4" w:rsidRDefault="00CB67B4" w:rsidP="00CB67B4">
      <w:pPr>
        <w:rPr>
          <w:sz w:val="28"/>
          <w:szCs w:val="28"/>
        </w:rPr>
      </w:pPr>
      <w:r>
        <w:rPr>
          <w:sz w:val="28"/>
          <w:szCs w:val="28"/>
        </w:rPr>
        <w:t xml:space="preserve">Communications about SNAP was resourced by the Commission in the first cycle, which is not sustainable. In the next iteration of SNAP, a clear remit and dedicated resources for communications would help to make achievements transparent to influencers, stakeholders and rights holders. </w:t>
      </w:r>
    </w:p>
    <w:p w14:paraId="41B82338" w14:textId="77777777" w:rsidR="00CB67B4" w:rsidRDefault="00CB67B4" w:rsidP="00CB67B4">
      <w:pPr>
        <w:rPr>
          <w:sz w:val="28"/>
          <w:szCs w:val="28"/>
        </w:rPr>
      </w:pPr>
    </w:p>
    <w:p w14:paraId="502BEC1E" w14:textId="77777777" w:rsidR="002444F0" w:rsidRPr="000D5568" w:rsidRDefault="00CB67B4" w:rsidP="00CB67B4">
      <w:pPr>
        <w:rPr>
          <w:b/>
          <w:sz w:val="28"/>
          <w:szCs w:val="28"/>
        </w:rPr>
      </w:pPr>
      <w:r>
        <w:rPr>
          <w:sz w:val="28"/>
          <w:szCs w:val="28"/>
        </w:rPr>
        <w:t>In terms of this evaluation itself, a</w:t>
      </w:r>
      <w:r w:rsidRPr="007233BA">
        <w:rPr>
          <w:sz w:val="28"/>
          <w:szCs w:val="28"/>
        </w:rPr>
        <w:t xml:space="preserve"> qualitative approach has successfully caught, and critically evaluated, the impact achieved by all Action Groups, with the added facility of demonstrating barriers to impact and to reflect on what worked well in practice. The time and economic investment in this work has been significant, and this may be a deterrent to using this methodological approach in future. </w:t>
      </w:r>
      <w:r w:rsidR="002444F0" w:rsidRPr="000D5568">
        <w:rPr>
          <w:b/>
          <w:sz w:val="28"/>
          <w:szCs w:val="28"/>
        </w:rPr>
        <w:br w:type="page"/>
      </w:r>
    </w:p>
    <w:p w14:paraId="400E0D65" w14:textId="77777777" w:rsidR="00EA0BF3" w:rsidRPr="00E919A6" w:rsidRDefault="00EA0BF3" w:rsidP="000D5568">
      <w:pPr>
        <w:pStyle w:val="Heading1"/>
      </w:pPr>
      <w:bookmarkStart w:id="32" w:name="_Toc14184471"/>
      <w:r w:rsidRPr="00E919A6">
        <w:lastRenderedPageBreak/>
        <w:t xml:space="preserve">Appendix 1: </w:t>
      </w:r>
      <w:r>
        <w:t xml:space="preserve">Evaluation </w:t>
      </w:r>
      <w:r w:rsidR="00DC6BE7">
        <w:t>Remit</w:t>
      </w:r>
      <w:bookmarkEnd w:id="32"/>
    </w:p>
    <w:p w14:paraId="7624B501" w14:textId="77777777" w:rsidR="005A11AD" w:rsidRDefault="005A11AD" w:rsidP="00EA0BF3">
      <w:pPr>
        <w:suppressAutoHyphens/>
        <w:jc w:val="both"/>
        <w:rPr>
          <w:rFonts w:ascii="Calibri" w:hAnsi="Calibri" w:cs="Calibri"/>
          <w:i/>
          <w:spacing w:val="-3"/>
          <w:kern w:val="2"/>
          <w:sz w:val="22"/>
          <w:szCs w:val="22"/>
        </w:rPr>
      </w:pPr>
    </w:p>
    <w:p w14:paraId="7940D4FB" w14:textId="77777777" w:rsidR="00EA0BF3" w:rsidRPr="000D5568" w:rsidRDefault="00EA0BF3" w:rsidP="00EA0BF3">
      <w:pPr>
        <w:suppressAutoHyphens/>
        <w:jc w:val="both"/>
        <w:rPr>
          <w:rFonts w:ascii="Calibri" w:hAnsi="Calibri" w:cs="Calibri"/>
          <w:i/>
          <w:spacing w:val="-3"/>
          <w:kern w:val="2"/>
          <w:sz w:val="28"/>
          <w:szCs w:val="28"/>
        </w:rPr>
      </w:pPr>
      <w:r w:rsidRPr="000D5568">
        <w:rPr>
          <w:rFonts w:ascii="Calibri" w:hAnsi="Calibri" w:cs="Calibri"/>
          <w:i/>
          <w:spacing w:val="-3"/>
          <w:kern w:val="2"/>
          <w:sz w:val="28"/>
          <w:szCs w:val="28"/>
        </w:rPr>
        <w:t>Objective:</w:t>
      </w:r>
    </w:p>
    <w:p w14:paraId="4737977F" w14:textId="77777777" w:rsidR="00EA0BF3" w:rsidRPr="000D5568" w:rsidRDefault="00EA0BF3" w:rsidP="00EA0BF3">
      <w:pPr>
        <w:rPr>
          <w:rFonts w:ascii="Calibri" w:hAnsi="Calibri" w:cs="Calibri"/>
          <w:sz w:val="28"/>
          <w:szCs w:val="28"/>
        </w:rPr>
      </w:pPr>
      <w:r w:rsidRPr="000D5568">
        <w:rPr>
          <w:rFonts w:ascii="Calibri" w:hAnsi="Calibri" w:cs="Calibri"/>
          <w:sz w:val="28"/>
          <w:szCs w:val="28"/>
        </w:rPr>
        <w:t xml:space="preserve">To produce an independent evaluation of SNAP.  This evaluation will draw on the on-going process of monitoring annual reviews and reporting, evaluating both the process and the impact of SNAP.  </w:t>
      </w:r>
    </w:p>
    <w:p w14:paraId="3ABBB5C9" w14:textId="77777777" w:rsidR="00EA0BF3" w:rsidRPr="000D5568" w:rsidRDefault="00EA0BF3" w:rsidP="00EA0BF3">
      <w:pPr>
        <w:rPr>
          <w:rFonts w:ascii="Calibri" w:hAnsi="Calibri" w:cs="Calibri"/>
          <w:sz w:val="28"/>
          <w:szCs w:val="28"/>
          <w:lang w:val="en-IE"/>
        </w:rPr>
      </w:pPr>
    </w:p>
    <w:p w14:paraId="4E39A0E8" w14:textId="77777777" w:rsidR="00EA0BF3" w:rsidRPr="000D5568" w:rsidRDefault="00EA0BF3" w:rsidP="00EA0BF3">
      <w:pPr>
        <w:suppressAutoHyphens/>
        <w:jc w:val="both"/>
        <w:rPr>
          <w:rFonts w:ascii="Calibri" w:hAnsi="Calibri" w:cs="Calibri"/>
          <w:i/>
          <w:spacing w:val="-3"/>
          <w:kern w:val="2"/>
          <w:sz w:val="28"/>
          <w:szCs w:val="28"/>
        </w:rPr>
      </w:pPr>
      <w:r w:rsidRPr="000D5568">
        <w:rPr>
          <w:rFonts w:ascii="Calibri" w:hAnsi="Calibri" w:cs="Calibri"/>
          <w:i/>
          <w:spacing w:val="-3"/>
          <w:kern w:val="2"/>
          <w:sz w:val="28"/>
          <w:szCs w:val="28"/>
        </w:rPr>
        <w:t xml:space="preserve">Terms of Reference: </w:t>
      </w:r>
    </w:p>
    <w:p w14:paraId="13DEC9AA" w14:textId="77777777" w:rsidR="00EA0BF3" w:rsidRPr="000D5568" w:rsidRDefault="00EA0BF3" w:rsidP="00EA0BF3">
      <w:pPr>
        <w:rPr>
          <w:rFonts w:ascii="Calibri" w:hAnsi="Calibri" w:cs="Calibri"/>
          <w:sz w:val="28"/>
          <w:szCs w:val="28"/>
        </w:rPr>
      </w:pPr>
      <w:r w:rsidRPr="000D5568">
        <w:rPr>
          <w:rFonts w:ascii="Calibri" w:hAnsi="Calibri" w:cs="Calibri"/>
          <w:sz w:val="28"/>
          <w:szCs w:val="28"/>
        </w:rPr>
        <w:t xml:space="preserve">In order to undertake this evaluation </w:t>
      </w:r>
      <w:proofErr w:type="spellStart"/>
      <w:r w:rsidRPr="000D5568">
        <w:rPr>
          <w:rFonts w:ascii="Calibri" w:hAnsi="Calibri" w:cs="Calibri"/>
          <w:sz w:val="28"/>
          <w:szCs w:val="28"/>
        </w:rPr>
        <w:t>Dr.</w:t>
      </w:r>
      <w:proofErr w:type="spellEnd"/>
      <w:r w:rsidRPr="000D5568">
        <w:rPr>
          <w:rFonts w:ascii="Calibri" w:hAnsi="Calibri" w:cs="Calibri"/>
          <w:sz w:val="28"/>
          <w:szCs w:val="28"/>
        </w:rPr>
        <w:t xml:space="preserve"> Ferrie, will have access to a range of primary data already (or to be) collected as part of the on-going monitoring of SNAP since 2013.  This includes:</w:t>
      </w:r>
    </w:p>
    <w:p w14:paraId="64EB2904" w14:textId="77777777" w:rsidR="00EA0BF3" w:rsidRPr="000D5568" w:rsidRDefault="00EA0BF3" w:rsidP="00EA0BF3">
      <w:pPr>
        <w:numPr>
          <w:ilvl w:val="0"/>
          <w:numId w:val="50"/>
        </w:numPr>
        <w:suppressAutoHyphens/>
        <w:rPr>
          <w:rFonts w:ascii="Calibri" w:hAnsi="Calibri" w:cs="Calibri"/>
          <w:sz w:val="28"/>
          <w:szCs w:val="28"/>
        </w:rPr>
      </w:pPr>
      <w:r w:rsidRPr="000D5568">
        <w:rPr>
          <w:rFonts w:ascii="Calibri" w:hAnsi="Calibri" w:cs="Calibri"/>
          <w:sz w:val="28"/>
          <w:szCs w:val="28"/>
        </w:rPr>
        <w:t xml:space="preserve">transcripts of annual interviews with key stakeholders from all stages of the development and implementation process (Conducted by </w:t>
      </w:r>
      <w:proofErr w:type="spellStart"/>
      <w:r w:rsidRPr="000D5568">
        <w:rPr>
          <w:rFonts w:ascii="Calibri" w:hAnsi="Calibri" w:cs="Calibri"/>
          <w:sz w:val="28"/>
          <w:szCs w:val="28"/>
        </w:rPr>
        <w:t>Dr.</w:t>
      </w:r>
      <w:proofErr w:type="spellEnd"/>
      <w:r w:rsidRPr="000D5568">
        <w:rPr>
          <w:rFonts w:ascii="Calibri" w:hAnsi="Calibri" w:cs="Calibri"/>
          <w:sz w:val="28"/>
          <w:szCs w:val="28"/>
        </w:rPr>
        <w:t xml:space="preserve"> Ferrie 2013/14; 2014/15 &amp; 2015/2016); </w:t>
      </w:r>
    </w:p>
    <w:p w14:paraId="2C916961" w14:textId="77777777" w:rsidR="00EA0BF3" w:rsidRPr="000D5568" w:rsidRDefault="00EA0BF3" w:rsidP="00EA0BF3">
      <w:pPr>
        <w:numPr>
          <w:ilvl w:val="0"/>
          <w:numId w:val="50"/>
        </w:numPr>
        <w:suppressAutoHyphens/>
        <w:rPr>
          <w:rFonts w:ascii="Calibri" w:hAnsi="Calibri" w:cs="Calibri"/>
          <w:sz w:val="28"/>
          <w:szCs w:val="28"/>
        </w:rPr>
      </w:pPr>
      <w:r w:rsidRPr="000D5568">
        <w:rPr>
          <w:rFonts w:ascii="Calibri" w:hAnsi="Calibri" w:cs="Calibri"/>
          <w:sz w:val="28"/>
          <w:szCs w:val="28"/>
        </w:rPr>
        <w:t>summary reports of the process interviews (2014 &amp; 2015);</w:t>
      </w:r>
    </w:p>
    <w:p w14:paraId="6184696E" w14:textId="77777777" w:rsidR="00EA0BF3" w:rsidRPr="000D5568" w:rsidRDefault="00EA0BF3" w:rsidP="00EA0BF3">
      <w:pPr>
        <w:numPr>
          <w:ilvl w:val="0"/>
          <w:numId w:val="50"/>
        </w:numPr>
        <w:suppressAutoHyphens/>
        <w:rPr>
          <w:rFonts w:ascii="Calibri" w:hAnsi="Calibri" w:cs="Calibri"/>
          <w:sz w:val="28"/>
          <w:szCs w:val="28"/>
        </w:rPr>
      </w:pPr>
      <w:r w:rsidRPr="000D5568">
        <w:rPr>
          <w:rFonts w:ascii="Calibri" w:hAnsi="Calibri" w:cs="Calibri"/>
          <w:sz w:val="28"/>
          <w:szCs w:val="28"/>
        </w:rPr>
        <w:t>three SNAP annual reports (Years 1,2 and 3);</w:t>
      </w:r>
    </w:p>
    <w:p w14:paraId="2FCD8DD5" w14:textId="77777777" w:rsidR="00EA0BF3" w:rsidRPr="000D5568" w:rsidRDefault="00EA0BF3" w:rsidP="00EA0BF3">
      <w:pPr>
        <w:numPr>
          <w:ilvl w:val="0"/>
          <w:numId w:val="50"/>
        </w:numPr>
        <w:suppressAutoHyphens/>
        <w:rPr>
          <w:rFonts w:ascii="Calibri" w:hAnsi="Calibri" w:cs="Calibri"/>
          <w:sz w:val="28"/>
          <w:szCs w:val="28"/>
        </w:rPr>
      </w:pPr>
      <w:r w:rsidRPr="000D5568">
        <w:rPr>
          <w:rFonts w:ascii="Calibri" w:hAnsi="Calibri" w:cs="Calibri"/>
          <w:sz w:val="28"/>
          <w:szCs w:val="28"/>
        </w:rPr>
        <w:t>minutes from Action Groups meetings (where available);</w:t>
      </w:r>
    </w:p>
    <w:p w14:paraId="7BC6FB4B" w14:textId="77777777" w:rsidR="00EA0BF3" w:rsidRPr="000D5568" w:rsidRDefault="00EA0BF3" w:rsidP="00EA0BF3">
      <w:pPr>
        <w:numPr>
          <w:ilvl w:val="0"/>
          <w:numId w:val="50"/>
        </w:numPr>
        <w:suppressAutoHyphens/>
        <w:rPr>
          <w:rFonts w:ascii="Calibri" w:hAnsi="Calibri" w:cs="Calibri"/>
          <w:sz w:val="28"/>
          <w:szCs w:val="28"/>
        </w:rPr>
      </w:pPr>
      <w:r w:rsidRPr="000D5568">
        <w:rPr>
          <w:rFonts w:ascii="Calibri" w:hAnsi="Calibri" w:cs="Calibri"/>
          <w:sz w:val="28"/>
          <w:szCs w:val="28"/>
        </w:rPr>
        <w:t>other monitoring documentation produced by Action Groups (where available);</w:t>
      </w:r>
    </w:p>
    <w:p w14:paraId="1BA36110" w14:textId="77777777" w:rsidR="00EA0BF3" w:rsidRPr="000D5568" w:rsidRDefault="00EA0BF3" w:rsidP="00EA0BF3">
      <w:pPr>
        <w:numPr>
          <w:ilvl w:val="0"/>
          <w:numId w:val="50"/>
        </w:numPr>
        <w:suppressAutoHyphens/>
        <w:rPr>
          <w:rFonts w:ascii="Calibri" w:hAnsi="Calibri" w:cs="Calibri"/>
          <w:sz w:val="28"/>
          <w:szCs w:val="28"/>
        </w:rPr>
      </w:pPr>
      <w:r w:rsidRPr="000D5568">
        <w:rPr>
          <w:rFonts w:ascii="Calibri" w:hAnsi="Calibri" w:cs="Calibri"/>
          <w:sz w:val="28"/>
          <w:szCs w:val="28"/>
        </w:rPr>
        <w:t>all available outputs from SNAP Actions;</w:t>
      </w:r>
    </w:p>
    <w:p w14:paraId="65CF5D2E" w14:textId="77777777" w:rsidR="00EA0BF3" w:rsidRPr="000D5568" w:rsidRDefault="00EA0BF3" w:rsidP="00EA0BF3">
      <w:pPr>
        <w:numPr>
          <w:ilvl w:val="0"/>
          <w:numId w:val="50"/>
        </w:numPr>
        <w:suppressAutoHyphens/>
        <w:rPr>
          <w:rFonts w:ascii="Calibri" w:hAnsi="Calibri" w:cs="Calibri"/>
          <w:sz w:val="28"/>
          <w:szCs w:val="28"/>
        </w:rPr>
      </w:pPr>
      <w:r w:rsidRPr="000D5568">
        <w:rPr>
          <w:rFonts w:ascii="Calibri" w:hAnsi="Calibri" w:cs="Calibri"/>
          <w:sz w:val="28"/>
          <w:szCs w:val="28"/>
        </w:rPr>
        <w:t>a report on the final year participation process (due February 2018).</w:t>
      </w:r>
    </w:p>
    <w:p w14:paraId="5F369AA8" w14:textId="77777777" w:rsidR="00EA0BF3" w:rsidRPr="000D5568" w:rsidRDefault="00EA0BF3" w:rsidP="00EA0BF3">
      <w:pPr>
        <w:rPr>
          <w:rFonts w:ascii="Calibri" w:hAnsi="Calibri" w:cs="Calibri"/>
          <w:sz w:val="28"/>
          <w:szCs w:val="28"/>
        </w:rPr>
      </w:pPr>
    </w:p>
    <w:p w14:paraId="4CD7FCEA" w14:textId="77777777" w:rsidR="00EA0BF3" w:rsidRPr="000D5568" w:rsidRDefault="00EA0BF3" w:rsidP="00EA0BF3">
      <w:pPr>
        <w:rPr>
          <w:rFonts w:ascii="Calibri" w:hAnsi="Calibri" w:cs="Calibri"/>
          <w:sz w:val="28"/>
          <w:szCs w:val="28"/>
        </w:rPr>
      </w:pPr>
      <w:proofErr w:type="spellStart"/>
      <w:r w:rsidRPr="000D5568">
        <w:rPr>
          <w:rFonts w:ascii="Calibri" w:hAnsi="Calibri" w:cs="Calibri"/>
          <w:sz w:val="28"/>
          <w:szCs w:val="28"/>
        </w:rPr>
        <w:t>Dr.</w:t>
      </w:r>
      <w:proofErr w:type="spellEnd"/>
      <w:r w:rsidRPr="000D5568">
        <w:rPr>
          <w:rFonts w:ascii="Calibri" w:hAnsi="Calibri" w:cs="Calibri"/>
          <w:sz w:val="28"/>
          <w:szCs w:val="28"/>
        </w:rPr>
        <w:t xml:space="preserve"> Ferrie will also:</w:t>
      </w:r>
    </w:p>
    <w:p w14:paraId="150E8DB4" w14:textId="77777777" w:rsidR="00EA0BF3" w:rsidRPr="000D5568" w:rsidRDefault="00EA0BF3" w:rsidP="00EA0BF3">
      <w:pPr>
        <w:numPr>
          <w:ilvl w:val="0"/>
          <w:numId w:val="51"/>
        </w:numPr>
        <w:suppressAutoHyphens/>
        <w:rPr>
          <w:rFonts w:ascii="Calibri" w:hAnsi="Calibri" w:cs="Calibri"/>
          <w:sz w:val="28"/>
          <w:szCs w:val="28"/>
        </w:rPr>
      </w:pPr>
      <w:r w:rsidRPr="000D5568">
        <w:rPr>
          <w:rFonts w:ascii="Calibri" w:hAnsi="Calibri" w:cs="Calibri"/>
          <w:sz w:val="28"/>
          <w:szCs w:val="28"/>
        </w:rPr>
        <w:t>undertake a fourth and final series of stakeholder interviews (approximately 20-25 from autumn 2017 to early 2018);</w:t>
      </w:r>
    </w:p>
    <w:p w14:paraId="6A5EED0F" w14:textId="77777777" w:rsidR="00EA0BF3" w:rsidRPr="000D5568" w:rsidRDefault="00EA0BF3" w:rsidP="00EA0BF3">
      <w:pPr>
        <w:numPr>
          <w:ilvl w:val="0"/>
          <w:numId w:val="51"/>
        </w:numPr>
        <w:suppressAutoHyphens/>
        <w:rPr>
          <w:rFonts w:ascii="Calibri" w:hAnsi="Calibri" w:cs="Calibri"/>
          <w:sz w:val="28"/>
          <w:szCs w:val="28"/>
        </w:rPr>
      </w:pPr>
      <w:r w:rsidRPr="000D5568">
        <w:rPr>
          <w:rFonts w:ascii="Calibri" w:hAnsi="Calibri" w:cs="Calibri"/>
          <w:sz w:val="28"/>
          <w:szCs w:val="28"/>
        </w:rPr>
        <w:t xml:space="preserve">collect final summary reports from the action groups on final year action; </w:t>
      </w:r>
    </w:p>
    <w:p w14:paraId="56B93AE7" w14:textId="77777777" w:rsidR="00EA0BF3" w:rsidRPr="000D5568" w:rsidRDefault="00EA0BF3" w:rsidP="00EA0BF3">
      <w:pPr>
        <w:numPr>
          <w:ilvl w:val="0"/>
          <w:numId w:val="51"/>
        </w:numPr>
        <w:suppressAutoHyphens/>
        <w:rPr>
          <w:rFonts w:ascii="Calibri" w:hAnsi="Calibri" w:cs="Calibri"/>
          <w:sz w:val="28"/>
          <w:szCs w:val="28"/>
        </w:rPr>
      </w:pPr>
      <w:r w:rsidRPr="000D5568">
        <w:rPr>
          <w:rFonts w:ascii="Calibri" w:hAnsi="Calibri" w:cs="Calibri"/>
          <w:sz w:val="28"/>
          <w:szCs w:val="28"/>
        </w:rPr>
        <w:t xml:space="preserve">attend and observe the remaining leadership panel meetings; </w:t>
      </w:r>
    </w:p>
    <w:p w14:paraId="1B15A3AF" w14:textId="77777777" w:rsidR="00EA0BF3" w:rsidRPr="000D5568" w:rsidRDefault="00EA0BF3" w:rsidP="00EA0BF3">
      <w:pPr>
        <w:numPr>
          <w:ilvl w:val="0"/>
          <w:numId w:val="51"/>
        </w:numPr>
        <w:suppressAutoHyphens/>
        <w:rPr>
          <w:rFonts w:ascii="Calibri" w:hAnsi="Calibri" w:cs="Calibri"/>
          <w:sz w:val="28"/>
          <w:szCs w:val="28"/>
        </w:rPr>
      </w:pPr>
      <w:r w:rsidRPr="000D5568">
        <w:rPr>
          <w:rFonts w:ascii="Calibri" w:hAnsi="Calibri" w:cs="Calibri"/>
          <w:sz w:val="28"/>
          <w:szCs w:val="28"/>
        </w:rPr>
        <w:t xml:space="preserve">attend and observe a selection of the SNAP participatory development process meetings throughout the final year of SNAP; </w:t>
      </w:r>
    </w:p>
    <w:p w14:paraId="28353C67" w14:textId="77777777" w:rsidR="00EA0BF3" w:rsidRPr="000D5568" w:rsidRDefault="00EA0BF3" w:rsidP="00EA0BF3">
      <w:pPr>
        <w:numPr>
          <w:ilvl w:val="0"/>
          <w:numId w:val="51"/>
        </w:numPr>
        <w:suppressAutoHyphens/>
        <w:rPr>
          <w:rFonts w:ascii="Calibri" w:hAnsi="Calibri" w:cs="Calibri"/>
          <w:sz w:val="28"/>
          <w:szCs w:val="28"/>
        </w:rPr>
      </w:pPr>
      <w:r w:rsidRPr="000D5568">
        <w:rPr>
          <w:rFonts w:ascii="Calibri" w:hAnsi="Calibri" w:cs="Calibri"/>
          <w:sz w:val="28"/>
          <w:szCs w:val="28"/>
        </w:rPr>
        <w:t xml:space="preserve">attend and observe a selection of HRAG meetings; </w:t>
      </w:r>
    </w:p>
    <w:p w14:paraId="1D5B0E5E" w14:textId="77777777" w:rsidR="00EA0BF3" w:rsidRPr="000D5568" w:rsidRDefault="00EA0BF3" w:rsidP="00EA0BF3">
      <w:pPr>
        <w:numPr>
          <w:ilvl w:val="0"/>
          <w:numId w:val="51"/>
        </w:numPr>
        <w:suppressAutoHyphens/>
        <w:rPr>
          <w:rFonts w:ascii="Calibri" w:hAnsi="Calibri" w:cs="Calibri"/>
          <w:sz w:val="28"/>
          <w:szCs w:val="28"/>
        </w:rPr>
      </w:pPr>
      <w:r w:rsidRPr="000D5568">
        <w:rPr>
          <w:rFonts w:ascii="Calibri" w:hAnsi="Calibri" w:cs="Calibri"/>
          <w:sz w:val="28"/>
          <w:szCs w:val="28"/>
        </w:rPr>
        <w:t xml:space="preserve">attend and observe the HRBA Learning Forum (summer/autumn 2017); </w:t>
      </w:r>
    </w:p>
    <w:p w14:paraId="4942E28C" w14:textId="77777777" w:rsidR="00EA0BF3" w:rsidRPr="000D5568" w:rsidRDefault="00EA0BF3" w:rsidP="00EA0BF3">
      <w:pPr>
        <w:numPr>
          <w:ilvl w:val="0"/>
          <w:numId w:val="51"/>
        </w:numPr>
        <w:suppressAutoHyphens/>
        <w:rPr>
          <w:rFonts w:ascii="Calibri" w:hAnsi="Calibri" w:cs="Calibri"/>
          <w:sz w:val="28"/>
          <w:szCs w:val="28"/>
        </w:rPr>
      </w:pPr>
      <w:r w:rsidRPr="000D5568">
        <w:rPr>
          <w:rFonts w:ascii="Calibri" w:hAnsi="Calibri" w:cs="Calibri"/>
          <w:sz w:val="28"/>
          <w:szCs w:val="28"/>
        </w:rPr>
        <w:t>attend and observe the final SNAP Forum on SNAP 2013-17 on December 12</w:t>
      </w:r>
      <w:r w:rsidRPr="000D5568">
        <w:rPr>
          <w:rFonts w:ascii="Calibri" w:hAnsi="Calibri" w:cs="Calibri"/>
          <w:sz w:val="28"/>
          <w:szCs w:val="28"/>
          <w:vertAlign w:val="superscript"/>
        </w:rPr>
        <w:t>th</w:t>
      </w:r>
      <w:r w:rsidRPr="000D5568">
        <w:rPr>
          <w:rFonts w:ascii="Calibri" w:hAnsi="Calibri" w:cs="Calibri"/>
          <w:sz w:val="28"/>
          <w:szCs w:val="28"/>
        </w:rPr>
        <w:t xml:space="preserve"> 2017;</w:t>
      </w:r>
    </w:p>
    <w:p w14:paraId="25F9E9C1" w14:textId="77777777" w:rsidR="00EA0BF3" w:rsidRPr="000D5568" w:rsidRDefault="00EA0BF3" w:rsidP="00EA0BF3">
      <w:pPr>
        <w:numPr>
          <w:ilvl w:val="0"/>
          <w:numId w:val="51"/>
        </w:numPr>
        <w:suppressAutoHyphens/>
        <w:rPr>
          <w:rFonts w:ascii="Calibri" w:hAnsi="Calibri" w:cs="Calibri"/>
          <w:sz w:val="28"/>
          <w:szCs w:val="28"/>
        </w:rPr>
      </w:pPr>
      <w:r w:rsidRPr="000D5568">
        <w:rPr>
          <w:rFonts w:ascii="Calibri" w:hAnsi="Calibri" w:cs="Calibri"/>
          <w:sz w:val="28"/>
          <w:szCs w:val="28"/>
        </w:rPr>
        <w:t>develop a series of action case-studies to show case impact</w:t>
      </w:r>
      <w:r w:rsidR="00DC6BE7" w:rsidRPr="000D5568">
        <w:rPr>
          <w:rFonts w:ascii="Calibri" w:hAnsi="Calibri" w:cs="Calibri"/>
          <w:sz w:val="28"/>
          <w:szCs w:val="28"/>
        </w:rPr>
        <w:t xml:space="preserve"> (or otherwise)</w:t>
      </w:r>
      <w:r w:rsidRPr="000D5568">
        <w:rPr>
          <w:rFonts w:ascii="Calibri" w:hAnsi="Calibri" w:cs="Calibri"/>
          <w:sz w:val="28"/>
          <w:szCs w:val="28"/>
        </w:rPr>
        <w:t xml:space="preserve">. </w:t>
      </w:r>
    </w:p>
    <w:p w14:paraId="7F89633B" w14:textId="77777777" w:rsidR="00EA0BF3" w:rsidRPr="000D5568" w:rsidRDefault="00EA0BF3" w:rsidP="00EA0BF3">
      <w:pPr>
        <w:numPr>
          <w:ilvl w:val="0"/>
          <w:numId w:val="51"/>
        </w:numPr>
        <w:suppressAutoHyphens/>
        <w:rPr>
          <w:rFonts w:ascii="Calibri" w:hAnsi="Calibri" w:cs="Calibri"/>
          <w:sz w:val="28"/>
          <w:szCs w:val="28"/>
        </w:rPr>
      </w:pPr>
      <w:r w:rsidRPr="000D5568">
        <w:rPr>
          <w:rFonts w:ascii="Calibri" w:hAnsi="Calibri" w:cs="Calibri"/>
          <w:sz w:val="28"/>
          <w:szCs w:val="28"/>
        </w:rPr>
        <w:t>undertake a process of analysis of all available data;</w:t>
      </w:r>
    </w:p>
    <w:p w14:paraId="54B0D1A2" w14:textId="77777777" w:rsidR="00EA0BF3" w:rsidRPr="000D5568" w:rsidRDefault="00EA0BF3" w:rsidP="00EA0BF3">
      <w:pPr>
        <w:numPr>
          <w:ilvl w:val="0"/>
          <w:numId w:val="51"/>
        </w:numPr>
        <w:suppressAutoHyphens/>
        <w:rPr>
          <w:rFonts w:ascii="Calibri" w:hAnsi="Calibri" w:cs="Calibri"/>
          <w:sz w:val="28"/>
          <w:szCs w:val="28"/>
        </w:rPr>
      </w:pPr>
      <w:r w:rsidRPr="000D5568">
        <w:rPr>
          <w:rFonts w:ascii="Calibri" w:hAnsi="Calibri" w:cs="Calibri"/>
          <w:sz w:val="28"/>
          <w:szCs w:val="28"/>
        </w:rPr>
        <w:t xml:space="preserve">produce an interim report </w:t>
      </w:r>
    </w:p>
    <w:p w14:paraId="1E670FCA" w14:textId="77777777" w:rsidR="00EA0BF3" w:rsidRPr="000D5568" w:rsidRDefault="00EA0BF3" w:rsidP="00EA0BF3">
      <w:pPr>
        <w:numPr>
          <w:ilvl w:val="0"/>
          <w:numId w:val="51"/>
        </w:numPr>
        <w:suppressAutoHyphens/>
        <w:rPr>
          <w:rFonts w:ascii="Calibri" w:hAnsi="Calibri" w:cs="Calibri"/>
          <w:sz w:val="28"/>
          <w:szCs w:val="28"/>
        </w:rPr>
      </w:pPr>
      <w:r w:rsidRPr="000D5568">
        <w:rPr>
          <w:rFonts w:ascii="Calibri" w:hAnsi="Calibri" w:cs="Calibri"/>
          <w:sz w:val="28"/>
          <w:szCs w:val="28"/>
        </w:rPr>
        <w:t>produce a final report</w:t>
      </w:r>
    </w:p>
    <w:p w14:paraId="72D58D59" w14:textId="77777777" w:rsidR="00EA0BF3" w:rsidRPr="000D5568" w:rsidRDefault="00EA0BF3">
      <w:pPr>
        <w:rPr>
          <w:rFonts w:ascii="Calibri" w:eastAsia="Times New Roman" w:hAnsi="Calibri" w:cs="Calibri"/>
          <w:b/>
          <w:bCs/>
          <w:kern w:val="1"/>
          <w:sz w:val="28"/>
          <w:szCs w:val="28"/>
          <w:lang w:eastAsia="ar-SA"/>
        </w:rPr>
      </w:pPr>
      <w:r w:rsidRPr="000D5568">
        <w:rPr>
          <w:rFonts w:ascii="Calibri" w:hAnsi="Calibri" w:cs="Calibri"/>
          <w:sz w:val="28"/>
          <w:szCs w:val="28"/>
        </w:rPr>
        <w:br w:type="page"/>
      </w:r>
    </w:p>
    <w:p w14:paraId="059C8ECA" w14:textId="77777777" w:rsidR="00A8172B" w:rsidRPr="00E919A6" w:rsidRDefault="00A8172B" w:rsidP="000D5568">
      <w:pPr>
        <w:pStyle w:val="Heading1"/>
      </w:pPr>
      <w:bookmarkStart w:id="33" w:name="_Toc14184472"/>
      <w:r w:rsidRPr="00E919A6">
        <w:lastRenderedPageBreak/>
        <w:t xml:space="preserve">Appendix </w:t>
      </w:r>
      <w:r w:rsidR="00EA0BF3">
        <w:t>2</w:t>
      </w:r>
      <w:r w:rsidRPr="00E919A6">
        <w:t xml:space="preserve">: List of </w:t>
      </w:r>
      <w:r w:rsidR="00BB6D88" w:rsidRPr="00E919A6">
        <w:t xml:space="preserve">interview </w:t>
      </w:r>
      <w:r w:rsidRPr="00E919A6">
        <w:t>participants</w:t>
      </w:r>
      <w:r w:rsidR="00BB6D88" w:rsidRPr="00E919A6">
        <w:t xml:space="preserve"> 2013-2018 </w:t>
      </w:r>
      <w:r w:rsidRPr="00E919A6">
        <w:t xml:space="preserve"> (by role)</w:t>
      </w:r>
      <w:bookmarkEnd w:id="33"/>
    </w:p>
    <w:p w14:paraId="621E8DCF" w14:textId="77777777" w:rsidR="00BB6D88" w:rsidRDefault="00BB6D88" w:rsidP="00AD6F6C">
      <w:pPr>
        <w:rPr>
          <w:b/>
          <w:sz w:val="28"/>
          <w:szCs w:val="28"/>
        </w:rPr>
      </w:pPr>
    </w:p>
    <w:p w14:paraId="49332167" w14:textId="77777777" w:rsidR="00BB6D88" w:rsidRPr="000D5568" w:rsidRDefault="00BB6D88" w:rsidP="00AD6F6C">
      <w:pPr>
        <w:rPr>
          <w:sz w:val="28"/>
          <w:szCs w:val="28"/>
        </w:rPr>
      </w:pPr>
      <w:r w:rsidRPr="000D5568">
        <w:rPr>
          <w:sz w:val="28"/>
          <w:szCs w:val="28"/>
        </w:rPr>
        <w:t>2013/14 – Total Interviews: 21</w:t>
      </w:r>
    </w:p>
    <w:p w14:paraId="49955923" w14:textId="77777777" w:rsidR="00BB6D88" w:rsidRPr="000D5568" w:rsidRDefault="00BB6D88" w:rsidP="00AD6F6C">
      <w:pPr>
        <w:rPr>
          <w:sz w:val="28"/>
          <w:szCs w:val="28"/>
        </w:rPr>
      </w:pPr>
      <w:r w:rsidRPr="000D5568">
        <w:rPr>
          <w:sz w:val="28"/>
          <w:szCs w:val="28"/>
        </w:rPr>
        <w:t xml:space="preserve">Some participants were members of more than one group. </w:t>
      </w:r>
    </w:p>
    <w:p w14:paraId="01898310" w14:textId="77777777" w:rsidR="00BB6D88" w:rsidRPr="000D5568" w:rsidRDefault="00BB6D88" w:rsidP="00AD6F6C">
      <w:pPr>
        <w:rPr>
          <w:sz w:val="28"/>
          <w:szCs w:val="28"/>
        </w:rPr>
      </w:pPr>
    </w:p>
    <w:p w14:paraId="1375AD25" w14:textId="77777777" w:rsidR="00BB6D88" w:rsidRPr="000D5568" w:rsidRDefault="00BB6D88" w:rsidP="00AD6F6C">
      <w:pPr>
        <w:rPr>
          <w:sz w:val="28"/>
          <w:szCs w:val="28"/>
        </w:rPr>
      </w:pPr>
      <w:r w:rsidRPr="000D5568">
        <w:rPr>
          <w:sz w:val="28"/>
          <w:szCs w:val="28"/>
        </w:rPr>
        <w:t>Advisory Council: 6</w:t>
      </w:r>
    </w:p>
    <w:p w14:paraId="24801DFD" w14:textId="77777777" w:rsidR="00BB6D88" w:rsidRPr="000D5568" w:rsidRDefault="00BB6D88" w:rsidP="00AD6F6C">
      <w:pPr>
        <w:rPr>
          <w:sz w:val="28"/>
          <w:szCs w:val="28"/>
        </w:rPr>
      </w:pPr>
      <w:r w:rsidRPr="000D5568">
        <w:rPr>
          <w:sz w:val="28"/>
          <w:szCs w:val="28"/>
        </w:rPr>
        <w:t>Drafting Group: 8</w:t>
      </w:r>
    </w:p>
    <w:p w14:paraId="620B4511" w14:textId="77777777" w:rsidR="00BB6D88" w:rsidRPr="000D5568" w:rsidRDefault="00BB6D88" w:rsidP="00AD6F6C">
      <w:pPr>
        <w:rPr>
          <w:sz w:val="28"/>
          <w:szCs w:val="28"/>
        </w:rPr>
      </w:pPr>
      <w:r w:rsidRPr="000D5568">
        <w:rPr>
          <w:sz w:val="28"/>
          <w:szCs w:val="28"/>
        </w:rPr>
        <w:t>SHRC: 3</w:t>
      </w:r>
    </w:p>
    <w:p w14:paraId="656590AD" w14:textId="77777777" w:rsidR="00BB6D88" w:rsidRPr="000D5568" w:rsidRDefault="00BB6D88" w:rsidP="00AD6F6C">
      <w:pPr>
        <w:rPr>
          <w:sz w:val="28"/>
          <w:szCs w:val="28"/>
        </w:rPr>
      </w:pPr>
      <w:r w:rsidRPr="000D5568">
        <w:rPr>
          <w:sz w:val="28"/>
          <w:szCs w:val="28"/>
        </w:rPr>
        <w:t>GiR Partic</w:t>
      </w:r>
      <w:r w:rsidR="00AA7199">
        <w:rPr>
          <w:sz w:val="28"/>
          <w:szCs w:val="28"/>
        </w:rPr>
        <w:t>i</w:t>
      </w:r>
      <w:r w:rsidRPr="000D5568">
        <w:rPr>
          <w:sz w:val="28"/>
          <w:szCs w:val="28"/>
        </w:rPr>
        <w:t>pation: 9</w:t>
      </w:r>
    </w:p>
    <w:p w14:paraId="046C29CC" w14:textId="77777777" w:rsidR="00BB6D88" w:rsidRPr="000D5568" w:rsidRDefault="00BB6D88" w:rsidP="00AD6F6C">
      <w:pPr>
        <w:rPr>
          <w:sz w:val="28"/>
          <w:szCs w:val="28"/>
        </w:rPr>
      </w:pPr>
      <w:r w:rsidRPr="000D5568">
        <w:rPr>
          <w:sz w:val="28"/>
          <w:szCs w:val="28"/>
        </w:rPr>
        <w:t>Research Advisory Group: 1</w:t>
      </w:r>
    </w:p>
    <w:p w14:paraId="448C2EA2" w14:textId="77777777" w:rsidR="00BB6D88" w:rsidRPr="000D5568" w:rsidRDefault="00BB6D88" w:rsidP="00AD6F6C">
      <w:pPr>
        <w:rPr>
          <w:sz w:val="28"/>
          <w:szCs w:val="28"/>
        </w:rPr>
      </w:pPr>
    </w:p>
    <w:p w14:paraId="50E5C72E" w14:textId="77777777" w:rsidR="00BB6D88" w:rsidRPr="000D5568" w:rsidRDefault="00BB6D88" w:rsidP="00AD6F6C">
      <w:pPr>
        <w:rPr>
          <w:sz w:val="28"/>
          <w:szCs w:val="28"/>
        </w:rPr>
      </w:pPr>
      <w:r w:rsidRPr="000D5568">
        <w:rPr>
          <w:sz w:val="28"/>
          <w:szCs w:val="28"/>
        </w:rPr>
        <w:t xml:space="preserve">2014/15 – Total Interviews: </w:t>
      </w:r>
      <w:r w:rsidR="006647C4" w:rsidRPr="000D5568">
        <w:rPr>
          <w:sz w:val="28"/>
          <w:szCs w:val="28"/>
        </w:rPr>
        <w:t>22</w:t>
      </w:r>
    </w:p>
    <w:p w14:paraId="1A1710BF" w14:textId="77777777" w:rsidR="00BB6D88" w:rsidRPr="000D5568" w:rsidRDefault="00BB6D88" w:rsidP="00AD6F6C">
      <w:pPr>
        <w:rPr>
          <w:sz w:val="28"/>
          <w:szCs w:val="28"/>
        </w:rPr>
      </w:pPr>
      <w:r w:rsidRPr="000D5568">
        <w:rPr>
          <w:sz w:val="28"/>
          <w:szCs w:val="28"/>
        </w:rPr>
        <w:t xml:space="preserve">Some participants were members of more than one group. </w:t>
      </w:r>
    </w:p>
    <w:p w14:paraId="01EA2B7C" w14:textId="77777777" w:rsidR="00BB6D88" w:rsidRPr="000D5568" w:rsidRDefault="00BB6D88" w:rsidP="00AD6F6C">
      <w:pPr>
        <w:rPr>
          <w:sz w:val="28"/>
          <w:szCs w:val="28"/>
        </w:rPr>
      </w:pPr>
    </w:p>
    <w:p w14:paraId="0F92DB16" w14:textId="77777777" w:rsidR="00BB6D88" w:rsidRPr="000D5568" w:rsidRDefault="00BB6D88" w:rsidP="00AD6F6C">
      <w:pPr>
        <w:rPr>
          <w:sz w:val="28"/>
          <w:szCs w:val="28"/>
        </w:rPr>
      </w:pPr>
      <w:r w:rsidRPr="000D5568">
        <w:rPr>
          <w:sz w:val="28"/>
          <w:szCs w:val="28"/>
        </w:rPr>
        <w:t xml:space="preserve">Leadership Panel: </w:t>
      </w:r>
      <w:r w:rsidR="006647C4" w:rsidRPr="000D5568">
        <w:rPr>
          <w:sz w:val="28"/>
          <w:szCs w:val="28"/>
        </w:rPr>
        <w:t>4</w:t>
      </w:r>
    </w:p>
    <w:p w14:paraId="0FEBA6D3" w14:textId="77777777" w:rsidR="006647C4" w:rsidRPr="000D5568" w:rsidRDefault="006647C4" w:rsidP="00AD6F6C">
      <w:pPr>
        <w:rPr>
          <w:sz w:val="28"/>
          <w:szCs w:val="28"/>
        </w:rPr>
      </w:pPr>
      <w:r w:rsidRPr="000D5568">
        <w:rPr>
          <w:sz w:val="28"/>
          <w:szCs w:val="28"/>
        </w:rPr>
        <w:t xml:space="preserve">Co-Convenors Group:6 </w:t>
      </w:r>
    </w:p>
    <w:p w14:paraId="5E6BB03C" w14:textId="77777777" w:rsidR="00BB6D88" w:rsidRPr="000D5568" w:rsidRDefault="00BB6D88" w:rsidP="00AD6F6C">
      <w:pPr>
        <w:rPr>
          <w:sz w:val="28"/>
          <w:szCs w:val="28"/>
        </w:rPr>
      </w:pPr>
      <w:r w:rsidRPr="000D5568">
        <w:rPr>
          <w:sz w:val="28"/>
          <w:szCs w:val="28"/>
        </w:rPr>
        <w:t>Better Culture AG</w:t>
      </w:r>
      <w:r w:rsidR="006647C4" w:rsidRPr="000D5568">
        <w:rPr>
          <w:sz w:val="28"/>
          <w:szCs w:val="28"/>
        </w:rPr>
        <w:t>: 4</w:t>
      </w:r>
    </w:p>
    <w:p w14:paraId="6454E7DA" w14:textId="77777777" w:rsidR="00BB6D88" w:rsidRPr="000D5568" w:rsidRDefault="00BB6D88" w:rsidP="00AD6F6C">
      <w:pPr>
        <w:rPr>
          <w:sz w:val="28"/>
          <w:szCs w:val="28"/>
        </w:rPr>
      </w:pPr>
      <w:r w:rsidRPr="000D5568">
        <w:rPr>
          <w:sz w:val="28"/>
          <w:szCs w:val="28"/>
        </w:rPr>
        <w:t xml:space="preserve">Better World AG: </w:t>
      </w:r>
      <w:r w:rsidR="006647C4" w:rsidRPr="000D5568">
        <w:rPr>
          <w:sz w:val="28"/>
          <w:szCs w:val="28"/>
        </w:rPr>
        <w:t>5</w:t>
      </w:r>
    </w:p>
    <w:p w14:paraId="284F9247" w14:textId="77777777" w:rsidR="00BB6D88" w:rsidRPr="000D5568" w:rsidRDefault="00BB6D88" w:rsidP="00AD6F6C">
      <w:pPr>
        <w:rPr>
          <w:sz w:val="28"/>
          <w:szCs w:val="28"/>
        </w:rPr>
      </w:pPr>
      <w:r w:rsidRPr="000D5568">
        <w:rPr>
          <w:sz w:val="28"/>
          <w:szCs w:val="28"/>
        </w:rPr>
        <w:t>Better Lives – Adequate Standard of Living AG</w:t>
      </w:r>
      <w:r w:rsidR="006647C4" w:rsidRPr="000D5568">
        <w:rPr>
          <w:sz w:val="28"/>
          <w:szCs w:val="28"/>
        </w:rPr>
        <w:t>: 3</w:t>
      </w:r>
    </w:p>
    <w:p w14:paraId="0FAB7FD8" w14:textId="77777777" w:rsidR="00BB6D88" w:rsidRPr="000D5568" w:rsidRDefault="00BB6D88" w:rsidP="00AD6F6C">
      <w:pPr>
        <w:rPr>
          <w:sz w:val="28"/>
          <w:szCs w:val="28"/>
        </w:rPr>
      </w:pPr>
      <w:r w:rsidRPr="000D5568">
        <w:rPr>
          <w:sz w:val="28"/>
          <w:szCs w:val="28"/>
        </w:rPr>
        <w:t xml:space="preserve">Better Lives – Health </w:t>
      </w:r>
      <w:r w:rsidR="00F0335B" w:rsidRPr="000D5568">
        <w:rPr>
          <w:sz w:val="28"/>
          <w:szCs w:val="28"/>
        </w:rPr>
        <w:t>&amp;</w:t>
      </w:r>
      <w:r w:rsidRPr="000D5568">
        <w:rPr>
          <w:sz w:val="28"/>
          <w:szCs w:val="28"/>
        </w:rPr>
        <w:t xml:space="preserve"> Social Care AG: </w:t>
      </w:r>
      <w:r w:rsidR="006647C4" w:rsidRPr="000D5568">
        <w:rPr>
          <w:sz w:val="28"/>
          <w:szCs w:val="28"/>
        </w:rPr>
        <w:t>3</w:t>
      </w:r>
    </w:p>
    <w:p w14:paraId="415430F9" w14:textId="77777777" w:rsidR="00BB6D88" w:rsidRPr="000D5568" w:rsidRDefault="00BB6D88" w:rsidP="00AD6F6C">
      <w:pPr>
        <w:rPr>
          <w:sz w:val="28"/>
          <w:szCs w:val="28"/>
        </w:rPr>
      </w:pPr>
      <w:r w:rsidRPr="000D5568">
        <w:rPr>
          <w:sz w:val="28"/>
          <w:szCs w:val="28"/>
        </w:rPr>
        <w:t>Better Lives – Justice &amp; Safety AG</w:t>
      </w:r>
      <w:r w:rsidR="006647C4" w:rsidRPr="000D5568">
        <w:rPr>
          <w:sz w:val="28"/>
          <w:szCs w:val="28"/>
        </w:rPr>
        <w:t>: 4</w:t>
      </w:r>
    </w:p>
    <w:p w14:paraId="55E7A070" w14:textId="77777777" w:rsidR="00BB6D88" w:rsidRPr="000D5568" w:rsidRDefault="00BB6D88" w:rsidP="00AD6F6C">
      <w:pPr>
        <w:rPr>
          <w:sz w:val="28"/>
          <w:szCs w:val="28"/>
        </w:rPr>
      </w:pPr>
      <w:r w:rsidRPr="000D5568">
        <w:rPr>
          <w:sz w:val="28"/>
          <w:szCs w:val="28"/>
        </w:rPr>
        <w:t xml:space="preserve">Monitoring Progress Group: </w:t>
      </w:r>
      <w:r w:rsidR="006647C4" w:rsidRPr="000D5568">
        <w:rPr>
          <w:sz w:val="28"/>
          <w:szCs w:val="28"/>
        </w:rPr>
        <w:t>2</w:t>
      </w:r>
    </w:p>
    <w:p w14:paraId="3202DCAD" w14:textId="77777777" w:rsidR="006647C4" w:rsidRPr="000D5568" w:rsidRDefault="00BB6D88" w:rsidP="00AD6F6C">
      <w:pPr>
        <w:rPr>
          <w:sz w:val="28"/>
          <w:szCs w:val="28"/>
        </w:rPr>
      </w:pPr>
      <w:r w:rsidRPr="000D5568">
        <w:rPr>
          <w:sz w:val="28"/>
          <w:szCs w:val="28"/>
        </w:rPr>
        <w:t xml:space="preserve">Reference Group: </w:t>
      </w:r>
      <w:r w:rsidR="006647C4" w:rsidRPr="000D5568">
        <w:rPr>
          <w:sz w:val="28"/>
          <w:szCs w:val="28"/>
        </w:rPr>
        <w:t>Not set up.</w:t>
      </w:r>
    </w:p>
    <w:p w14:paraId="32D8B995" w14:textId="77777777" w:rsidR="00BB6D88" w:rsidRPr="000D5568" w:rsidRDefault="00BB6D88" w:rsidP="00AD6F6C">
      <w:pPr>
        <w:rPr>
          <w:sz w:val="28"/>
          <w:szCs w:val="28"/>
        </w:rPr>
      </w:pPr>
      <w:r w:rsidRPr="000D5568">
        <w:rPr>
          <w:sz w:val="28"/>
          <w:szCs w:val="28"/>
        </w:rPr>
        <w:t xml:space="preserve">SHRC: </w:t>
      </w:r>
      <w:r w:rsidR="00F0335B" w:rsidRPr="000D5568">
        <w:rPr>
          <w:sz w:val="28"/>
          <w:szCs w:val="28"/>
        </w:rPr>
        <w:t>2</w:t>
      </w:r>
    </w:p>
    <w:p w14:paraId="3F544FB6" w14:textId="77777777" w:rsidR="00BB6D88" w:rsidRPr="000D5568" w:rsidRDefault="00BB6D88" w:rsidP="00AD6F6C">
      <w:pPr>
        <w:rPr>
          <w:sz w:val="28"/>
          <w:szCs w:val="28"/>
        </w:rPr>
      </w:pPr>
    </w:p>
    <w:p w14:paraId="2082D701" w14:textId="77777777" w:rsidR="00BB6D88" w:rsidRPr="000D5568" w:rsidRDefault="00BB6D88" w:rsidP="00AD6F6C">
      <w:pPr>
        <w:rPr>
          <w:sz w:val="28"/>
          <w:szCs w:val="28"/>
        </w:rPr>
      </w:pPr>
      <w:r w:rsidRPr="000D5568">
        <w:rPr>
          <w:sz w:val="28"/>
          <w:szCs w:val="28"/>
        </w:rPr>
        <w:t xml:space="preserve">2015/16 – Total Interviews: </w:t>
      </w:r>
      <w:r w:rsidR="00F0335B" w:rsidRPr="000D5568">
        <w:rPr>
          <w:sz w:val="28"/>
          <w:szCs w:val="28"/>
        </w:rPr>
        <w:t>15</w:t>
      </w:r>
    </w:p>
    <w:p w14:paraId="567F0BB1" w14:textId="77777777" w:rsidR="00F0335B" w:rsidRPr="000D5568" w:rsidRDefault="00F0335B" w:rsidP="00AD6F6C">
      <w:pPr>
        <w:rPr>
          <w:sz w:val="28"/>
          <w:szCs w:val="28"/>
        </w:rPr>
      </w:pPr>
    </w:p>
    <w:p w14:paraId="62F06655" w14:textId="77777777" w:rsidR="00BB6D88" w:rsidRPr="000D5568" w:rsidRDefault="00BB6D88" w:rsidP="00BB6D88">
      <w:pPr>
        <w:rPr>
          <w:sz w:val="28"/>
          <w:szCs w:val="28"/>
        </w:rPr>
      </w:pPr>
      <w:r w:rsidRPr="000D5568">
        <w:rPr>
          <w:sz w:val="28"/>
          <w:szCs w:val="28"/>
        </w:rPr>
        <w:t xml:space="preserve">Leadership Panel: </w:t>
      </w:r>
      <w:r w:rsidR="00F0335B" w:rsidRPr="000D5568">
        <w:rPr>
          <w:sz w:val="28"/>
          <w:szCs w:val="28"/>
        </w:rPr>
        <w:t>3</w:t>
      </w:r>
    </w:p>
    <w:p w14:paraId="3B92AD56" w14:textId="77777777" w:rsidR="00BB6D88" w:rsidRPr="000D5568" w:rsidRDefault="00BB6D88" w:rsidP="00BB6D88">
      <w:pPr>
        <w:rPr>
          <w:sz w:val="28"/>
          <w:szCs w:val="28"/>
        </w:rPr>
      </w:pPr>
      <w:r w:rsidRPr="000D5568">
        <w:rPr>
          <w:sz w:val="28"/>
          <w:szCs w:val="28"/>
        </w:rPr>
        <w:t>Better Culture AG</w:t>
      </w:r>
      <w:r w:rsidR="00F0335B" w:rsidRPr="000D5568">
        <w:rPr>
          <w:sz w:val="28"/>
          <w:szCs w:val="28"/>
        </w:rPr>
        <w:t>: 3</w:t>
      </w:r>
    </w:p>
    <w:p w14:paraId="051089A6" w14:textId="77777777" w:rsidR="00BB6D88" w:rsidRPr="000D5568" w:rsidRDefault="00BB6D88" w:rsidP="00BB6D88">
      <w:pPr>
        <w:rPr>
          <w:sz w:val="28"/>
          <w:szCs w:val="28"/>
        </w:rPr>
      </w:pPr>
      <w:r w:rsidRPr="000D5568">
        <w:rPr>
          <w:sz w:val="28"/>
          <w:szCs w:val="28"/>
        </w:rPr>
        <w:t xml:space="preserve">Better World AG: </w:t>
      </w:r>
      <w:r w:rsidR="00F0335B" w:rsidRPr="000D5568">
        <w:rPr>
          <w:sz w:val="28"/>
          <w:szCs w:val="28"/>
        </w:rPr>
        <w:t>2</w:t>
      </w:r>
    </w:p>
    <w:p w14:paraId="667D4AC4" w14:textId="77777777" w:rsidR="00BB6D88" w:rsidRPr="000D5568" w:rsidRDefault="00BB6D88" w:rsidP="00BB6D88">
      <w:pPr>
        <w:rPr>
          <w:sz w:val="28"/>
          <w:szCs w:val="28"/>
        </w:rPr>
      </w:pPr>
      <w:r w:rsidRPr="000D5568">
        <w:rPr>
          <w:sz w:val="28"/>
          <w:szCs w:val="28"/>
        </w:rPr>
        <w:t>Better Lives – Adequate Standard of Living AG</w:t>
      </w:r>
      <w:r w:rsidR="00F0335B" w:rsidRPr="000D5568">
        <w:rPr>
          <w:sz w:val="28"/>
          <w:szCs w:val="28"/>
        </w:rPr>
        <w:t>: 2</w:t>
      </w:r>
    </w:p>
    <w:p w14:paraId="6FAA3A82" w14:textId="77777777" w:rsidR="00BB6D88" w:rsidRPr="000D5568" w:rsidRDefault="00BB6D88" w:rsidP="00BB6D88">
      <w:pPr>
        <w:rPr>
          <w:sz w:val="28"/>
          <w:szCs w:val="28"/>
        </w:rPr>
      </w:pPr>
      <w:r w:rsidRPr="000D5568">
        <w:rPr>
          <w:sz w:val="28"/>
          <w:szCs w:val="28"/>
        </w:rPr>
        <w:t xml:space="preserve">Better Lives – Health </w:t>
      </w:r>
      <w:r w:rsidR="00F0335B" w:rsidRPr="000D5568">
        <w:rPr>
          <w:sz w:val="28"/>
          <w:szCs w:val="28"/>
        </w:rPr>
        <w:t>&amp;</w:t>
      </w:r>
      <w:r w:rsidRPr="000D5568">
        <w:rPr>
          <w:sz w:val="28"/>
          <w:szCs w:val="28"/>
        </w:rPr>
        <w:t xml:space="preserve"> Social Care AG: </w:t>
      </w:r>
      <w:r w:rsidR="00F0335B" w:rsidRPr="000D5568">
        <w:rPr>
          <w:sz w:val="28"/>
          <w:szCs w:val="28"/>
        </w:rPr>
        <w:t>2</w:t>
      </w:r>
    </w:p>
    <w:p w14:paraId="70939059" w14:textId="77777777" w:rsidR="00BB6D88" w:rsidRPr="000D5568" w:rsidRDefault="00BB6D88" w:rsidP="00BB6D88">
      <w:pPr>
        <w:rPr>
          <w:sz w:val="28"/>
          <w:szCs w:val="28"/>
        </w:rPr>
      </w:pPr>
      <w:r w:rsidRPr="000D5568">
        <w:rPr>
          <w:sz w:val="28"/>
          <w:szCs w:val="28"/>
        </w:rPr>
        <w:t>Better Lives – Justice &amp; Safety AG</w:t>
      </w:r>
      <w:r w:rsidR="00F0335B" w:rsidRPr="000D5568">
        <w:rPr>
          <w:sz w:val="28"/>
          <w:szCs w:val="28"/>
        </w:rPr>
        <w:t>: 2</w:t>
      </w:r>
    </w:p>
    <w:p w14:paraId="6815A1BD" w14:textId="77777777" w:rsidR="00BB6D88" w:rsidRPr="000D5568" w:rsidRDefault="00BB6D88" w:rsidP="00BB6D88">
      <w:pPr>
        <w:rPr>
          <w:sz w:val="28"/>
          <w:szCs w:val="28"/>
        </w:rPr>
      </w:pPr>
      <w:r w:rsidRPr="000D5568">
        <w:rPr>
          <w:sz w:val="28"/>
          <w:szCs w:val="28"/>
        </w:rPr>
        <w:t xml:space="preserve">Monitoring Progress Group: </w:t>
      </w:r>
      <w:r w:rsidR="00F0335B" w:rsidRPr="000D5568">
        <w:rPr>
          <w:sz w:val="28"/>
          <w:szCs w:val="28"/>
        </w:rPr>
        <w:t>1</w:t>
      </w:r>
    </w:p>
    <w:p w14:paraId="20EAAFCC" w14:textId="77777777" w:rsidR="00BB6D88" w:rsidRPr="000D5568" w:rsidRDefault="00BB6D88" w:rsidP="00BB6D88">
      <w:pPr>
        <w:rPr>
          <w:sz w:val="28"/>
          <w:szCs w:val="28"/>
        </w:rPr>
      </w:pPr>
      <w:r w:rsidRPr="000D5568">
        <w:rPr>
          <w:sz w:val="28"/>
          <w:szCs w:val="28"/>
        </w:rPr>
        <w:t>Reference Group</w:t>
      </w:r>
      <w:r w:rsidR="00F0335B" w:rsidRPr="000D5568">
        <w:rPr>
          <w:sz w:val="28"/>
          <w:szCs w:val="28"/>
        </w:rPr>
        <w:t>/Rights Holder</w:t>
      </w:r>
      <w:r w:rsidRPr="000D5568">
        <w:rPr>
          <w:sz w:val="28"/>
          <w:szCs w:val="28"/>
        </w:rPr>
        <w:t xml:space="preserve">: </w:t>
      </w:r>
      <w:r w:rsidR="00F0335B" w:rsidRPr="000D5568">
        <w:rPr>
          <w:sz w:val="28"/>
          <w:szCs w:val="28"/>
        </w:rPr>
        <w:t>2</w:t>
      </w:r>
    </w:p>
    <w:p w14:paraId="6666DA4E" w14:textId="77777777" w:rsidR="00BB6D88" w:rsidRPr="000D5568" w:rsidRDefault="00BB6D88" w:rsidP="00BB6D88">
      <w:pPr>
        <w:rPr>
          <w:sz w:val="28"/>
          <w:szCs w:val="28"/>
        </w:rPr>
      </w:pPr>
      <w:r w:rsidRPr="000D5568">
        <w:rPr>
          <w:sz w:val="28"/>
          <w:szCs w:val="28"/>
        </w:rPr>
        <w:t xml:space="preserve">SHRC: </w:t>
      </w:r>
      <w:r w:rsidR="00F0335B" w:rsidRPr="000D5568">
        <w:rPr>
          <w:sz w:val="28"/>
          <w:szCs w:val="28"/>
        </w:rPr>
        <w:t>2</w:t>
      </w:r>
    </w:p>
    <w:p w14:paraId="12D1E131" w14:textId="77777777" w:rsidR="00BB6D88" w:rsidRPr="000D5568" w:rsidRDefault="00BB6D88" w:rsidP="00AD6F6C">
      <w:pPr>
        <w:rPr>
          <w:sz w:val="28"/>
          <w:szCs w:val="28"/>
        </w:rPr>
      </w:pPr>
    </w:p>
    <w:p w14:paraId="18B8DC23" w14:textId="77777777" w:rsidR="00BB6D88" w:rsidRPr="000D5568" w:rsidRDefault="00BB6D88" w:rsidP="00AD6F6C">
      <w:pPr>
        <w:rPr>
          <w:sz w:val="28"/>
          <w:szCs w:val="28"/>
        </w:rPr>
      </w:pPr>
      <w:r w:rsidRPr="000D5568">
        <w:rPr>
          <w:sz w:val="28"/>
          <w:szCs w:val="28"/>
        </w:rPr>
        <w:t xml:space="preserve">2017/18 – Total Interviews: </w:t>
      </w:r>
      <w:r w:rsidR="003D428C" w:rsidRPr="000D5568">
        <w:rPr>
          <w:sz w:val="28"/>
          <w:szCs w:val="28"/>
        </w:rPr>
        <w:t>16</w:t>
      </w:r>
    </w:p>
    <w:p w14:paraId="06E1DB32" w14:textId="77777777" w:rsidR="00BB6D88" w:rsidRPr="000D5568" w:rsidRDefault="00BB6D88" w:rsidP="00BB6D88">
      <w:pPr>
        <w:rPr>
          <w:sz w:val="28"/>
          <w:szCs w:val="28"/>
        </w:rPr>
      </w:pPr>
      <w:r w:rsidRPr="000D5568">
        <w:rPr>
          <w:sz w:val="28"/>
          <w:szCs w:val="28"/>
        </w:rPr>
        <w:t xml:space="preserve">Leadership Panel: </w:t>
      </w:r>
      <w:r w:rsidR="003D428C" w:rsidRPr="000D5568">
        <w:rPr>
          <w:sz w:val="28"/>
          <w:szCs w:val="28"/>
        </w:rPr>
        <w:t>1</w:t>
      </w:r>
    </w:p>
    <w:p w14:paraId="21A2D4A6" w14:textId="77777777" w:rsidR="00BB6D88" w:rsidRPr="000D5568" w:rsidRDefault="00BB6D88" w:rsidP="00BB6D88">
      <w:pPr>
        <w:rPr>
          <w:sz w:val="28"/>
          <w:szCs w:val="28"/>
        </w:rPr>
      </w:pPr>
      <w:r w:rsidRPr="000D5568">
        <w:rPr>
          <w:sz w:val="28"/>
          <w:szCs w:val="28"/>
        </w:rPr>
        <w:t>Better Culture AG</w:t>
      </w:r>
      <w:r w:rsidR="003D428C" w:rsidRPr="000D5568">
        <w:rPr>
          <w:sz w:val="28"/>
          <w:szCs w:val="28"/>
        </w:rPr>
        <w:t>: 5</w:t>
      </w:r>
    </w:p>
    <w:p w14:paraId="7EC4A2B7" w14:textId="77777777" w:rsidR="00BB6D88" w:rsidRPr="000D5568" w:rsidRDefault="00BB6D88" w:rsidP="00BB6D88">
      <w:pPr>
        <w:rPr>
          <w:sz w:val="28"/>
          <w:szCs w:val="28"/>
        </w:rPr>
      </w:pPr>
      <w:r w:rsidRPr="000D5568">
        <w:rPr>
          <w:sz w:val="28"/>
          <w:szCs w:val="28"/>
        </w:rPr>
        <w:lastRenderedPageBreak/>
        <w:t xml:space="preserve">Better World AG: </w:t>
      </w:r>
      <w:r w:rsidR="003D428C" w:rsidRPr="000D5568">
        <w:rPr>
          <w:sz w:val="28"/>
          <w:szCs w:val="28"/>
        </w:rPr>
        <w:t>3</w:t>
      </w:r>
    </w:p>
    <w:p w14:paraId="58A35272" w14:textId="77777777" w:rsidR="00BB6D88" w:rsidRPr="000D5568" w:rsidRDefault="00BB6D88" w:rsidP="00BB6D88">
      <w:pPr>
        <w:rPr>
          <w:sz w:val="28"/>
          <w:szCs w:val="28"/>
        </w:rPr>
      </w:pPr>
      <w:r w:rsidRPr="000D5568">
        <w:rPr>
          <w:sz w:val="28"/>
          <w:szCs w:val="28"/>
        </w:rPr>
        <w:t>Better Lives – Adequate Standard of Living AG</w:t>
      </w:r>
      <w:r w:rsidR="003D428C" w:rsidRPr="000D5568">
        <w:rPr>
          <w:sz w:val="28"/>
          <w:szCs w:val="28"/>
        </w:rPr>
        <w:t>: 2</w:t>
      </w:r>
    </w:p>
    <w:p w14:paraId="0C9EC4F2" w14:textId="77777777" w:rsidR="00BB6D88" w:rsidRPr="000D5568" w:rsidRDefault="00BB6D88" w:rsidP="00BB6D88">
      <w:pPr>
        <w:rPr>
          <w:sz w:val="28"/>
          <w:szCs w:val="28"/>
        </w:rPr>
      </w:pPr>
      <w:r w:rsidRPr="000D5568">
        <w:rPr>
          <w:sz w:val="28"/>
          <w:szCs w:val="28"/>
        </w:rPr>
        <w:t xml:space="preserve">Better Lives – Health </w:t>
      </w:r>
      <w:r w:rsidR="003D428C" w:rsidRPr="000D5568">
        <w:rPr>
          <w:sz w:val="28"/>
          <w:szCs w:val="28"/>
        </w:rPr>
        <w:t>&amp;</w:t>
      </w:r>
      <w:r w:rsidRPr="000D5568">
        <w:rPr>
          <w:sz w:val="28"/>
          <w:szCs w:val="28"/>
        </w:rPr>
        <w:t xml:space="preserve"> Social Care AG: </w:t>
      </w:r>
      <w:r w:rsidR="003D428C" w:rsidRPr="000D5568">
        <w:rPr>
          <w:sz w:val="28"/>
          <w:szCs w:val="28"/>
        </w:rPr>
        <w:t>4</w:t>
      </w:r>
    </w:p>
    <w:p w14:paraId="41F6301C" w14:textId="77777777" w:rsidR="00BB6D88" w:rsidRPr="000D5568" w:rsidRDefault="00BB6D88" w:rsidP="00BB6D88">
      <w:pPr>
        <w:rPr>
          <w:sz w:val="28"/>
          <w:szCs w:val="28"/>
        </w:rPr>
      </w:pPr>
      <w:r w:rsidRPr="000D5568">
        <w:rPr>
          <w:sz w:val="28"/>
          <w:szCs w:val="28"/>
        </w:rPr>
        <w:t>Better Lives – Justice &amp; Safety AG</w:t>
      </w:r>
      <w:r w:rsidR="003D428C" w:rsidRPr="000D5568">
        <w:rPr>
          <w:sz w:val="28"/>
          <w:szCs w:val="28"/>
        </w:rPr>
        <w:t>: 3</w:t>
      </w:r>
    </w:p>
    <w:p w14:paraId="1CA084DB" w14:textId="77777777" w:rsidR="00BB6D88" w:rsidRPr="000D5568" w:rsidRDefault="00BB6D88" w:rsidP="00BB6D88">
      <w:pPr>
        <w:rPr>
          <w:sz w:val="28"/>
          <w:szCs w:val="28"/>
        </w:rPr>
      </w:pPr>
      <w:r w:rsidRPr="000D5568">
        <w:rPr>
          <w:sz w:val="28"/>
          <w:szCs w:val="28"/>
        </w:rPr>
        <w:t xml:space="preserve">Monitoring Progress Group: </w:t>
      </w:r>
      <w:r w:rsidR="003D428C" w:rsidRPr="000D5568">
        <w:rPr>
          <w:sz w:val="28"/>
          <w:szCs w:val="28"/>
        </w:rPr>
        <w:t>2</w:t>
      </w:r>
    </w:p>
    <w:p w14:paraId="55158180" w14:textId="77777777" w:rsidR="00BB6D88" w:rsidRPr="000D5568" w:rsidRDefault="00BB6D88" w:rsidP="00BB6D88">
      <w:pPr>
        <w:rPr>
          <w:sz w:val="28"/>
          <w:szCs w:val="28"/>
        </w:rPr>
      </w:pPr>
      <w:r w:rsidRPr="000D5568">
        <w:rPr>
          <w:sz w:val="28"/>
          <w:szCs w:val="28"/>
        </w:rPr>
        <w:t>Reference Group</w:t>
      </w:r>
      <w:r w:rsidR="003D428C" w:rsidRPr="000D5568">
        <w:rPr>
          <w:sz w:val="28"/>
          <w:szCs w:val="28"/>
        </w:rPr>
        <w:t>/Rights Holder</w:t>
      </w:r>
      <w:r w:rsidRPr="000D5568">
        <w:rPr>
          <w:sz w:val="28"/>
          <w:szCs w:val="28"/>
        </w:rPr>
        <w:t>:</w:t>
      </w:r>
      <w:r w:rsidR="003D428C" w:rsidRPr="000D5568">
        <w:rPr>
          <w:sz w:val="28"/>
          <w:szCs w:val="28"/>
        </w:rPr>
        <w:t xml:space="preserve"> 2</w:t>
      </w:r>
      <w:r w:rsidRPr="000D5568">
        <w:rPr>
          <w:sz w:val="28"/>
          <w:szCs w:val="28"/>
        </w:rPr>
        <w:t xml:space="preserve"> </w:t>
      </w:r>
    </w:p>
    <w:p w14:paraId="3515F154" w14:textId="77777777" w:rsidR="00BB6D88" w:rsidRPr="000D5568" w:rsidRDefault="00BB6D88" w:rsidP="00BB6D88">
      <w:pPr>
        <w:rPr>
          <w:sz w:val="28"/>
          <w:szCs w:val="28"/>
        </w:rPr>
      </w:pPr>
      <w:r w:rsidRPr="000D5568">
        <w:rPr>
          <w:sz w:val="28"/>
          <w:szCs w:val="28"/>
        </w:rPr>
        <w:t xml:space="preserve">SHRC: </w:t>
      </w:r>
      <w:r w:rsidR="003D428C" w:rsidRPr="000D5568">
        <w:rPr>
          <w:sz w:val="28"/>
          <w:szCs w:val="28"/>
        </w:rPr>
        <w:t>3</w:t>
      </w:r>
    </w:p>
    <w:p w14:paraId="25D7F796" w14:textId="77777777" w:rsidR="00BB6D88" w:rsidRDefault="00BB6D88" w:rsidP="00AD6F6C">
      <w:pPr>
        <w:rPr>
          <w:b/>
          <w:sz w:val="28"/>
          <w:szCs w:val="28"/>
        </w:rPr>
      </w:pPr>
    </w:p>
    <w:p w14:paraId="694207B0" w14:textId="77777777" w:rsidR="00BB6D88" w:rsidRDefault="003D428C" w:rsidP="00AD6F6C">
      <w:pPr>
        <w:rPr>
          <w:b/>
          <w:sz w:val="28"/>
          <w:szCs w:val="28"/>
        </w:rPr>
      </w:pPr>
      <w:r>
        <w:rPr>
          <w:b/>
          <w:sz w:val="28"/>
          <w:szCs w:val="28"/>
        </w:rPr>
        <w:t>Total Interviews Produced and Analysed for the Evaluation: 74</w:t>
      </w:r>
    </w:p>
    <w:p w14:paraId="252DCEBE" w14:textId="77777777" w:rsidR="00550E45" w:rsidRDefault="00550E45" w:rsidP="00AD6F6C">
      <w:pPr>
        <w:rPr>
          <w:b/>
          <w:sz w:val="28"/>
          <w:szCs w:val="28"/>
        </w:rPr>
      </w:pPr>
      <w:r>
        <w:rPr>
          <w:b/>
          <w:sz w:val="28"/>
          <w:szCs w:val="28"/>
        </w:rPr>
        <w:br w:type="page"/>
      </w:r>
    </w:p>
    <w:p w14:paraId="696126C3" w14:textId="77777777" w:rsidR="00A8172B" w:rsidRDefault="00A8172B" w:rsidP="000D5568">
      <w:pPr>
        <w:pStyle w:val="Heading1"/>
      </w:pPr>
      <w:bookmarkStart w:id="34" w:name="_Toc14184473"/>
      <w:r w:rsidRPr="00A8172B">
        <w:lastRenderedPageBreak/>
        <w:t xml:space="preserve">Appendix </w:t>
      </w:r>
      <w:r w:rsidR="00EA0BF3">
        <w:t>3</w:t>
      </w:r>
      <w:r w:rsidRPr="00A8172B">
        <w:t>: List of documents reviewed.</w:t>
      </w:r>
      <w:bookmarkEnd w:id="34"/>
    </w:p>
    <w:p w14:paraId="4F18FB94" w14:textId="77777777" w:rsidR="00CB67B4" w:rsidRDefault="00CB67B4" w:rsidP="00AD6F6C">
      <w:pPr>
        <w:rPr>
          <w:b/>
          <w:sz w:val="28"/>
          <w:szCs w:val="28"/>
        </w:rPr>
      </w:pPr>
    </w:p>
    <w:tbl>
      <w:tblPr>
        <w:tblStyle w:val="TableGrid"/>
        <w:tblW w:w="0" w:type="auto"/>
        <w:tblLook w:val="04A0" w:firstRow="1" w:lastRow="0" w:firstColumn="1" w:lastColumn="0" w:noHBand="0" w:noVBand="1"/>
      </w:tblPr>
      <w:tblGrid>
        <w:gridCol w:w="6091"/>
        <w:gridCol w:w="1417"/>
        <w:gridCol w:w="1502"/>
      </w:tblGrid>
      <w:tr w:rsidR="00893218" w:rsidRPr="000D5568" w14:paraId="3E57C44C" w14:textId="77777777" w:rsidTr="00893218">
        <w:tc>
          <w:tcPr>
            <w:tcW w:w="6091" w:type="dxa"/>
          </w:tcPr>
          <w:p w14:paraId="0C783675" w14:textId="77777777" w:rsidR="00893218" w:rsidRPr="000D5568" w:rsidRDefault="00893218" w:rsidP="00AD6F6C">
            <w:pPr>
              <w:rPr>
                <w:sz w:val="28"/>
                <w:szCs w:val="28"/>
              </w:rPr>
            </w:pPr>
            <w:r w:rsidRPr="000D5568">
              <w:rPr>
                <w:sz w:val="28"/>
                <w:szCs w:val="28"/>
              </w:rPr>
              <w:t>Title</w:t>
            </w:r>
          </w:p>
        </w:tc>
        <w:tc>
          <w:tcPr>
            <w:tcW w:w="1417" w:type="dxa"/>
          </w:tcPr>
          <w:p w14:paraId="7ACDEA3C" w14:textId="77777777" w:rsidR="00893218" w:rsidRPr="000D5568" w:rsidRDefault="00893218" w:rsidP="00AD6F6C">
            <w:pPr>
              <w:rPr>
                <w:sz w:val="28"/>
                <w:szCs w:val="28"/>
              </w:rPr>
            </w:pPr>
            <w:r w:rsidRPr="000D5568">
              <w:rPr>
                <w:sz w:val="28"/>
                <w:szCs w:val="28"/>
              </w:rPr>
              <w:t>Number of Pages</w:t>
            </w:r>
          </w:p>
        </w:tc>
        <w:tc>
          <w:tcPr>
            <w:tcW w:w="1502" w:type="dxa"/>
          </w:tcPr>
          <w:p w14:paraId="48A007CB" w14:textId="77777777" w:rsidR="00893218" w:rsidRPr="000D5568" w:rsidRDefault="00893218" w:rsidP="00AD6F6C">
            <w:pPr>
              <w:rPr>
                <w:sz w:val="28"/>
                <w:szCs w:val="28"/>
              </w:rPr>
            </w:pPr>
            <w:r w:rsidRPr="000D5568">
              <w:rPr>
                <w:sz w:val="28"/>
                <w:szCs w:val="28"/>
              </w:rPr>
              <w:t>Date Published (If known)</w:t>
            </w:r>
          </w:p>
        </w:tc>
      </w:tr>
      <w:tr w:rsidR="00893218" w:rsidRPr="000D5568" w14:paraId="09A7FAA6" w14:textId="77777777" w:rsidTr="00893218">
        <w:tc>
          <w:tcPr>
            <w:tcW w:w="6091" w:type="dxa"/>
          </w:tcPr>
          <w:p w14:paraId="48127160" w14:textId="77777777" w:rsidR="00893218" w:rsidRPr="000D5568" w:rsidRDefault="00893218" w:rsidP="00AD6F6C">
            <w:pPr>
              <w:rPr>
                <w:sz w:val="28"/>
                <w:szCs w:val="28"/>
              </w:rPr>
            </w:pPr>
          </w:p>
        </w:tc>
        <w:tc>
          <w:tcPr>
            <w:tcW w:w="1417" w:type="dxa"/>
          </w:tcPr>
          <w:p w14:paraId="06943A95" w14:textId="77777777" w:rsidR="00893218" w:rsidRPr="000D5568" w:rsidRDefault="00893218" w:rsidP="00AD6F6C">
            <w:pPr>
              <w:rPr>
                <w:sz w:val="28"/>
                <w:szCs w:val="28"/>
              </w:rPr>
            </w:pPr>
          </w:p>
        </w:tc>
        <w:tc>
          <w:tcPr>
            <w:tcW w:w="1502" w:type="dxa"/>
          </w:tcPr>
          <w:p w14:paraId="7F981D46" w14:textId="77777777" w:rsidR="00893218" w:rsidRPr="000D5568" w:rsidRDefault="00893218" w:rsidP="00AD6F6C">
            <w:pPr>
              <w:rPr>
                <w:sz w:val="28"/>
                <w:szCs w:val="28"/>
              </w:rPr>
            </w:pPr>
          </w:p>
        </w:tc>
      </w:tr>
      <w:tr w:rsidR="00893218" w:rsidRPr="000D5568" w14:paraId="51329C1E" w14:textId="77777777" w:rsidTr="00893218">
        <w:tc>
          <w:tcPr>
            <w:tcW w:w="6091" w:type="dxa"/>
          </w:tcPr>
          <w:p w14:paraId="0C475B4B" w14:textId="77777777" w:rsidR="00893218" w:rsidRPr="000D5568" w:rsidRDefault="00893218" w:rsidP="00AD6F6C">
            <w:pPr>
              <w:rPr>
                <w:sz w:val="28"/>
                <w:szCs w:val="28"/>
              </w:rPr>
            </w:pPr>
            <w:r w:rsidRPr="000D5568">
              <w:rPr>
                <w:sz w:val="28"/>
                <w:szCs w:val="28"/>
              </w:rPr>
              <w:t>Developing SNAP Monitoring Framework</w:t>
            </w:r>
          </w:p>
        </w:tc>
        <w:tc>
          <w:tcPr>
            <w:tcW w:w="1417" w:type="dxa"/>
          </w:tcPr>
          <w:p w14:paraId="28860D6F" w14:textId="77777777" w:rsidR="00893218" w:rsidRPr="000D5568" w:rsidRDefault="00893218" w:rsidP="00893218">
            <w:pPr>
              <w:rPr>
                <w:sz w:val="28"/>
                <w:szCs w:val="28"/>
              </w:rPr>
            </w:pPr>
            <w:r w:rsidRPr="000D5568">
              <w:rPr>
                <w:sz w:val="28"/>
                <w:szCs w:val="28"/>
              </w:rPr>
              <w:t>41</w:t>
            </w:r>
          </w:p>
        </w:tc>
        <w:tc>
          <w:tcPr>
            <w:tcW w:w="1502" w:type="dxa"/>
          </w:tcPr>
          <w:p w14:paraId="39BE3637" w14:textId="77777777" w:rsidR="00893218" w:rsidRPr="000D5568" w:rsidRDefault="00893218" w:rsidP="00AD6F6C">
            <w:pPr>
              <w:rPr>
                <w:sz w:val="28"/>
                <w:szCs w:val="28"/>
              </w:rPr>
            </w:pPr>
            <w:r w:rsidRPr="000D5568">
              <w:rPr>
                <w:sz w:val="28"/>
                <w:szCs w:val="28"/>
              </w:rPr>
              <w:t>Aug 2016</w:t>
            </w:r>
          </w:p>
        </w:tc>
      </w:tr>
      <w:tr w:rsidR="00893218" w:rsidRPr="000D5568" w14:paraId="43A1AD94" w14:textId="77777777" w:rsidTr="00893218">
        <w:tc>
          <w:tcPr>
            <w:tcW w:w="6091" w:type="dxa"/>
          </w:tcPr>
          <w:p w14:paraId="1D9C1752" w14:textId="77777777" w:rsidR="00893218" w:rsidRPr="000D5568" w:rsidRDefault="00893218" w:rsidP="00AD6F6C">
            <w:pPr>
              <w:rPr>
                <w:sz w:val="28"/>
                <w:szCs w:val="28"/>
              </w:rPr>
            </w:pPr>
            <w:r w:rsidRPr="000D5568">
              <w:rPr>
                <w:sz w:val="28"/>
                <w:szCs w:val="28"/>
              </w:rPr>
              <w:t xml:space="preserve">Getting it Right? </w:t>
            </w:r>
          </w:p>
        </w:tc>
        <w:tc>
          <w:tcPr>
            <w:tcW w:w="1417" w:type="dxa"/>
          </w:tcPr>
          <w:p w14:paraId="08377843" w14:textId="77777777" w:rsidR="00893218" w:rsidRPr="000D5568" w:rsidRDefault="00893218" w:rsidP="00AD6F6C">
            <w:pPr>
              <w:rPr>
                <w:sz w:val="28"/>
                <w:szCs w:val="28"/>
              </w:rPr>
            </w:pPr>
            <w:r w:rsidRPr="000D5568">
              <w:rPr>
                <w:sz w:val="28"/>
                <w:szCs w:val="28"/>
              </w:rPr>
              <w:t>344</w:t>
            </w:r>
          </w:p>
        </w:tc>
        <w:tc>
          <w:tcPr>
            <w:tcW w:w="1502" w:type="dxa"/>
          </w:tcPr>
          <w:p w14:paraId="530D6327" w14:textId="77777777" w:rsidR="00893218" w:rsidRPr="000D5568" w:rsidRDefault="00893218" w:rsidP="00AD6F6C">
            <w:pPr>
              <w:rPr>
                <w:sz w:val="28"/>
                <w:szCs w:val="28"/>
              </w:rPr>
            </w:pPr>
            <w:r w:rsidRPr="000D5568">
              <w:rPr>
                <w:sz w:val="28"/>
                <w:szCs w:val="28"/>
              </w:rPr>
              <w:t>Oct 2012</w:t>
            </w:r>
          </w:p>
        </w:tc>
      </w:tr>
      <w:tr w:rsidR="00893218" w:rsidRPr="000D5568" w14:paraId="47E268D7" w14:textId="77777777" w:rsidTr="00893218">
        <w:tc>
          <w:tcPr>
            <w:tcW w:w="6091" w:type="dxa"/>
          </w:tcPr>
          <w:p w14:paraId="2C8CDB83" w14:textId="77777777" w:rsidR="00893218" w:rsidRPr="000D5568" w:rsidRDefault="00893218" w:rsidP="00AD6F6C">
            <w:pPr>
              <w:rPr>
                <w:sz w:val="28"/>
                <w:szCs w:val="28"/>
              </w:rPr>
            </w:pPr>
            <w:r w:rsidRPr="000D5568">
              <w:rPr>
                <w:sz w:val="28"/>
                <w:szCs w:val="28"/>
              </w:rPr>
              <w:t>How to SNAP - Report</w:t>
            </w:r>
          </w:p>
        </w:tc>
        <w:tc>
          <w:tcPr>
            <w:tcW w:w="1417" w:type="dxa"/>
          </w:tcPr>
          <w:p w14:paraId="32CDF4C7" w14:textId="77777777" w:rsidR="00893218" w:rsidRPr="000D5568" w:rsidRDefault="00893218" w:rsidP="00893218">
            <w:pPr>
              <w:rPr>
                <w:sz w:val="28"/>
                <w:szCs w:val="28"/>
              </w:rPr>
            </w:pPr>
            <w:r w:rsidRPr="000D5568">
              <w:rPr>
                <w:sz w:val="28"/>
                <w:szCs w:val="28"/>
              </w:rPr>
              <w:t>23</w:t>
            </w:r>
          </w:p>
        </w:tc>
        <w:tc>
          <w:tcPr>
            <w:tcW w:w="1502" w:type="dxa"/>
          </w:tcPr>
          <w:p w14:paraId="22343503" w14:textId="77777777" w:rsidR="00893218" w:rsidRPr="000D5568" w:rsidRDefault="00BB6D88" w:rsidP="00AD6F6C">
            <w:pPr>
              <w:rPr>
                <w:sz w:val="28"/>
                <w:szCs w:val="28"/>
              </w:rPr>
            </w:pPr>
            <w:r w:rsidRPr="000D5568">
              <w:rPr>
                <w:sz w:val="28"/>
                <w:szCs w:val="28"/>
              </w:rPr>
              <w:t>Mar 2015</w:t>
            </w:r>
          </w:p>
        </w:tc>
      </w:tr>
      <w:tr w:rsidR="00BB6D88" w:rsidRPr="000D5568" w14:paraId="2B24805A" w14:textId="77777777" w:rsidTr="00893218">
        <w:tc>
          <w:tcPr>
            <w:tcW w:w="6091" w:type="dxa"/>
          </w:tcPr>
          <w:p w14:paraId="53DCD526" w14:textId="77777777" w:rsidR="00BB6D88" w:rsidRPr="000D5568" w:rsidRDefault="00BB6D88" w:rsidP="00AD6F6C">
            <w:pPr>
              <w:rPr>
                <w:sz w:val="28"/>
                <w:szCs w:val="28"/>
              </w:rPr>
            </w:pPr>
            <w:r w:rsidRPr="000D5568">
              <w:rPr>
                <w:sz w:val="28"/>
                <w:szCs w:val="28"/>
              </w:rPr>
              <w:t>Human Rights Based Outcomes and Indicators</w:t>
            </w:r>
          </w:p>
        </w:tc>
        <w:tc>
          <w:tcPr>
            <w:tcW w:w="1417" w:type="dxa"/>
          </w:tcPr>
          <w:p w14:paraId="59E9F2DD" w14:textId="77777777" w:rsidR="00BB6D88" w:rsidRPr="000D5568" w:rsidRDefault="00BB6D88" w:rsidP="00AD6F6C">
            <w:pPr>
              <w:rPr>
                <w:sz w:val="28"/>
                <w:szCs w:val="28"/>
              </w:rPr>
            </w:pPr>
            <w:r w:rsidRPr="000D5568">
              <w:rPr>
                <w:sz w:val="28"/>
                <w:szCs w:val="28"/>
              </w:rPr>
              <w:t>3</w:t>
            </w:r>
          </w:p>
        </w:tc>
        <w:tc>
          <w:tcPr>
            <w:tcW w:w="1502" w:type="dxa"/>
          </w:tcPr>
          <w:p w14:paraId="7F16DCE0" w14:textId="77777777" w:rsidR="00BB6D88" w:rsidRPr="000D5568" w:rsidRDefault="00BB6D88" w:rsidP="00AD6F6C">
            <w:pPr>
              <w:rPr>
                <w:sz w:val="28"/>
                <w:szCs w:val="28"/>
              </w:rPr>
            </w:pPr>
            <w:r w:rsidRPr="000D5568">
              <w:rPr>
                <w:sz w:val="28"/>
                <w:szCs w:val="28"/>
              </w:rPr>
              <w:t>Sep 2015</w:t>
            </w:r>
          </w:p>
        </w:tc>
      </w:tr>
      <w:tr w:rsidR="007078F2" w:rsidRPr="000D5568" w14:paraId="5964812D" w14:textId="77777777" w:rsidTr="00893218">
        <w:tc>
          <w:tcPr>
            <w:tcW w:w="6091" w:type="dxa"/>
          </w:tcPr>
          <w:p w14:paraId="325CC3A7" w14:textId="77777777" w:rsidR="007078F2" w:rsidRPr="000D5568" w:rsidRDefault="007078F2" w:rsidP="00AD6F6C">
            <w:pPr>
              <w:rPr>
                <w:sz w:val="28"/>
                <w:szCs w:val="28"/>
              </w:rPr>
            </w:pPr>
          </w:p>
        </w:tc>
        <w:tc>
          <w:tcPr>
            <w:tcW w:w="1417" w:type="dxa"/>
          </w:tcPr>
          <w:p w14:paraId="2BCAB808" w14:textId="77777777" w:rsidR="007078F2" w:rsidRPr="000D5568" w:rsidRDefault="007078F2" w:rsidP="00AD6F6C">
            <w:pPr>
              <w:rPr>
                <w:sz w:val="28"/>
                <w:szCs w:val="28"/>
              </w:rPr>
            </w:pPr>
          </w:p>
        </w:tc>
        <w:tc>
          <w:tcPr>
            <w:tcW w:w="1502" w:type="dxa"/>
          </w:tcPr>
          <w:p w14:paraId="1B02E6FF" w14:textId="77777777" w:rsidR="007078F2" w:rsidRPr="000D5568" w:rsidRDefault="007078F2" w:rsidP="00AD6F6C">
            <w:pPr>
              <w:rPr>
                <w:sz w:val="28"/>
                <w:szCs w:val="28"/>
              </w:rPr>
            </w:pPr>
          </w:p>
        </w:tc>
      </w:tr>
      <w:tr w:rsidR="00893218" w:rsidRPr="000D5568" w14:paraId="73D994C3" w14:textId="77777777" w:rsidTr="00893218">
        <w:tc>
          <w:tcPr>
            <w:tcW w:w="6091" w:type="dxa"/>
          </w:tcPr>
          <w:p w14:paraId="7FBC928E" w14:textId="77777777" w:rsidR="00893218" w:rsidRPr="000D5568" w:rsidRDefault="00893218" w:rsidP="00AD6F6C">
            <w:pPr>
              <w:rPr>
                <w:sz w:val="28"/>
                <w:szCs w:val="28"/>
              </w:rPr>
            </w:pPr>
            <w:r w:rsidRPr="000D5568">
              <w:rPr>
                <w:sz w:val="28"/>
                <w:szCs w:val="28"/>
              </w:rPr>
              <w:t>Human Rights in Practice: Health</w:t>
            </w:r>
          </w:p>
        </w:tc>
        <w:tc>
          <w:tcPr>
            <w:tcW w:w="1417" w:type="dxa"/>
          </w:tcPr>
          <w:p w14:paraId="004F516B" w14:textId="77777777" w:rsidR="00893218" w:rsidRPr="000D5568" w:rsidRDefault="00893218" w:rsidP="00AD6F6C">
            <w:pPr>
              <w:rPr>
                <w:sz w:val="28"/>
                <w:szCs w:val="28"/>
              </w:rPr>
            </w:pPr>
            <w:r w:rsidRPr="000D5568">
              <w:rPr>
                <w:sz w:val="28"/>
                <w:szCs w:val="28"/>
              </w:rPr>
              <w:t>3</w:t>
            </w:r>
          </w:p>
        </w:tc>
        <w:tc>
          <w:tcPr>
            <w:tcW w:w="1502" w:type="dxa"/>
          </w:tcPr>
          <w:p w14:paraId="7DF324D9" w14:textId="77777777" w:rsidR="00893218" w:rsidRPr="000D5568" w:rsidRDefault="00893218" w:rsidP="00AD6F6C">
            <w:pPr>
              <w:rPr>
                <w:sz w:val="28"/>
                <w:szCs w:val="28"/>
              </w:rPr>
            </w:pPr>
            <w:r w:rsidRPr="000D5568">
              <w:rPr>
                <w:sz w:val="28"/>
                <w:szCs w:val="28"/>
              </w:rPr>
              <w:t>Feb 2017</w:t>
            </w:r>
          </w:p>
        </w:tc>
      </w:tr>
      <w:tr w:rsidR="00893218" w:rsidRPr="000D5568" w14:paraId="2CE25AB5" w14:textId="77777777" w:rsidTr="00893218">
        <w:tc>
          <w:tcPr>
            <w:tcW w:w="6091" w:type="dxa"/>
          </w:tcPr>
          <w:p w14:paraId="7D2CF5B2" w14:textId="77777777" w:rsidR="00893218" w:rsidRPr="000D5568" w:rsidRDefault="00893218" w:rsidP="00AD6F6C">
            <w:pPr>
              <w:rPr>
                <w:sz w:val="28"/>
                <w:szCs w:val="28"/>
              </w:rPr>
            </w:pPr>
            <w:r w:rsidRPr="000D5568">
              <w:rPr>
                <w:sz w:val="28"/>
                <w:szCs w:val="28"/>
              </w:rPr>
              <w:t>Human Rights in Practice: Housing</w:t>
            </w:r>
          </w:p>
        </w:tc>
        <w:tc>
          <w:tcPr>
            <w:tcW w:w="1417" w:type="dxa"/>
          </w:tcPr>
          <w:p w14:paraId="40DAAD6B" w14:textId="77777777" w:rsidR="00893218" w:rsidRPr="000D5568" w:rsidRDefault="00893218" w:rsidP="00AD6F6C">
            <w:pPr>
              <w:rPr>
                <w:sz w:val="28"/>
                <w:szCs w:val="28"/>
              </w:rPr>
            </w:pPr>
            <w:r w:rsidRPr="000D5568">
              <w:rPr>
                <w:sz w:val="28"/>
                <w:szCs w:val="28"/>
              </w:rPr>
              <w:t>3</w:t>
            </w:r>
          </w:p>
        </w:tc>
        <w:tc>
          <w:tcPr>
            <w:tcW w:w="1502" w:type="dxa"/>
          </w:tcPr>
          <w:p w14:paraId="203BB02C" w14:textId="77777777" w:rsidR="00893218" w:rsidRPr="000D5568" w:rsidRDefault="00893218" w:rsidP="00AD6F6C">
            <w:pPr>
              <w:rPr>
                <w:sz w:val="28"/>
                <w:szCs w:val="28"/>
              </w:rPr>
            </w:pPr>
            <w:r w:rsidRPr="000D5568">
              <w:rPr>
                <w:sz w:val="28"/>
                <w:szCs w:val="28"/>
              </w:rPr>
              <w:t>Feb 2017</w:t>
            </w:r>
          </w:p>
        </w:tc>
      </w:tr>
      <w:tr w:rsidR="00893218" w:rsidRPr="000D5568" w14:paraId="50B23BE8" w14:textId="77777777" w:rsidTr="00893218">
        <w:tc>
          <w:tcPr>
            <w:tcW w:w="6091" w:type="dxa"/>
          </w:tcPr>
          <w:p w14:paraId="02BE999D" w14:textId="77777777" w:rsidR="00893218" w:rsidRPr="000D5568" w:rsidRDefault="00893218" w:rsidP="00AD6F6C">
            <w:pPr>
              <w:rPr>
                <w:sz w:val="28"/>
                <w:szCs w:val="28"/>
              </w:rPr>
            </w:pPr>
            <w:r w:rsidRPr="000D5568">
              <w:rPr>
                <w:sz w:val="28"/>
                <w:szCs w:val="28"/>
              </w:rPr>
              <w:t xml:space="preserve">Human Rights in Practice: </w:t>
            </w:r>
            <w:r w:rsidR="003D428C" w:rsidRPr="000D5568">
              <w:rPr>
                <w:sz w:val="28"/>
                <w:szCs w:val="28"/>
              </w:rPr>
              <w:t>Poverty</w:t>
            </w:r>
          </w:p>
        </w:tc>
        <w:tc>
          <w:tcPr>
            <w:tcW w:w="1417" w:type="dxa"/>
          </w:tcPr>
          <w:p w14:paraId="6517D6ED" w14:textId="77777777" w:rsidR="00893218" w:rsidRPr="000D5568" w:rsidRDefault="003D428C" w:rsidP="00AD6F6C">
            <w:pPr>
              <w:rPr>
                <w:sz w:val="28"/>
                <w:szCs w:val="28"/>
              </w:rPr>
            </w:pPr>
            <w:r w:rsidRPr="000D5568">
              <w:rPr>
                <w:sz w:val="28"/>
                <w:szCs w:val="28"/>
              </w:rPr>
              <w:t>3</w:t>
            </w:r>
          </w:p>
        </w:tc>
        <w:tc>
          <w:tcPr>
            <w:tcW w:w="1502" w:type="dxa"/>
          </w:tcPr>
          <w:p w14:paraId="5E9D3976" w14:textId="77777777" w:rsidR="00893218" w:rsidRPr="000D5568" w:rsidRDefault="00893218" w:rsidP="00AD6F6C">
            <w:pPr>
              <w:rPr>
                <w:sz w:val="28"/>
                <w:szCs w:val="28"/>
              </w:rPr>
            </w:pPr>
            <w:r w:rsidRPr="000D5568">
              <w:rPr>
                <w:sz w:val="28"/>
                <w:szCs w:val="28"/>
              </w:rPr>
              <w:t>Feb</w:t>
            </w:r>
            <w:r w:rsidR="00EA0BF3" w:rsidRPr="000D5568">
              <w:rPr>
                <w:sz w:val="28"/>
                <w:szCs w:val="28"/>
              </w:rPr>
              <w:t xml:space="preserve"> </w:t>
            </w:r>
            <w:r w:rsidRPr="000D5568">
              <w:rPr>
                <w:sz w:val="28"/>
                <w:szCs w:val="28"/>
              </w:rPr>
              <w:t>2017</w:t>
            </w:r>
          </w:p>
        </w:tc>
      </w:tr>
      <w:tr w:rsidR="00BB6D88" w:rsidRPr="000D5568" w14:paraId="22B8519D" w14:textId="77777777" w:rsidTr="00893218">
        <w:tc>
          <w:tcPr>
            <w:tcW w:w="6091" w:type="dxa"/>
          </w:tcPr>
          <w:p w14:paraId="60B11D87" w14:textId="77777777" w:rsidR="00BB6D88" w:rsidRPr="000D5568" w:rsidRDefault="00BB6D88" w:rsidP="00AD6F6C">
            <w:pPr>
              <w:rPr>
                <w:sz w:val="28"/>
                <w:szCs w:val="28"/>
              </w:rPr>
            </w:pPr>
          </w:p>
        </w:tc>
        <w:tc>
          <w:tcPr>
            <w:tcW w:w="1417" w:type="dxa"/>
          </w:tcPr>
          <w:p w14:paraId="05C6B39D" w14:textId="77777777" w:rsidR="00BB6D88" w:rsidRPr="000D5568" w:rsidRDefault="00BB6D88" w:rsidP="00893218">
            <w:pPr>
              <w:rPr>
                <w:sz w:val="28"/>
                <w:szCs w:val="28"/>
              </w:rPr>
            </w:pPr>
          </w:p>
        </w:tc>
        <w:tc>
          <w:tcPr>
            <w:tcW w:w="1502" w:type="dxa"/>
          </w:tcPr>
          <w:p w14:paraId="32E55345" w14:textId="77777777" w:rsidR="00BB6D88" w:rsidRPr="000D5568" w:rsidRDefault="00BB6D88" w:rsidP="00AD6F6C">
            <w:pPr>
              <w:rPr>
                <w:sz w:val="28"/>
                <w:szCs w:val="28"/>
              </w:rPr>
            </w:pPr>
          </w:p>
        </w:tc>
      </w:tr>
      <w:tr w:rsidR="00BB6D88" w:rsidRPr="000D5568" w14:paraId="286BC01C" w14:textId="77777777" w:rsidTr="00893218">
        <w:tc>
          <w:tcPr>
            <w:tcW w:w="6091" w:type="dxa"/>
          </w:tcPr>
          <w:p w14:paraId="141FBBD2" w14:textId="77777777" w:rsidR="00BB6D88" w:rsidRPr="000D5568" w:rsidRDefault="00BB6D88" w:rsidP="00AD6F6C">
            <w:pPr>
              <w:rPr>
                <w:sz w:val="28"/>
                <w:szCs w:val="28"/>
              </w:rPr>
            </w:pPr>
          </w:p>
        </w:tc>
        <w:tc>
          <w:tcPr>
            <w:tcW w:w="1417" w:type="dxa"/>
          </w:tcPr>
          <w:p w14:paraId="20751B37" w14:textId="77777777" w:rsidR="00BB6D88" w:rsidRPr="000D5568" w:rsidRDefault="00BB6D88" w:rsidP="00893218">
            <w:pPr>
              <w:rPr>
                <w:sz w:val="28"/>
                <w:szCs w:val="28"/>
              </w:rPr>
            </w:pPr>
          </w:p>
        </w:tc>
        <w:tc>
          <w:tcPr>
            <w:tcW w:w="1502" w:type="dxa"/>
          </w:tcPr>
          <w:p w14:paraId="47A1E219" w14:textId="77777777" w:rsidR="00BB6D88" w:rsidRPr="000D5568" w:rsidRDefault="00BB6D88" w:rsidP="00AD6F6C">
            <w:pPr>
              <w:rPr>
                <w:sz w:val="28"/>
                <w:szCs w:val="28"/>
              </w:rPr>
            </w:pPr>
          </w:p>
        </w:tc>
      </w:tr>
      <w:tr w:rsidR="00BB6D88" w:rsidRPr="000D5568" w14:paraId="7752664F" w14:textId="77777777" w:rsidTr="00893218">
        <w:tc>
          <w:tcPr>
            <w:tcW w:w="6091" w:type="dxa"/>
          </w:tcPr>
          <w:p w14:paraId="48B5C2A5" w14:textId="77777777" w:rsidR="00BB6D88" w:rsidRPr="000D5568" w:rsidRDefault="00BB6D88" w:rsidP="00AD6F6C">
            <w:pPr>
              <w:rPr>
                <w:sz w:val="28"/>
                <w:szCs w:val="28"/>
              </w:rPr>
            </w:pPr>
            <w:r w:rsidRPr="000D5568">
              <w:rPr>
                <w:sz w:val="28"/>
                <w:szCs w:val="28"/>
              </w:rPr>
              <w:t>Indicator Bank</w:t>
            </w:r>
          </w:p>
        </w:tc>
        <w:tc>
          <w:tcPr>
            <w:tcW w:w="1417" w:type="dxa"/>
          </w:tcPr>
          <w:p w14:paraId="7FF910ED" w14:textId="77777777" w:rsidR="00BB6D88" w:rsidRPr="000D5568" w:rsidRDefault="00BB6D88" w:rsidP="00893218">
            <w:pPr>
              <w:rPr>
                <w:sz w:val="28"/>
                <w:szCs w:val="28"/>
              </w:rPr>
            </w:pPr>
            <w:r w:rsidRPr="000D5568">
              <w:rPr>
                <w:sz w:val="28"/>
                <w:szCs w:val="28"/>
              </w:rPr>
              <w:t>4</w:t>
            </w:r>
          </w:p>
        </w:tc>
        <w:tc>
          <w:tcPr>
            <w:tcW w:w="1502" w:type="dxa"/>
          </w:tcPr>
          <w:p w14:paraId="110B3DE6" w14:textId="77777777" w:rsidR="00BB6D88" w:rsidRPr="000D5568" w:rsidRDefault="00BB6D88" w:rsidP="00AD6F6C">
            <w:pPr>
              <w:rPr>
                <w:sz w:val="28"/>
                <w:szCs w:val="28"/>
              </w:rPr>
            </w:pPr>
            <w:r w:rsidRPr="000D5568">
              <w:rPr>
                <w:sz w:val="28"/>
                <w:szCs w:val="28"/>
              </w:rPr>
              <w:t>April 2016</w:t>
            </w:r>
          </w:p>
        </w:tc>
      </w:tr>
      <w:tr w:rsidR="00BB6D88" w:rsidRPr="000D5568" w14:paraId="1D343B0C" w14:textId="77777777" w:rsidTr="00893218">
        <w:tc>
          <w:tcPr>
            <w:tcW w:w="6091" w:type="dxa"/>
          </w:tcPr>
          <w:p w14:paraId="2F2BE906" w14:textId="77777777" w:rsidR="00BB6D88" w:rsidRPr="000D5568" w:rsidRDefault="00BB6D88" w:rsidP="00AD6F6C">
            <w:pPr>
              <w:rPr>
                <w:sz w:val="28"/>
                <w:szCs w:val="28"/>
              </w:rPr>
            </w:pPr>
          </w:p>
        </w:tc>
        <w:tc>
          <w:tcPr>
            <w:tcW w:w="1417" w:type="dxa"/>
          </w:tcPr>
          <w:p w14:paraId="42975CA0" w14:textId="77777777" w:rsidR="00BB6D88" w:rsidRPr="000D5568" w:rsidRDefault="00BB6D88" w:rsidP="00893218">
            <w:pPr>
              <w:rPr>
                <w:sz w:val="28"/>
                <w:szCs w:val="28"/>
              </w:rPr>
            </w:pPr>
          </w:p>
        </w:tc>
        <w:tc>
          <w:tcPr>
            <w:tcW w:w="1502" w:type="dxa"/>
          </w:tcPr>
          <w:p w14:paraId="43C950F9" w14:textId="77777777" w:rsidR="00BB6D88" w:rsidRPr="000D5568" w:rsidRDefault="00BB6D88" w:rsidP="00AD6F6C">
            <w:pPr>
              <w:rPr>
                <w:sz w:val="28"/>
                <w:szCs w:val="28"/>
              </w:rPr>
            </w:pPr>
          </w:p>
        </w:tc>
      </w:tr>
      <w:tr w:rsidR="00BB6D88" w:rsidRPr="000D5568" w14:paraId="4D37C44E" w14:textId="77777777" w:rsidTr="00893218">
        <w:tc>
          <w:tcPr>
            <w:tcW w:w="6091" w:type="dxa"/>
          </w:tcPr>
          <w:p w14:paraId="77CA05FC" w14:textId="77777777" w:rsidR="00BB6D88" w:rsidRPr="000D5568" w:rsidRDefault="00BB6D88" w:rsidP="00AD6F6C">
            <w:pPr>
              <w:rPr>
                <w:sz w:val="28"/>
                <w:szCs w:val="28"/>
              </w:rPr>
            </w:pPr>
            <w:r w:rsidRPr="000D5568">
              <w:rPr>
                <w:sz w:val="28"/>
                <w:szCs w:val="28"/>
              </w:rPr>
              <w:t>Outcome Graphics</w:t>
            </w:r>
          </w:p>
        </w:tc>
        <w:tc>
          <w:tcPr>
            <w:tcW w:w="1417" w:type="dxa"/>
          </w:tcPr>
          <w:p w14:paraId="1C549174" w14:textId="77777777" w:rsidR="00BB6D88" w:rsidRPr="000D5568" w:rsidRDefault="00BB6D88" w:rsidP="00893218">
            <w:pPr>
              <w:rPr>
                <w:sz w:val="28"/>
                <w:szCs w:val="28"/>
              </w:rPr>
            </w:pPr>
            <w:r w:rsidRPr="000D5568">
              <w:rPr>
                <w:sz w:val="28"/>
                <w:szCs w:val="28"/>
              </w:rPr>
              <w:t>6</w:t>
            </w:r>
          </w:p>
        </w:tc>
        <w:tc>
          <w:tcPr>
            <w:tcW w:w="1502" w:type="dxa"/>
          </w:tcPr>
          <w:p w14:paraId="735CE12F" w14:textId="77777777" w:rsidR="00BB6D88" w:rsidRPr="000D5568" w:rsidRDefault="00BB6D88" w:rsidP="00AD6F6C">
            <w:pPr>
              <w:rPr>
                <w:sz w:val="28"/>
                <w:szCs w:val="28"/>
              </w:rPr>
            </w:pPr>
            <w:r w:rsidRPr="000D5568">
              <w:rPr>
                <w:sz w:val="28"/>
                <w:szCs w:val="28"/>
              </w:rPr>
              <w:t>Oct 2016</w:t>
            </w:r>
          </w:p>
        </w:tc>
      </w:tr>
      <w:tr w:rsidR="007078F2" w:rsidRPr="000D5568" w14:paraId="18252B41" w14:textId="77777777" w:rsidTr="00893218">
        <w:tc>
          <w:tcPr>
            <w:tcW w:w="6091" w:type="dxa"/>
          </w:tcPr>
          <w:p w14:paraId="6F72C477" w14:textId="77777777" w:rsidR="007078F2" w:rsidRPr="000D5568" w:rsidRDefault="007078F2" w:rsidP="00AD6F6C">
            <w:pPr>
              <w:rPr>
                <w:sz w:val="28"/>
                <w:szCs w:val="28"/>
              </w:rPr>
            </w:pPr>
            <w:r w:rsidRPr="000D5568">
              <w:rPr>
                <w:sz w:val="28"/>
                <w:szCs w:val="28"/>
              </w:rPr>
              <w:t>Participant response Report – Individual and Organisation Responses</w:t>
            </w:r>
          </w:p>
        </w:tc>
        <w:tc>
          <w:tcPr>
            <w:tcW w:w="1417" w:type="dxa"/>
          </w:tcPr>
          <w:p w14:paraId="20E80B29" w14:textId="77777777" w:rsidR="007078F2" w:rsidRPr="000D5568" w:rsidRDefault="007078F2" w:rsidP="00893218">
            <w:pPr>
              <w:rPr>
                <w:sz w:val="28"/>
                <w:szCs w:val="28"/>
              </w:rPr>
            </w:pPr>
            <w:r w:rsidRPr="000D5568">
              <w:rPr>
                <w:sz w:val="28"/>
                <w:szCs w:val="28"/>
              </w:rPr>
              <w:t>376</w:t>
            </w:r>
          </w:p>
        </w:tc>
        <w:tc>
          <w:tcPr>
            <w:tcW w:w="1502" w:type="dxa"/>
          </w:tcPr>
          <w:p w14:paraId="0100D62D" w14:textId="77777777" w:rsidR="007078F2" w:rsidRPr="000D5568" w:rsidRDefault="00A56D2D" w:rsidP="00AD6F6C">
            <w:pPr>
              <w:rPr>
                <w:sz w:val="28"/>
                <w:szCs w:val="28"/>
              </w:rPr>
            </w:pPr>
            <w:r w:rsidRPr="000D5568">
              <w:rPr>
                <w:sz w:val="28"/>
                <w:szCs w:val="28"/>
              </w:rPr>
              <w:t>-</w:t>
            </w:r>
          </w:p>
        </w:tc>
      </w:tr>
      <w:tr w:rsidR="00F30092" w:rsidRPr="000D5568" w14:paraId="03B1FBBC" w14:textId="77777777" w:rsidTr="00893218">
        <w:tc>
          <w:tcPr>
            <w:tcW w:w="6091" w:type="dxa"/>
          </w:tcPr>
          <w:p w14:paraId="64F92B36" w14:textId="77777777" w:rsidR="00F30092" w:rsidRPr="000D5568" w:rsidRDefault="00F30092" w:rsidP="00AD6F6C">
            <w:pPr>
              <w:rPr>
                <w:sz w:val="28"/>
                <w:szCs w:val="28"/>
              </w:rPr>
            </w:pPr>
            <w:r w:rsidRPr="000D5568">
              <w:rPr>
                <w:sz w:val="28"/>
                <w:szCs w:val="28"/>
              </w:rPr>
              <w:t>Script Outline for Participatory Outcome &amp; Indicator Work with AGs</w:t>
            </w:r>
          </w:p>
        </w:tc>
        <w:tc>
          <w:tcPr>
            <w:tcW w:w="1417" w:type="dxa"/>
          </w:tcPr>
          <w:p w14:paraId="45FBB0B6" w14:textId="77777777" w:rsidR="00F30092" w:rsidRPr="000D5568" w:rsidRDefault="00F30092" w:rsidP="00893218">
            <w:pPr>
              <w:rPr>
                <w:sz w:val="28"/>
                <w:szCs w:val="28"/>
              </w:rPr>
            </w:pPr>
            <w:r w:rsidRPr="000D5568">
              <w:rPr>
                <w:sz w:val="28"/>
                <w:szCs w:val="28"/>
              </w:rPr>
              <w:t>1</w:t>
            </w:r>
          </w:p>
        </w:tc>
        <w:tc>
          <w:tcPr>
            <w:tcW w:w="1502" w:type="dxa"/>
          </w:tcPr>
          <w:p w14:paraId="63B72276" w14:textId="77777777" w:rsidR="00F30092" w:rsidRPr="000D5568" w:rsidRDefault="00F30092" w:rsidP="00AD6F6C">
            <w:pPr>
              <w:rPr>
                <w:sz w:val="28"/>
                <w:szCs w:val="28"/>
              </w:rPr>
            </w:pPr>
            <w:r w:rsidRPr="000D5568">
              <w:rPr>
                <w:sz w:val="28"/>
                <w:szCs w:val="28"/>
              </w:rPr>
              <w:t>June 2014</w:t>
            </w:r>
          </w:p>
        </w:tc>
      </w:tr>
      <w:tr w:rsidR="00BB6D88" w:rsidRPr="000D5568" w14:paraId="05BE34B7" w14:textId="77777777" w:rsidTr="00893218">
        <w:tc>
          <w:tcPr>
            <w:tcW w:w="6091" w:type="dxa"/>
          </w:tcPr>
          <w:p w14:paraId="5E13203B" w14:textId="77777777" w:rsidR="00BB6D88" w:rsidRPr="000D5568" w:rsidRDefault="00BB6D88" w:rsidP="00AD6F6C">
            <w:pPr>
              <w:rPr>
                <w:sz w:val="28"/>
                <w:szCs w:val="28"/>
              </w:rPr>
            </w:pPr>
            <w:r w:rsidRPr="000D5568">
              <w:rPr>
                <w:sz w:val="28"/>
                <w:szCs w:val="28"/>
              </w:rPr>
              <w:t xml:space="preserve">SNAP </w:t>
            </w:r>
          </w:p>
        </w:tc>
        <w:tc>
          <w:tcPr>
            <w:tcW w:w="1417" w:type="dxa"/>
          </w:tcPr>
          <w:p w14:paraId="1EC85579" w14:textId="77777777" w:rsidR="00BB6D88" w:rsidRPr="000D5568" w:rsidRDefault="00BB6D88" w:rsidP="00893218">
            <w:pPr>
              <w:rPr>
                <w:sz w:val="28"/>
                <w:szCs w:val="28"/>
              </w:rPr>
            </w:pPr>
            <w:r w:rsidRPr="000D5568">
              <w:rPr>
                <w:sz w:val="28"/>
                <w:szCs w:val="28"/>
              </w:rPr>
              <w:t>54</w:t>
            </w:r>
          </w:p>
        </w:tc>
        <w:tc>
          <w:tcPr>
            <w:tcW w:w="1502" w:type="dxa"/>
          </w:tcPr>
          <w:p w14:paraId="0683B4DD" w14:textId="77777777" w:rsidR="00BB6D88" w:rsidRPr="000D5568" w:rsidRDefault="00BB6D88" w:rsidP="00AD6F6C">
            <w:pPr>
              <w:rPr>
                <w:sz w:val="28"/>
                <w:szCs w:val="28"/>
              </w:rPr>
            </w:pPr>
            <w:r w:rsidRPr="000D5568">
              <w:rPr>
                <w:sz w:val="28"/>
                <w:szCs w:val="28"/>
              </w:rPr>
              <w:t>Dec 2013</w:t>
            </w:r>
          </w:p>
        </w:tc>
      </w:tr>
      <w:tr w:rsidR="003D428C" w:rsidRPr="000D5568" w14:paraId="5D56C09A" w14:textId="77777777" w:rsidTr="00893218">
        <w:tc>
          <w:tcPr>
            <w:tcW w:w="6091" w:type="dxa"/>
          </w:tcPr>
          <w:p w14:paraId="6CF90D52" w14:textId="77777777" w:rsidR="003D428C" w:rsidRPr="000D5568" w:rsidRDefault="003D428C" w:rsidP="00AD6F6C">
            <w:pPr>
              <w:rPr>
                <w:sz w:val="28"/>
                <w:szCs w:val="28"/>
              </w:rPr>
            </w:pPr>
            <w:r w:rsidRPr="000D5568">
              <w:rPr>
                <w:sz w:val="28"/>
                <w:szCs w:val="28"/>
              </w:rPr>
              <w:t>SNAP Action Methods</w:t>
            </w:r>
          </w:p>
        </w:tc>
        <w:tc>
          <w:tcPr>
            <w:tcW w:w="1417" w:type="dxa"/>
          </w:tcPr>
          <w:p w14:paraId="2980EF83" w14:textId="77777777" w:rsidR="003D428C" w:rsidRPr="000D5568" w:rsidRDefault="003D428C" w:rsidP="00893218">
            <w:pPr>
              <w:rPr>
                <w:sz w:val="28"/>
                <w:szCs w:val="28"/>
              </w:rPr>
            </w:pPr>
            <w:r w:rsidRPr="000D5568">
              <w:rPr>
                <w:sz w:val="28"/>
                <w:szCs w:val="28"/>
              </w:rPr>
              <w:t>18</w:t>
            </w:r>
          </w:p>
        </w:tc>
        <w:tc>
          <w:tcPr>
            <w:tcW w:w="1502" w:type="dxa"/>
          </w:tcPr>
          <w:p w14:paraId="52713DA5" w14:textId="77777777" w:rsidR="003D428C" w:rsidRPr="000D5568" w:rsidRDefault="003D428C" w:rsidP="00AD6F6C">
            <w:pPr>
              <w:rPr>
                <w:sz w:val="28"/>
                <w:szCs w:val="28"/>
              </w:rPr>
            </w:pPr>
            <w:r w:rsidRPr="000D5568">
              <w:rPr>
                <w:sz w:val="28"/>
                <w:szCs w:val="28"/>
              </w:rPr>
              <w:t>April 2016</w:t>
            </w:r>
          </w:p>
        </w:tc>
      </w:tr>
      <w:tr w:rsidR="003D428C" w:rsidRPr="000D5568" w14:paraId="4923CDCC" w14:textId="77777777" w:rsidTr="00893218">
        <w:tc>
          <w:tcPr>
            <w:tcW w:w="6091" w:type="dxa"/>
          </w:tcPr>
          <w:p w14:paraId="6427AFBB" w14:textId="77777777" w:rsidR="003D428C" w:rsidRPr="000D5568" w:rsidRDefault="003D428C" w:rsidP="00AD6F6C">
            <w:pPr>
              <w:rPr>
                <w:sz w:val="28"/>
                <w:szCs w:val="28"/>
              </w:rPr>
            </w:pPr>
            <w:r w:rsidRPr="000D5568">
              <w:rPr>
                <w:sz w:val="28"/>
                <w:szCs w:val="28"/>
              </w:rPr>
              <w:t xml:space="preserve">SNAP Executive Summary </w:t>
            </w:r>
          </w:p>
        </w:tc>
        <w:tc>
          <w:tcPr>
            <w:tcW w:w="1417" w:type="dxa"/>
          </w:tcPr>
          <w:p w14:paraId="618D8654" w14:textId="77777777" w:rsidR="003D428C" w:rsidRPr="000D5568" w:rsidRDefault="003D428C" w:rsidP="00893218">
            <w:pPr>
              <w:rPr>
                <w:sz w:val="28"/>
                <w:szCs w:val="28"/>
              </w:rPr>
            </w:pPr>
            <w:r w:rsidRPr="000D5568">
              <w:rPr>
                <w:sz w:val="28"/>
                <w:szCs w:val="28"/>
              </w:rPr>
              <w:t>4</w:t>
            </w:r>
          </w:p>
        </w:tc>
        <w:tc>
          <w:tcPr>
            <w:tcW w:w="1502" w:type="dxa"/>
          </w:tcPr>
          <w:p w14:paraId="0D6725DA" w14:textId="77777777" w:rsidR="003D428C" w:rsidRPr="000D5568" w:rsidRDefault="003D428C" w:rsidP="00AD6F6C">
            <w:pPr>
              <w:rPr>
                <w:sz w:val="28"/>
                <w:szCs w:val="28"/>
              </w:rPr>
            </w:pPr>
            <w:r w:rsidRPr="000D5568">
              <w:rPr>
                <w:sz w:val="28"/>
                <w:szCs w:val="28"/>
              </w:rPr>
              <w:t>Dec 2013</w:t>
            </w:r>
          </w:p>
        </w:tc>
      </w:tr>
      <w:tr w:rsidR="00A56D2D" w:rsidRPr="000D5568" w14:paraId="04EA05E6" w14:textId="77777777" w:rsidTr="00893218">
        <w:tc>
          <w:tcPr>
            <w:tcW w:w="6091" w:type="dxa"/>
          </w:tcPr>
          <w:p w14:paraId="7D9AEE63" w14:textId="77777777" w:rsidR="00A56D2D" w:rsidRPr="000D5568" w:rsidRDefault="00A56D2D" w:rsidP="00AD6F6C">
            <w:pPr>
              <w:rPr>
                <w:sz w:val="28"/>
                <w:szCs w:val="28"/>
              </w:rPr>
            </w:pPr>
            <w:r w:rsidRPr="000D5568">
              <w:rPr>
                <w:sz w:val="28"/>
                <w:szCs w:val="28"/>
              </w:rPr>
              <w:t>SNAP Governance Re: Monitoring Progress</w:t>
            </w:r>
          </w:p>
        </w:tc>
        <w:tc>
          <w:tcPr>
            <w:tcW w:w="1417" w:type="dxa"/>
          </w:tcPr>
          <w:p w14:paraId="3BB83FA8" w14:textId="77777777" w:rsidR="00A56D2D" w:rsidRPr="000D5568" w:rsidRDefault="00A56D2D" w:rsidP="00893218">
            <w:pPr>
              <w:rPr>
                <w:sz w:val="28"/>
                <w:szCs w:val="28"/>
              </w:rPr>
            </w:pPr>
            <w:r w:rsidRPr="000D5568">
              <w:rPr>
                <w:sz w:val="28"/>
                <w:szCs w:val="28"/>
              </w:rPr>
              <w:t>3</w:t>
            </w:r>
          </w:p>
        </w:tc>
        <w:tc>
          <w:tcPr>
            <w:tcW w:w="1502" w:type="dxa"/>
          </w:tcPr>
          <w:p w14:paraId="266ED4E4" w14:textId="77777777" w:rsidR="00A56D2D" w:rsidRPr="000D5568" w:rsidRDefault="00F30F0B" w:rsidP="00AD6F6C">
            <w:pPr>
              <w:rPr>
                <w:sz w:val="28"/>
                <w:szCs w:val="28"/>
              </w:rPr>
            </w:pPr>
            <w:r w:rsidRPr="000D5568">
              <w:rPr>
                <w:sz w:val="28"/>
                <w:szCs w:val="28"/>
              </w:rPr>
              <w:t>-</w:t>
            </w:r>
          </w:p>
        </w:tc>
      </w:tr>
      <w:tr w:rsidR="00F30F0B" w:rsidRPr="000D5568" w14:paraId="4A830EA6" w14:textId="77777777" w:rsidTr="00893218">
        <w:tc>
          <w:tcPr>
            <w:tcW w:w="6091" w:type="dxa"/>
          </w:tcPr>
          <w:p w14:paraId="20F0FE95" w14:textId="77777777" w:rsidR="00F30F0B" w:rsidRPr="000D5568" w:rsidRDefault="00F30F0B" w:rsidP="00AD6F6C">
            <w:pPr>
              <w:rPr>
                <w:sz w:val="28"/>
                <w:szCs w:val="28"/>
              </w:rPr>
            </w:pPr>
            <w:r w:rsidRPr="000D5568">
              <w:rPr>
                <w:sz w:val="28"/>
                <w:szCs w:val="28"/>
              </w:rPr>
              <w:t>SNAP Monitoring Framework</w:t>
            </w:r>
          </w:p>
        </w:tc>
        <w:tc>
          <w:tcPr>
            <w:tcW w:w="1417" w:type="dxa"/>
          </w:tcPr>
          <w:p w14:paraId="58634C2E" w14:textId="77777777" w:rsidR="00F30F0B" w:rsidRPr="000D5568" w:rsidRDefault="00F30F0B" w:rsidP="00893218">
            <w:pPr>
              <w:rPr>
                <w:sz w:val="28"/>
                <w:szCs w:val="28"/>
              </w:rPr>
            </w:pPr>
            <w:r w:rsidRPr="000D5568">
              <w:rPr>
                <w:sz w:val="28"/>
                <w:szCs w:val="28"/>
              </w:rPr>
              <w:t>12</w:t>
            </w:r>
          </w:p>
        </w:tc>
        <w:tc>
          <w:tcPr>
            <w:tcW w:w="1502" w:type="dxa"/>
          </w:tcPr>
          <w:p w14:paraId="746E676F" w14:textId="77777777" w:rsidR="00F30F0B" w:rsidRPr="000D5568" w:rsidRDefault="001772AD" w:rsidP="00AD6F6C">
            <w:pPr>
              <w:rPr>
                <w:sz w:val="28"/>
                <w:szCs w:val="28"/>
              </w:rPr>
            </w:pPr>
            <w:r w:rsidRPr="000D5568">
              <w:rPr>
                <w:sz w:val="28"/>
                <w:szCs w:val="28"/>
              </w:rPr>
              <w:t>May 2016</w:t>
            </w:r>
          </w:p>
        </w:tc>
      </w:tr>
      <w:tr w:rsidR="00BB6D88" w:rsidRPr="000D5568" w14:paraId="3628E9DB" w14:textId="77777777" w:rsidTr="00893218">
        <w:tc>
          <w:tcPr>
            <w:tcW w:w="6091" w:type="dxa"/>
          </w:tcPr>
          <w:p w14:paraId="20D5E3ED" w14:textId="77777777" w:rsidR="00BB6D88" w:rsidRPr="000D5568" w:rsidRDefault="00BB6D88" w:rsidP="00AD6F6C">
            <w:pPr>
              <w:rPr>
                <w:sz w:val="28"/>
                <w:szCs w:val="28"/>
              </w:rPr>
            </w:pPr>
            <w:r w:rsidRPr="000D5568">
              <w:rPr>
                <w:sz w:val="28"/>
                <w:szCs w:val="28"/>
              </w:rPr>
              <w:t>SNAP Overview – Launch Presentation</w:t>
            </w:r>
          </w:p>
        </w:tc>
        <w:tc>
          <w:tcPr>
            <w:tcW w:w="1417" w:type="dxa"/>
          </w:tcPr>
          <w:p w14:paraId="4895CAF9" w14:textId="77777777" w:rsidR="00BB6D88" w:rsidRPr="000D5568" w:rsidRDefault="00BB6D88" w:rsidP="00893218">
            <w:pPr>
              <w:rPr>
                <w:sz w:val="28"/>
                <w:szCs w:val="28"/>
              </w:rPr>
            </w:pPr>
            <w:r w:rsidRPr="000D5568">
              <w:rPr>
                <w:sz w:val="28"/>
                <w:szCs w:val="28"/>
              </w:rPr>
              <w:t>11</w:t>
            </w:r>
          </w:p>
        </w:tc>
        <w:tc>
          <w:tcPr>
            <w:tcW w:w="1502" w:type="dxa"/>
          </w:tcPr>
          <w:p w14:paraId="35987E10" w14:textId="77777777" w:rsidR="00BB6D88" w:rsidRPr="000D5568" w:rsidRDefault="00BB6D88" w:rsidP="00AD6F6C">
            <w:pPr>
              <w:rPr>
                <w:sz w:val="28"/>
                <w:szCs w:val="28"/>
              </w:rPr>
            </w:pPr>
            <w:r w:rsidRPr="000D5568">
              <w:rPr>
                <w:sz w:val="28"/>
                <w:szCs w:val="28"/>
              </w:rPr>
              <w:t>Dec 2013</w:t>
            </w:r>
          </w:p>
        </w:tc>
      </w:tr>
      <w:tr w:rsidR="00893218" w:rsidRPr="000D5568" w14:paraId="6E5FFF23" w14:textId="77777777" w:rsidTr="00893218">
        <w:tc>
          <w:tcPr>
            <w:tcW w:w="6091" w:type="dxa"/>
          </w:tcPr>
          <w:p w14:paraId="5AA03952" w14:textId="77777777" w:rsidR="00893218" w:rsidRPr="000D5568" w:rsidRDefault="00893218" w:rsidP="00AD6F6C">
            <w:pPr>
              <w:rPr>
                <w:sz w:val="28"/>
                <w:szCs w:val="28"/>
              </w:rPr>
            </w:pPr>
            <w:r w:rsidRPr="000D5568">
              <w:rPr>
                <w:sz w:val="28"/>
                <w:szCs w:val="28"/>
              </w:rPr>
              <w:t>SNAP Participation Report</w:t>
            </w:r>
          </w:p>
        </w:tc>
        <w:tc>
          <w:tcPr>
            <w:tcW w:w="1417" w:type="dxa"/>
          </w:tcPr>
          <w:p w14:paraId="4FC3D28F" w14:textId="77777777" w:rsidR="00893218" w:rsidRPr="000D5568" w:rsidRDefault="00893218" w:rsidP="00893218">
            <w:pPr>
              <w:rPr>
                <w:sz w:val="28"/>
                <w:szCs w:val="28"/>
              </w:rPr>
            </w:pPr>
            <w:r w:rsidRPr="000D5568">
              <w:rPr>
                <w:sz w:val="28"/>
                <w:szCs w:val="28"/>
              </w:rPr>
              <w:t xml:space="preserve">48 </w:t>
            </w:r>
          </w:p>
        </w:tc>
        <w:tc>
          <w:tcPr>
            <w:tcW w:w="1502" w:type="dxa"/>
          </w:tcPr>
          <w:p w14:paraId="267194A3" w14:textId="77777777" w:rsidR="00893218" w:rsidRPr="000D5568" w:rsidRDefault="00893218" w:rsidP="00AD6F6C">
            <w:pPr>
              <w:rPr>
                <w:sz w:val="28"/>
                <w:szCs w:val="28"/>
              </w:rPr>
            </w:pPr>
            <w:r w:rsidRPr="000D5568">
              <w:rPr>
                <w:sz w:val="28"/>
                <w:szCs w:val="28"/>
              </w:rPr>
              <w:t>July 2013</w:t>
            </w:r>
          </w:p>
        </w:tc>
      </w:tr>
      <w:tr w:rsidR="00BB6D88" w:rsidRPr="000D5568" w14:paraId="6A537D4B" w14:textId="77777777" w:rsidTr="00893218">
        <w:tc>
          <w:tcPr>
            <w:tcW w:w="6091" w:type="dxa"/>
          </w:tcPr>
          <w:p w14:paraId="73CBDE51" w14:textId="77777777" w:rsidR="00BB6D88" w:rsidRPr="000D5568" w:rsidRDefault="00BB6D88" w:rsidP="00AD6F6C">
            <w:pPr>
              <w:rPr>
                <w:sz w:val="28"/>
                <w:szCs w:val="28"/>
              </w:rPr>
            </w:pPr>
            <w:r w:rsidRPr="000D5568">
              <w:rPr>
                <w:sz w:val="28"/>
                <w:szCs w:val="28"/>
              </w:rPr>
              <w:t>SNAP Year One Report</w:t>
            </w:r>
          </w:p>
        </w:tc>
        <w:tc>
          <w:tcPr>
            <w:tcW w:w="1417" w:type="dxa"/>
          </w:tcPr>
          <w:p w14:paraId="6F1CCC53" w14:textId="77777777" w:rsidR="00BB6D88" w:rsidRPr="000D5568" w:rsidRDefault="00BB6D88" w:rsidP="00893218">
            <w:pPr>
              <w:rPr>
                <w:sz w:val="28"/>
                <w:szCs w:val="28"/>
              </w:rPr>
            </w:pPr>
            <w:r w:rsidRPr="000D5568">
              <w:rPr>
                <w:sz w:val="28"/>
                <w:szCs w:val="28"/>
              </w:rPr>
              <w:t>44</w:t>
            </w:r>
          </w:p>
        </w:tc>
        <w:tc>
          <w:tcPr>
            <w:tcW w:w="1502" w:type="dxa"/>
          </w:tcPr>
          <w:p w14:paraId="3ED77294" w14:textId="77777777" w:rsidR="00BB6D88" w:rsidRPr="000D5568" w:rsidRDefault="00BB6D88" w:rsidP="00AD6F6C">
            <w:pPr>
              <w:rPr>
                <w:sz w:val="28"/>
                <w:szCs w:val="28"/>
              </w:rPr>
            </w:pPr>
            <w:r w:rsidRPr="000D5568">
              <w:rPr>
                <w:sz w:val="28"/>
                <w:szCs w:val="28"/>
              </w:rPr>
              <w:t>Dec 2014</w:t>
            </w:r>
          </w:p>
        </w:tc>
      </w:tr>
      <w:tr w:rsidR="00BB6D88" w:rsidRPr="000D5568" w14:paraId="140CA8CF" w14:textId="77777777" w:rsidTr="00893218">
        <w:tc>
          <w:tcPr>
            <w:tcW w:w="6091" w:type="dxa"/>
          </w:tcPr>
          <w:p w14:paraId="1FFA84CF" w14:textId="77777777" w:rsidR="00BB6D88" w:rsidRPr="000D5568" w:rsidRDefault="00BB6D88" w:rsidP="00AD6F6C">
            <w:pPr>
              <w:rPr>
                <w:sz w:val="28"/>
                <w:szCs w:val="28"/>
              </w:rPr>
            </w:pPr>
            <w:r w:rsidRPr="000D5568">
              <w:rPr>
                <w:sz w:val="28"/>
                <w:szCs w:val="28"/>
              </w:rPr>
              <w:t>SNAP Year Two Report</w:t>
            </w:r>
          </w:p>
        </w:tc>
        <w:tc>
          <w:tcPr>
            <w:tcW w:w="1417" w:type="dxa"/>
          </w:tcPr>
          <w:p w14:paraId="68C5B584" w14:textId="77777777" w:rsidR="00BB6D88" w:rsidRPr="000D5568" w:rsidRDefault="00BB6D88" w:rsidP="00893218">
            <w:pPr>
              <w:rPr>
                <w:sz w:val="28"/>
                <w:szCs w:val="28"/>
              </w:rPr>
            </w:pPr>
            <w:r w:rsidRPr="000D5568">
              <w:rPr>
                <w:sz w:val="28"/>
                <w:szCs w:val="28"/>
              </w:rPr>
              <w:t>48</w:t>
            </w:r>
          </w:p>
        </w:tc>
        <w:tc>
          <w:tcPr>
            <w:tcW w:w="1502" w:type="dxa"/>
          </w:tcPr>
          <w:p w14:paraId="03D16B43" w14:textId="77777777" w:rsidR="00BB6D88" w:rsidRPr="000D5568" w:rsidRDefault="00BB6D88" w:rsidP="00AD6F6C">
            <w:pPr>
              <w:rPr>
                <w:sz w:val="28"/>
                <w:szCs w:val="28"/>
              </w:rPr>
            </w:pPr>
            <w:r w:rsidRPr="000D5568">
              <w:rPr>
                <w:sz w:val="28"/>
                <w:szCs w:val="28"/>
              </w:rPr>
              <w:t>Dec 2015</w:t>
            </w:r>
          </w:p>
        </w:tc>
      </w:tr>
      <w:tr w:rsidR="00A56D2D" w:rsidRPr="000D5568" w14:paraId="50DF075E" w14:textId="77777777" w:rsidTr="00893218">
        <w:tc>
          <w:tcPr>
            <w:tcW w:w="6091" w:type="dxa"/>
          </w:tcPr>
          <w:p w14:paraId="44B4BAE8" w14:textId="77777777" w:rsidR="00A56D2D" w:rsidRPr="000D5568" w:rsidRDefault="00A56D2D" w:rsidP="00AD6F6C">
            <w:pPr>
              <w:rPr>
                <w:sz w:val="28"/>
                <w:szCs w:val="28"/>
              </w:rPr>
            </w:pPr>
            <w:r w:rsidRPr="000D5568">
              <w:rPr>
                <w:sz w:val="28"/>
                <w:szCs w:val="28"/>
              </w:rPr>
              <w:t xml:space="preserve">SNAP Year Three Report </w:t>
            </w:r>
          </w:p>
        </w:tc>
        <w:tc>
          <w:tcPr>
            <w:tcW w:w="1417" w:type="dxa"/>
          </w:tcPr>
          <w:p w14:paraId="6473287A" w14:textId="77777777" w:rsidR="00A56D2D" w:rsidRPr="000D5568" w:rsidRDefault="00A56D2D" w:rsidP="00893218">
            <w:pPr>
              <w:rPr>
                <w:sz w:val="28"/>
                <w:szCs w:val="28"/>
              </w:rPr>
            </w:pPr>
            <w:r w:rsidRPr="000D5568">
              <w:rPr>
                <w:sz w:val="28"/>
                <w:szCs w:val="28"/>
              </w:rPr>
              <w:t>8</w:t>
            </w:r>
          </w:p>
        </w:tc>
        <w:tc>
          <w:tcPr>
            <w:tcW w:w="1502" w:type="dxa"/>
          </w:tcPr>
          <w:p w14:paraId="30E4B420" w14:textId="77777777" w:rsidR="00A56D2D" w:rsidRPr="000D5568" w:rsidRDefault="00A56D2D" w:rsidP="00AD6F6C">
            <w:pPr>
              <w:rPr>
                <w:sz w:val="28"/>
                <w:szCs w:val="28"/>
              </w:rPr>
            </w:pPr>
            <w:r w:rsidRPr="000D5568">
              <w:rPr>
                <w:sz w:val="28"/>
                <w:szCs w:val="28"/>
              </w:rPr>
              <w:t>Dec 2016</w:t>
            </w:r>
          </w:p>
        </w:tc>
      </w:tr>
    </w:tbl>
    <w:p w14:paraId="172A6F87" w14:textId="77777777" w:rsidR="00550E45" w:rsidRDefault="00550E45" w:rsidP="00AD6F6C">
      <w:pPr>
        <w:rPr>
          <w:b/>
          <w:sz w:val="28"/>
          <w:szCs w:val="28"/>
        </w:rPr>
      </w:pPr>
      <w:r>
        <w:rPr>
          <w:b/>
          <w:sz w:val="28"/>
          <w:szCs w:val="28"/>
        </w:rPr>
        <w:br w:type="page"/>
      </w:r>
    </w:p>
    <w:p w14:paraId="5205415E" w14:textId="77777777" w:rsidR="008B6CA2" w:rsidRDefault="005A2A70" w:rsidP="000D5568">
      <w:pPr>
        <w:pStyle w:val="Heading1"/>
      </w:pPr>
      <w:bookmarkStart w:id="35" w:name="_Toc14184474"/>
      <w:r>
        <w:lastRenderedPageBreak/>
        <w:t>Appendix 4</w:t>
      </w:r>
      <w:r w:rsidR="008B6CA2">
        <w:t>: Abbreviations &amp; Acronyms</w:t>
      </w:r>
      <w:bookmarkEnd w:id="35"/>
    </w:p>
    <w:p w14:paraId="2EA99D40" w14:textId="77777777" w:rsidR="00CB67B4" w:rsidRPr="000D5568" w:rsidRDefault="00CB67B4">
      <w:pPr>
        <w:rPr>
          <w:lang w:eastAsia="ar-SA"/>
        </w:rPr>
      </w:pPr>
    </w:p>
    <w:tbl>
      <w:tblPr>
        <w:tblStyle w:val="TableGrid"/>
        <w:tblW w:w="0" w:type="auto"/>
        <w:tblLook w:val="04A0" w:firstRow="1" w:lastRow="0" w:firstColumn="1" w:lastColumn="0" w:noHBand="0" w:noVBand="1"/>
      </w:tblPr>
      <w:tblGrid>
        <w:gridCol w:w="1696"/>
        <w:gridCol w:w="7314"/>
      </w:tblGrid>
      <w:tr w:rsidR="008B6CA2" w14:paraId="11D9A08C" w14:textId="77777777" w:rsidTr="008B6CA2">
        <w:tc>
          <w:tcPr>
            <w:tcW w:w="1696" w:type="dxa"/>
          </w:tcPr>
          <w:p w14:paraId="3C025B85" w14:textId="77777777" w:rsidR="008B6CA2" w:rsidRPr="008B6CA2" w:rsidRDefault="005E4B20" w:rsidP="00AD6F6C">
            <w:pPr>
              <w:rPr>
                <w:sz w:val="28"/>
                <w:szCs w:val="28"/>
              </w:rPr>
            </w:pPr>
            <w:r>
              <w:rPr>
                <w:sz w:val="28"/>
                <w:szCs w:val="28"/>
              </w:rPr>
              <w:t>AC</w:t>
            </w:r>
          </w:p>
        </w:tc>
        <w:tc>
          <w:tcPr>
            <w:tcW w:w="7314" w:type="dxa"/>
          </w:tcPr>
          <w:p w14:paraId="417DCACB" w14:textId="77777777" w:rsidR="008B6CA2" w:rsidRPr="008B6CA2" w:rsidRDefault="005E4B20" w:rsidP="00AD6F6C">
            <w:pPr>
              <w:rPr>
                <w:sz w:val="28"/>
                <w:szCs w:val="28"/>
              </w:rPr>
            </w:pPr>
            <w:r>
              <w:rPr>
                <w:sz w:val="28"/>
                <w:szCs w:val="28"/>
              </w:rPr>
              <w:t>Advisory Council – leadership group developing SNAP</w:t>
            </w:r>
          </w:p>
        </w:tc>
      </w:tr>
      <w:tr w:rsidR="008B6CA2" w14:paraId="2CF73E79" w14:textId="77777777" w:rsidTr="008B6CA2">
        <w:tc>
          <w:tcPr>
            <w:tcW w:w="1696" w:type="dxa"/>
          </w:tcPr>
          <w:p w14:paraId="64F0C352" w14:textId="77777777" w:rsidR="008B6CA2" w:rsidRPr="008B6CA2" w:rsidRDefault="005E4B20" w:rsidP="00AD6F6C">
            <w:pPr>
              <w:rPr>
                <w:sz w:val="28"/>
                <w:szCs w:val="28"/>
              </w:rPr>
            </w:pPr>
            <w:r>
              <w:rPr>
                <w:sz w:val="28"/>
                <w:szCs w:val="28"/>
              </w:rPr>
              <w:t>AG</w:t>
            </w:r>
          </w:p>
        </w:tc>
        <w:tc>
          <w:tcPr>
            <w:tcW w:w="7314" w:type="dxa"/>
          </w:tcPr>
          <w:p w14:paraId="0381FDEE" w14:textId="77777777" w:rsidR="008B6CA2" w:rsidRPr="008B6CA2" w:rsidRDefault="005E4B20" w:rsidP="00AD6F6C">
            <w:pPr>
              <w:rPr>
                <w:sz w:val="28"/>
                <w:szCs w:val="28"/>
              </w:rPr>
            </w:pPr>
            <w:r>
              <w:rPr>
                <w:sz w:val="28"/>
                <w:szCs w:val="28"/>
              </w:rPr>
              <w:t>Action Group – Unit of the SNAP delivery</w:t>
            </w:r>
          </w:p>
        </w:tc>
      </w:tr>
      <w:tr w:rsidR="008B6CA2" w14:paraId="298DB760" w14:textId="77777777" w:rsidTr="008B6CA2">
        <w:tc>
          <w:tcPr>
            <w:tcW w:w="1696" w:type="dxa"/>
          </w:tcPr>
          <w:p w14:paraId="2424657A" w14:textId="77777777" w:rsidR="008B6CA2" w:rsidRPr="008B6CA2" w:rsidRDefault="005E4B20" w:rsidP="00AD6F6C">
            <w:pPr>
              <w:rPr>
                <w:sz w:val="28"/>
                <w:szCs w:val="28"/>
              </w:rPr>
            </w:pPr>
            <w:r>
              <w:rPr>
                <w:sz w:val="28"/>
                <w:szCs w:val="28"/>
              </w:rPr>
              <w:t>BME</w:t>
            </w:r>
          </w:p>
        </w:tc>
        <w:tc>
          <w:tcPr>
            <w:tcW w:w="7314" w:type="dxa"/>
          </w:tcPr>
          <w:p w14:paraId="2355B1AB" w14:textId="77777777" w:rsidR="008B6CA2" w:rsidRPr="008B6CA2" w:rsidRDefault="005E4B20" w:rsidP="00AD6F6C">
            <w:pPr>
              <w:rPr>
                <w:sz w:val="28"/>
                <w:szCs w:val="28"/>
              </w:rPr>
            </w:pPr>
            <w:r>
              <w:rPr>
                <w:sz w:val="28"/>
                <w:szCs w:val="28"/>
              </w:rPr>
              <w:t>Black or Minority Ethnic</w:t>
            </w:r>
          </w:p>
        </w:tc>
      </w:tr>
      <w:tr w:rsidR="008B6CA2" w14:paraId="4023243B" w14:textId="77777777" w:rsidTr="008B6CA2">
        <w:tc>
          <w:tcPr>
            <w:tcW w:w="1696" w:type="dxa"/>
          </w:tcPr>
          <w:p w14:paraId="3CC0B7F0" w14:textId="77777777" w:rsidR="008B6CA2" w:rsidRPr="008B6CA2" w:rsidRDefault="005E4B20" w:rsidP="00AD6F6C">
            <w:pPr>
              <w:rPr>
                <w:sz w:val="28"/>
                <w:szCs w:val="28"/>
              </w:rPr>
            </w:pPr>
            <w:r>
              <w:rPr>
                <w:sz w:val="28"/>
                <w:szCs w:val="28"/>
              </w:rPr>
              <w:t>COSLA</w:t>
            </w:r>
          </w:p>
        </w:tc>
        <w:tc>
          <w:tcPr>
            <w:tcW w:w="7314" w:type="dxa"/>
          </w:tcPr>
          <w:p w14:paraId="485D58C4" w14:textId="77777777" w:rsidR="008B6CA2" w:rsidRPr="008B6CA2" w:rsidRDefault="009656F6" w:rsidP="00AD6F6C">
            <w:pPr>
              <w:rPr>
                <w:sz w:val="28"/>
                <w:szCs w:val="28"/>
              </w:rPr>
            </w:pPr>
            <w:r>
              <w:rPr>
                <w:sz w:val="28"/>
                <w:szCs w:val="28"/>
              </w:rPr>
              <w:t>Convention of Scottish Local Authorities</w:t>
            </w:r>
          </w:p>
        </w:tc>
      </w:tr>
      <w:tr w:rsidR="005E4B20" w14:paraId="51453624" w14:textId="77777777" w:rsidTr="008B6CA2">
        <w:tc>
          <w:tcPr>
            <w:tcW w:w="1696" w:type="dxa"/>
          </w:tcPr>
          <w:p w14:paraId="1F31BAC9" w14:textId="77777777" w:rsidR="005E4B20" w:rsidRPr="008B6CA2" w:rsidRDefault="005E4B20" w:rsidP="005E4B20">
            <w:pPr>
              <w:rPr>
                <w:sz w:val="28"/>
                <w:szCs w:val="28"/>
              </w:rPr>
            </w:pPr>
            <w:r w:rsidRPr="008B6CA2">
              <w:rPr>
                <w:sz w:val="28"/>
                <w:szCs w:val="28"/>
              </w:rPr>
              <w:t>EHRC</w:t>
            </w:r>
          </w:p>
        </w:tc>
        <w:tc>
          <w:tcPr>
            <w:tcW w:w="7314" w:type="dxa"/>
          </w:tcPr>
          <w:p w14:paraId="51D77235" w14:textId="77777777" w:rsidR="005E4B20" w:rsidRPr="008B6CA2" w:rsidRDefault="005E4B20" w:rsidP="005E4B20">
            <w:pPr>
              <w:rPr>
                <w:sz w:val="28"/>
                <w:szCs w:val="28"/>
              </w:rPr>
            </w:pPr>
            <w:r w:rsidRPr="008B6CA2">
              <w:rPr>
                <w:sz w:val="28"/>
                <w:szCs w:val="28"/>
              </w:rPr>
              <w:t>Equality &amp; Human Rights Commission</w:t>
            </w:r>
          </w:p>
        </w:tc>
      </w:tr>
      <w:tr w:rsidR="005E4B20" w14:paraId="0EF667E9" w14:textId="77777777" w:rsidTr="008B6CA2">
        <w:tc>
          <w:tcPr>
            <w:tcW w:w="1696" w:type="dxa"/>
          </w:tcPr>
          <w:p w14:paraId="673AE994" w14:textId="77777777" w:rsidR="005E4B20" w:rsidRPr="008B6CA2" w:rsidRDefault="005E4B20" w:rsidP="005E4B20">
            <w:pPr>
              <w:rPr>
                <w:sz w:val="28"/>
                <w:szCs w:val="28"/>
              </w:rPr>
            </w:pPr>
            <w:r w:rsidRPr="008B6CA2">
              <w:rPr>
                <w:sz w:val="28"/>
                <w:szCs w:val="28"/>
              </w:rPr>
              <w:t>ETF</w:t>
            </w:r>
          </w:p>
        </w:tc>
        <w:tc>
          <w:tcPr>
            <w:tcW w:w="7314" w:type="dxa"/>
          </w:tcPr>
          <w:p w14:paraId="5A1FBF30" w14:textId="77777777" w:rsidR="005E4B20" w:rsidRPr="008B6CA2" w:rsidRDefault="005E4B20" w:rsidP="005E4B20">
            <w:pPr>
              <w:rPr>
                <w:sz w:val="28"/>
                <w:szCs w:val="28"/>
              </w:rPr>
            </w:pPr>
            <w:r w:rsidRPr="008B6CA2">
              <w:rPr>
                <w:sz w:val="28"/>
                <w:szCs w:val="28"/>
              </w:rPr>
              <w:t>Edinburgh Tennant’s Federation</w:t>
            </w:r>
          </w:p>
        </w:tc>
      </w:tr>
      <w:tr w:rsidR="00700EC0" w14:paraId="475339C0" w14:textId="77777777" w:rsidTr="008B6CA2">
        <w:tc>
          <w:tcPr>
            <w:tcW w:w="1696" w:type="dxa"/>
          </w:tcPr>
          <w:p w14:paraId="1DFD1676" w14:textId="77777777" w:rsidR="00700EC0" w:rsidRPr="008B6CA2" w:rsidRDefault="00700EC0" w:rsidP="00700EC0">
            <w:pPr>
              <w:rPr>
                <w:sz w:val="28"/>
                <w:szCs w:val="28"/>
              </w:rPr>
            </w:pPr>
            <w:r>
              <w:rPr>
                <w:sz w:val="28"/>
                <w:szCs w:val="28"/>
              </w:rPr>
              <w:t>GiR</w:t>
            </w:r>
          </w:p>
        </w:tc>
        <w:tc>
          <w:tcPr>
            <w:tcW w:w="7314" w:type="dxa"/>
          </w:tcPr>
          <w:p w14:paraId="115364EB" w14:textId="77777777" w:rsidR="00700EC0" w:rsidRPr="008B6CA2" w:rsidRDefault="00700EC0" w:rsidP="00700EC0">
            <w:pPr>
              <w:rPr>
                <w:sz w:val="28"/>
                <w:szCs w:val="28"/>
              </w:rPr>
            </w:pPr>
            <w:r>
              <w:rPr>
                <w:sz w:val="28"/>
                <w:szCs w:val="28"/>
              </w:rPr>
              <w:t>Getting it Right? – Evidence base that informed SNAP</w:t>
            </w:r>
          </w:p>
        </w:tc>
      </w:tr>
      <w:tr w:rsidR="00700EC0" w14:paraId="5C7CB00D" w14:textId="77777777" w:rsidTr="008B6CA2">
        <w:tc>
          <w:tcPr>
            <w:tcW w:w="1696" w:type="dxa"/>
          </w:tcPr>
          <w:p w14:paraId="5EDB654C" w14:textId="77777777" w:rsidR="00700EC0" w:rsidRPr="008B6CA2" w:rsidRDefault="00700EC0" w:rsidP="00700EC0">
            <w:pPr>
              <w:rPr>
                <w:sz w:val="28"/>
                <w:szCs w:val="28"/>
              </w:rPr>
            </w:pPr>
            <w:r>
              <w:rPr>
                <w:sz w:val="28"/>
                <w:szCs w:val="28"/>
              </w:rPr>
              <w:t xml:space="preserve">HRA </w:t>
            </w:r>
          </w:p>
        </w:tc>
        <w:tc>
          <w:tcPr>
            <w:tcW w:w="7314" w:type="dxa"/>
          </w:tcPr>
          <w:p w14:paraId="21C9F9B1" w14:textId="77777777" w:rsidR="00700EC0" w:rsidRPr="008B6CA2" w:rsidRDefault="00700EC0" w:rsidP="00700EC0">
            <w:pPr>
              <w:rPr>
                <w:sz w:val="28"/>
                <w:szCs w:val="28"/>
              </w:rPr>
            </w:pPr>
            <w:r>
              <w:rPr>
                <w:sz w:val="28"/>
                <w:szCs w:val="28"/>
              </w:rPr>
              <w:t>Human Rights Act</w:t>
            </w:r>
          </w:p>
        </w:tc>
      </w:tr>
      <w:tr w:rsidR="00700EC0" w14:paraId="273E70F0" w14:textId="77777777" w:rsidTr="008B6CA2">
        <w:tc>
          <w:tcPr>
            <w:tcW w:w="1696" w:type="dxa"/>
          </w:tcPr>
          <w:p w14:paraId="367AB7C4" w14:textId="77777777" w:rsidR="00700EC0" w:rsidRPr="008B6CA2" w:rsidRDefault="00700EC0" w:rsidP="00700EC0">
            <w:pPr>
              <w:rPr>
                <w:sz w:val="28"/>
                <w:szCs w:val="28"/>
              </w:rPr>
            </w:pPr>
            <w:r>
              <w:rPr>
                <w:sz w:val="28"/>
                <w:szCs w:val="28"/>
              </w:rPr>
              <w:t>LGBTQ+</w:t>
            </w:r>
          </w:p>
        </w:tc>
        <w:tc>
          <w:tcPr>
            <w:tcW w:w="7314" w:type="dxa"/>
          </w:tcPr>
          <w:p w14:paraId="1CE8BA43" w14:textId="77777777" w:rsidR="00700EC0" w:rsidRPr="008B6CA2" w:rsidRDefault="00700EC0" w:rsidP="00700EC0">
            <w:pPr>
              <w:rPr>
                <w:sz w:val="28"/>
                <w:szCs w:val="28"/>
              </w:rPr>
            </w:pPr>
            <w:r>
              <w:rPr>
                <w:sz w:val="28"/>
                <w:szCs w:val="28"/>
              </w:rPr>
              <w:t>Often self-identifying categories that denote alternatives to heterosexuality or heteronormative identities</w:t>
            </w:r>
          </w:p>
        </w:tc>
      </w:tr>
      <w:tr w:rsidR="00700EC0" w14:paraId="0FC58C4F" w14:textId="77777777" w:rsidTr="008B6CA2">
        <w:tc>
          <w:tcPr>
            <w:tcW w:w="1696" w:type="dxa"/>
          </w:tcPr>
          <w:p w14:paraId="217F5D70" w14:textId="77777777" w:rsidR="00700EC0" w:rsidRPr="008B6CA2" w:rsidRDefault="00700EC0" w:rsidP="00700EC0">
            <w:pPr>
              <w:rPr>
                <w:sz w:val="28"/>
                <w:szCs w:val="28"/>
              </w:rPr>
            </w:pPr>
            <w:r>
              <w:rPr>
                <w:sz w:val="28"/>
                <w:szCs w:val="28"/>
              </w:rPr>
              <w:t>LP</w:t>
            </w:r>
          </w:p>
        </w:tc>
        <w:tc>
          <w:tcPr>
            <w:tcW w:w="7314" w:type="dxa"/>
          </w:tcPr>
          <w:p w14:paraId="2E3058A5" w14:textId="77777777" w:rsidR="00700EC0" w:rsidRPr="008B6CA2" w:rsidRDefault="00700EC0" w:rsidP="00700EC0">
            <w:pPr>
              <w:rPr>
                <w:sz w:val="28"/>
                <w:szCs w:val="28"/>
              </w:rPr>
            </w:pPr>
            <w:r>
              <w:rPr>
                <w:sz w:val="28"/>
                <w:szCs w:val="28"/>
              </w:rPr>
              <w:t>Leadership Panel – leadership group delivering SNAP</w:t>
            </w:r>
          </w:p>
        </w:tc>
      </w:tr>
      <w:tr w:rsidR="00700EC0" w14:paraId="272B67ED" w14:textId="77777777" w:rsidTr="008B6CA2">
        <w:tc>
          <w:tcPr>
            <w:tcW w:w="1696" w:type="dxa"/>
          </w:tcPr>
          <w:p w14:paraId="28A4686D" w14:textId="77777777" w:rsidR="00700EC0" w:rsidRPr="008B6CA2" w:rsidRDefault="00700EC0" w:rsidP="00700EC0">
            <w:pPr>
              <w:rPr>
                <w:sz w:val="28"/>
                <w:szCs w:val="28"/>
              </w:rPr>
            </w:pPr>
            <w:r>
              <w:rPr>
                <w:sz w:val="28"/>
                <w:szCs w:val="28"/>
              </w:rPr>
              <w:t>MG</w:t>
            </w:r>
          </w:p>
        </w:tc>
        <w:tc>
          <w:tcPr>
            <w:tcW w:w="7314" w:type="dxa"/>
          </w:tcPr>
          <w:p w14:paraId="4646DA24" w14:textId="77777777" w:rsidR="00700EC0" w:rsidRPr="008B6CA2" w:rsidRDefault="00700EC0" w:rsidP="00700EC0">
            <w:pPr>
              <w:rPr>
                <w:sz w:val="28"/>
                <w:szCs w:val="28"/>
              </w:rPr>
            </w:pPr>
            <w:r>
              <w:rPr>
                <w:sz w:val="28"/>
                <w:szCs w:val="28"/>
              </w:rPr>
              <w:t>Monitoring Group – Unit of the SNAP delivery</w:t>
            </w:r>
          </w:p>
        </w:tc>
      </w:tr>
      <w:tr w:rsidR="00700EC0" w14:paraId="14296FDC" w14:textId="77777777" w:rsidTr="008B6CA2">
        <w:tc>
          <w:tcPr>
            <w:tcW w:w="1696" w:type="dxa"/>
          </w:tcPr>
          <w:p w14:paraId="473EC890" w14:textId="77777777" w:rsidR="00700EC0" w:rsidRPr="008B6CA2" w:rsidRDefault="00700EC0" w:rsidP="00700EC0">
            <w:pPr>
              <w:rPr>
                <w:sz w:val="28"/>
                <w:szCs w:val="28"/>
              </w:rPr>
            </w:pPr>
            <w:r w:rsidRPr="008B6CA2">
              <w:rPr>
                <w:sz w:val="28"/>
                <w:szCs w:val="28"/>
              </w:rPr>
              <w:t>NAP</w:t>
            </w:r>
          </w:p>
        </w:tc>
        <w:tc>
          <w:tcPr>
            <w:tcW w:w="7314" w:type="dxa"/>
          </w:tcPr>
          <w:p w14:paraId="4EA11181" w14:textId="77777777" w:rsidR="00700EC0" w:rsidRPr="008B6CA2" w:rsidRDefault="00700EC0" w:rsidP="00700EC0">
            <w:pPr>
              <w:rPr>
                <w:sz w:val="28"/>
                <w:szCs w:val="28"/>
              </w:rPr>
            </w:pPr>
            <w:r w:rsidRPr="008B6CA2">
              <w:rPr>
                <w:sz w:val="28"/>
                <w:szCs w:val="28"/>
              </w:rPr>
              <w:t>National Action Plan</w:t>
            </w:r>
          </w:p>
        </w:tc>
      </w:tr>
      <w:tr w:rsidR="00700EC0" w14:paraId="072CECAA" w14:textId="77777777" w:rsidTr="008B6CA2">
        <w:tc>
          <w:tcPr>
            <w:tcW w:w="1696" w:type="dxa"/>
          </w:tcPr>
          <w:p w14:paraId="14B51747" w14:textId="77777777" w:rsidR="00700EC0" w:rsidRPr="008B6CA2" w:rsidRDefault="00700EC0" w:rsidP="00700EC0">
            <w:pPr>
              <w:rPr>
                <w:sz w:val="28"/>
                <w:szCs w:val="28"/>
              </w:rPr>
            </w:pPr>
            <w:r>
              <w:rPr>
                <w:sz w:val="28"/>
                <w:szCs w:val="28"/>
              </w:rPr>
              <w:t>MHS</w:t>
            </w:r>
          </w:p>
        </w:tc>
        <w:tc>
          <w:tcPr>
            <w:tcW w:w="7314" w:type="dxa"/>
          </w:tcPr>
          <w:p w14:paraId="024AB5CB" w14:textId="77777777" w:rsidR="00700EC0" w:rsidRPr="008B6CA2" w:rsidRDefault="00700EC0" w:rsidP="00700EC0">
            <w:pPr>
              <w:rPr>
                <w:sz w:val="28"/>
                <w:szCs w:val="28"/>
              </w:rPr>
            </w:pPr>
            <w:r>
              <w:rPr>
                <w:sz w:val="28"/>
                <w:szCs w:val="28"/>
              </w:rPr>
              <w:t>National Health Service</w:t>
            </w:r>
          </w:p>
        </w:tc>
      </w:tr>
      <w:tr w:rsidR="00700EC0" w14:paraId="2B2342A9" w14:textId="77777777" w:rsidTr="008B6CA2">
        <w:tc>
          <w:tcPr>
            <w:tcW w:w="1696" w:type="dxa"/>
          </w:tcPr>
          <w:p w14:paraId="617FE6E9" w14:textId="77777777" w:rsidR="00700EC0" w:rsidRPr="008B6CA2" w:rsidRDefault="00700EC0" w:rsidP="00700EC0">
            <w:pPr>
              <w:rPr>
                <w:sz w:val="28"/>
                <w:szCs w:val="28"/>
              </w:rPr>
            </w:pPr>
            <w:r>
              <w:rPr>
                <w:sz w:val="28"/>
                <w:szCs w:val="28"/>
              </w:rPr>
              <w:t>SCCYP</w:t>
            </w:r>
          </w:p>
        </w:tc>
        <w:tc>
          <w:tcPr>
            <w:tcW w:w="7314" w:type="dxa"/>
          </w:tcPr>
          <w:p w14:paraId="02CA6F7A" w14:textId="77777777" w:rsidR="00700EC0" w:rsidRPr="008B6CA2" w:rsidRDefault="00700EC0" w:rsidP="00700EC0">
            <w:pPr>
              <w:rPr>
                <w:sz w:val="28"/>
                <w:szCs w:val="28"/>
              </w:rPr>
            </w:pPr>
            <w:r>
              <w:rPr>
                <w:sz w:val="28"/>
                <w:szCs w:val="28"/>
              </w:rPr>
              <w:t>Scottish Commissioner for Children and Young People.</w:t>
            </w:r>
          </w:p>
        </w:tc>
      </w:tr>
      <w:tr w:rsidR="00700EC0" w14:paraId="32B8DD09" w14:textId="77777777" w:rsidTr="008B6CA2">
        <w:tc>
          <w:tcPr>
            <w:tcW w:w="1696" w:type="dxa"/>
          </w:tcPr>
          <w:p w14:paraId="02C10EBD" w14:textId="77777777" w:rsidR="00700EC0" w:rsidRPr="008B6CA2" w:rsidRDefault="00700EC0" w:rsidP="00700EC0">
            <w:pPr>
              <w:rPr>
                <w:sz w:val="28"/>
                <w:szCs w:val="28"/>
              </w:rPr>
            </w:pPr>
            <w:r>
              <w:rPr>
                <w:sz w:val="28"/>
                <w:szCs w:val="28"/>
              </w:rPr>
              <w:t>SCVO</w:t>
            </w:r>
          </w:p>
        </w:tc>
        <w:tc>
          <w:tcPr>
            <w:tcW w:w="7314" w:type="dxa"/>
          </w:tcPr>
          <w:p w14:paraId="435F1BC3" w14:textId="77777777" w:rsidR="00700EC0" w:rsidRPr="008B6CA2" w:rsidRDefault="00700EC0" w:rsidP="00700EC0">
            <w:pPr>
              <w:rPr>
                <w:sz w:val="28"/>
                <w:szCs w:val="28"/>
              </w:rPr>
            </w:pPr>
            <w:r>
              <w:rPr>
                <w:sz w:val="28"/>
                <w:szCs w:val="28"/>
              </w:rPr>
              <w:t>Scottish Council of Voluntary Organisations</w:t>
            </w:r>
          </w:p>
        </w:tc>
      </w:tr>
      <w:tr w:rsidR="00700EC0" w14:paraId="60792402" w14:textId="77777777" w:rsidTr="008B6CA2">
        <w:tc>
          <w:tcPr>
            <w:tcW w:w="1696" w:type="dxa"/>
          </w:tcPr>
          <w:p w14:paraId="790480E7" w14:textId="77777777" w:rsidR="00700EC0" w:rsidRPr="008B6CA2" w:rsidRDefault="00700EC0" w:rsidP="00700EC0">
            <w:pPr>
              <w:rPr>
                <w:sz w:val="28"/>
                <w:szCs w:val="28"/>
              </w:rPr>
            </w:pPr>
            <w:r w:rsidRPr="008B6CA2">
              <w:rPr>
                <w:sz w:val="28"/>
                <w:szCs w:val="28"/>
              </w:rPr>
              <w:t>SHRC</w:t>
            </w:r>
          </w:p>
        </w:tc>
        <w:tc>
          <w:tcPr>
            <w:tcW w:w="7314" w:type="dxa"/>
          </w:tcPr>
          <w:p w14:paraId="3CD20791" w14:textId="77777777" w:rsidR="00700EC0" w:rsidRPr="008B6CA2" w:rsidRDefault="00700EC0" w:rsidP="00700EC0">
            <w:pPr>
              <w:rPr>
                <w:sz w:val="28"/>
                <w:szCs w:val="28"/>
              </w:rPr>
            </w:pPr>
            <w:r w:rsidRPr="008B6CA2">
              <w:rPr>
                <w:sz w:val="28"/>
                <w:szCs w:val="28"/>
              </w:rPr>
              <w:t>Scottish Human Rights Commission,  referred to here as ‘the Commission’</w:t>
            </w:r>
          </w:p>
        </w:tc>
      </w:tr>
      <w:tr w:rsidR="00700EC0" w14:paraId="48D8C558" w14:textId="77777777" w:rsidTr="008B6CA2">
        <w:tc>
          <w:tcPr>
            <w:tcW w:w="1696" w:type="dxa"/>
          </w:tcPr>
          <w:p w14:paraId="226754DE" w14:textId="77777777" w:rsidR="00700EC0" w:rsidRPr="008B6CA2" w:rsidRDefault="00700EC0" w:rsidP="00700EC0">
            <w:pPr>
              <w:rPr>
                <w:sz w:val="28"/>
                <w:szCs w:val="28"/>
              </w:rPr>
            </w:pPr>
            <w:r w:rsidRPr="008B6CA2">
              <w:rPr>
                <w:sz w:val="28"/>
                <w:szCs w:val="28"/>
              </w:rPr>
              <w:t>SNAP</w:t>
            </w:r>
          </w:p>
        </w:tc>
        <w:tc>
          <w:tcPr>
            <w:tcW w:w="7314" w:type="dxa"/>
          </w:tcPr>
          <w:p w14:paraId="712F90F4" w14:textId="77777777" w:rsidR="00700EC0" w:rsidRPr="008B6CA2" w:rsidRDefault="00700EC0" w:rsidP="00700EC0">
            <w:pPr>
              <w:rPr>
                <w:sz w:val="28"/>
                <w:szCs w:val="28"/>
              </w:rPr>
            </w:pPr>
            <w:r w:rsidRPr="008B6CA2">
              <w:rPr>
                <w:sz w:val="28"/>
                <w:szCs w:val="28"/>
              </w:rPr>
              <w:t>Scotland’s National Action Plan</w:t>
            </w:r>
          </w:p>
        </w:tc>
      </w:tr>
      <w:tr w:rsidR="00700EC0" w14:paraId="69B36567" w14:textId="77777777" w:rsidTr="008B6CA2">
        <w:tc>
          <w:tcPr>
            <w:tcW w:w="1696" w:type="dxa"/>
          </w:tcPr>
          <w:p w14:paraId="3F179F9B" w14:textId="77777777" w:rsidR="00700EC0" w:rsidRPr="008B6CA2" w:rsidRDefault="00700EC0" w:rsidP="00700EC0">
            <w:pPr>
              <w:rPr>
                <w:sz w:val="28"/>
                <w:szCs w:val="28"/>
              </w:rPr>
            </w:pPr>
            <w:r>
              <w:rPr>
                <w:sz w:val="28"/>
                <w:szCs w:val="28"/>
              </w:rPr>
              <w:t>STUC</w:t>
            </w:r>
          </w:p>
        </w:tc>
        <w:tc>
          <w:tcPr>
            <w:tcW w:w="7314" w:type="dxa"/>
          </w:tcPr>
          <w:p w14:paraId="0852C099" w14:textId="77777777" w:rsidR="00700EC0" w:rsidRPr="008B6CA2" w:rsidRDefault="006D520B" w:rsidP="006D520B">
            <w:pPr>
              <w:rPr>
                <w:sz w:val="28"/>
                <w:szCs w:val="28"/>
              </w:rPr>
            </w:pPr>
            <w:r w:rsidRPr="00BB04F4">
              <w:rPr>
                <w:sz w:val="28"/>
                <w:szCs w:val="28"/>
              </w:rPr>
              <w:t xml:space="preserve">Scottish Trade Unions Congress </w:t>
            </w:r>
          </w:p>
        </w:tc>
      </w:tr>
    </w:tbl>
    <w:p w14:paraId="2246069F" w14:textId="77777777" w:rsidR="008B6CA2" w:rsidRDefault="008B6CA2" w:rsidP="00AD6F6C">
      <w:pPr>
        <w:rPr>
          <w:b/>
          <w:sz w:val="28"/>
          <w:szCs w:val="28"/>
        </w:rPr>
      </w:pPr>
    </w:p>
    <w:p w14:paraId="7378D24F" w14:textId="77777777" w:rsidR="006D520B" w:rsidRDefault="006D520B">
      <w:r>
        <w:br w:type="page"/>
      </w:r>
    </w:p>
    <w:p w14:paraId="7D2904A6" w14:textId="77777777" w:rsidR="006D520B" w:rsidRDefault="005A2A70" w:rsidP="000D5568">
      <w:pPr>
        <w:pStyle w:val="Heading1"/>
      </w:pPr>
      <w:bookmarkStart w:id="36" w:name="_Toc14184475"/>
      <w:r>
        <w:lastRenderedPageBreak/>
        <w:t>Appendix 5</w:t>
      </w:r>
      <w:r w:rsidR="006D520B">
        <w:t>: Membership of the Drafting Group and Advisory Council</w:t>
      </w:r>
      <w:bookmarkEnd w:id="36"/>
      <w:r w:rsidR="006D520B">
        <w:t xml:space="preserve"> </w:t>
      </w:r>
    </w:p>
    <w:p w14:paraId="29A4607F" w14:textId="77777777" w:rsidR="005A11AD" w:rsidRPr="000D5568" w:rsidRDefault="005A11AD" w:rsidP="000D5568">
      <w:pPr>
        <w:rPr>
          <w:sz w:val="28"/>
          <w:szCs w:val="28"/>
        </w:rPr>
      </w:pPr>
    </w:p>
    <w:p w14:paraId="2216BC49" w14:textId="77777777" w:rsidR="006D520B" w:rsidRPr="000D5568" w:rsidRDefault="006D520B" w:rsidP="000D5568">
      <w:pPr>
        <w:rPr>
          <w:b/>
          <w:sz w:val="28"/>
          <w:szCs w:val="28"/>
        </w:rPr>
      </w:pPr>
      <w:r w:rsidRPr="000D5568">
        <w:rPr>
          <w:b/>
          <w:sz w:val="28"/>
          <w:szCs w:val="28"/>
        </w:rPr>
        <w:t>Drafting Group</w:t>
      </w:r>
    </w:p>
    <w:p w14:paraId="5D41EF52" w14:textId="77777777" w:rsidR="006D520B" w:rsidRPr="000D5568" w:rsidRDefault="006D520B" w:rsidP="000D5568">
      <w:pPr>
        <w:rPr>
          <w:sz w:val="28"/>
          <w:szCs w:val="28"/>
        </w:rPr>
      </w:pPr>
      <w:r w:rsidRPr="000D5568">
        <w:rPr>
          <w:sz w:val="28"/>
          <w:szCs w:val="28"/>
        </w:rPr>
        <w:t>Amnesty International</w:t>
      </w:r>
    </w:p>
    <w:p w14:paraId="4586FC79" w14:textId="77777777" w:rsidR="006D520B" w:rsidRPr="000D5568" w:rsidRDefault="006D520B" w:rsidP="000D5568">
      <w:pPr>
        <w:rPr>
          <w:sz w:val="28"/>
          <w:szCs w:val="28"/>
        </w:rPr>
      </w:pPr>
      <w:r w:rsidRPr="000D5568">
        <w:rPr>
          <w:sz w:val="28"/>
          <w:szCs w:val="28"/>
        </w:rPr>
        <w:t>COSLA</w:t>
      </w:r>
    </w:p>
    <w:p w14:paraId="66908612" w14:textId="77777777" w:rsidR="006D520B" w:rsidRPr="000D5568" w:rsidRDefault="006D520B" w:rsidP="000D5568">
      <w:pPr>
        <w:rPr>
          <w:sz w:val="28"/>
          <w:szCs w:val="28"/>
        </w:rPr>
      </w:pPr>
      <w:r w:rsidRPr="000D5568">
        <w:rPr>
          <w:sz w:val="28"/>
          <w:szCs w:val="28"/>
        </w:rPr>
        <w:t>Care Inspectorate</w:t>
      </w:r>
    </w:p>
    <w:p w14:paraId="517451C1" w14:textId="77777777" w:rsidR="006D520B" w:rsidRPr="000D5568" w:rsidRDefault="006D520B" w:rsidP="000D5568">
      <w:pPr>
        <w:rPr>
          <w:sz w:val="28"/>
          <w:szCs w:val="28"/>
        </w:rPr>
      </w:pPr>
      <w:r w:rsidRPr="000D5568">
        <w:rPr>
          <w:sz w:val="28"/>
          <w:szCs w:val="28"/>
        </w:rPr>
        <w:t>Equality and Human Rights Commission – Scotland</w:t>
      </w:r>
    </w:p>
    <w:p w14:paraId="7671448F" w14:textId="77777777" w:rsidR="006D520B" w:rsidRPr="000D5568" w:rsidRDefault="006D520B" w:rsidP="000D5568">
      <w:pPr>
        <w:rPr>
          <w:sz w:val="28"/>
          <w:szCs w:val="28"/>
        </w:rPr>
      </w:pPr>
      <w:r w:rsidRPr="000D5568">
        <w:rPr>
          <w:sz w:val="28"/>
          <w:szCs w:val="28"/>
        </w:rPr>
        <w:t>Health &amp; Social Care ALLIANCE</w:t>
      </w:r>
    </w:p>
    <w:p w14:paraId="72600DEB" w14:textId="77777777" w:rsidR="006D520B" w:rsidRPr="000D5568" w:rsidRDefault="006D520B" w:rsidP="000D5568">
      <w:pPr>
        <w:rPr>
          <w:sz w:val="28"/>
          <w:szCs w:val="28"/>
        </w:rPr>
      </w:pPr>
      <w:r w:rsidRPr="000D5568">
        <w:rPr>
          <w:sz w:val="28"/>
          <w:szCs w:val="28"/>
        </w:rPr>
        <w:t>NHS Health Scotland</w:t>
      </w:r>
    </w:p>
    <w:p w14:paraId="6A02E6D5" w14:textId="77777777" w:rsidR="006D520B" w:rsidRPr="000D5568" w:rsidRDefault="006D520B" w:rsidP="000D5568">
      <w:pPr>
        <w:rPr>
          <w:sz w:val="28"/>
          <w:szCs w:val="28"/>
        </w:rPr>
      </w:pPr>
      <w:r w:rsidRPr="000D5568">
        <w:rPr>
          <w:sz w:val="28"/>
          <w:szCs w:val="28"/>
        </w:rPr>
        <w:t>Scotland’s Commissioner for Children and Young People</w:t>
      </w:r>
    </w:p>
    <w:p w14:paraId="0C5E59F7" w14:textId="77777777" w:rsidR="006D520B" w:rsidRPr="000D5568" w:rsidRDefault="006D520B" w:rsidP="000D5568">
      <w:pPr>
        <w:rPr>
          <w:sz w:val="28"/>
          <w:szCs w:val="28"/>
        </w:rPr>
      </w:pPr>
      <w:r w:rsidRPr="000D5568">
        <w:rPr>
          <w:sz w:val="28"/>
          <w:szCs w:val="28"/>
        </w:rPr>
        <w:t>Scottish Council for Voluntary Organisations</w:t>
      </w:r>
    </w:p>
    <w:p w14:paraId="1AAE1161" w14:textId="77777777" w:rsidR="006D520B" w:rsidRPr="000D5568" w:rsidRDefault="006D520B" w:rsidP="000D5568">
      <w:pPr>
        <w:rPr>
          <w:sz w:val="28"/>
          <w:szCs w:val="28"/>
        </w:rPr>
      </w:pPr>
      <w:r w:rsidRPr="000D5568">
        <w:rPr>
          <w:sz w:val="28"/>
          <w:szCs w:val="28"/>
        </w:rPr>
        <w:t>Scottish Councils Equality Network</w:t>
      </w:r>
    </w:p>
    <w:p w14:paraId="22DD7601" w14:textId="77777777" w:rsidR="006D520B" w:rsidRPr="000D5568" w:rsidRDefault="006D520B" w:rsidP="000D5568">
      <w:pPr>
        <w:rPr>
          <w:sz w:val="28"/>
          <w:szCs w:val="28"/>
        </w:rPr>
      </w:pPr>
      <w:r w:rsidRPr="000D5568">
        <w:rPr>
          <w:sz w:val="28"/>
          <w:szCs w:val="28"/>
        </w:rPr>
        <w:t>Scottish Government</w:t>
      </w:r>
    </w:p>
    <w:p w14:paraId="2504CDF2" w14:textId="57A6D50E" w:rsidR="006D520B" w:rsidRPr="000D5568" w:rsidRDefault="006D520B" w:rsidP="000D5568">
      <w:pPr>
        <w:rPr>
          <w:sz w:val="28"/>
          <w:szCs w:val="28"/>
        </w:rPr>
      </w:pPr>
      <w:r w:rsidRPr="000D5568">
        <w:rPr>
          <w:sz w:val="28"/>
          <w:szCs w:val="28"/>
        </w:rPr>
        <w:t xml:space="preserve">Scottish Trade Unions Congress </w:t>
      </w:r>
    </w:p>
    <w:p w14:paraId="445D7EA0" w14:textId="6B040A48" w:rsidR="006D520B" w:rsidRPr="000D5568" w:rsidRDefault="006D520B" w:rsidP="000D5568">
      <w:pPr>
        <w:rPr>
          <w:sz w:val="28"/>
          <w:szCs w:val="28"/>
        </w:rPr>
      </w:pPr>
      <w:r w:rsidRPr="000D5568">
        <w:rPr>
          <w:sz w:val="28"/>
          <w:szCs w:val="28"/>
        </w:rPr>
        <w:t>S</w:t>
      </w:r>
      <w:r w:rsidR="00DA7246">
        <w:rPr>
          <w:sz w:val="28"/>
          <w:szCs w:val="28"/>
        </w:rPr>
        <w:t>cottish Human Rights Commission</w:t>
      </w:r>
    </w:p>
    <w:p w14:paraId="51CFA56D" w14:textId="77777777" w:rsidR="006D520B" w:rsidRPr="000D5568" w:rsidRDefault="006D520B" w:rsidP="000D5568">
      <w:pPr>
        <w:rPr>
          <w:sz w:val="28"/>
          <w:szCs w:val="28"/>
        </w:rPr>
      </w:pPr>
    </w:p>
    <w:p w14:paraId="260A369E" w14:textId="77777777" w:rsidR="006D520B" w:rsidRPr="000D5568" w:rsidRDefault="006D520B" w:rsidP="000D5568">
      <w:pPr>
        <w:rPr>
          <w:b/>
          <w:sz w:val="28"/>
          <w:szCs w:val="28"/>
        </w:rPr>
      </w:pPr>
      <w:r w:rsidRPr="000D5568">
        <w:rPr>
          <w:b/>
          <w:sz w:val="28"/>
          <w:szCs w:val="28"/>
        </w:rPr>
        <w:t>Advisory Council</w:t>
      </w:r>
    </w:p>
    <w:p w14:paraId="70DE1414" w14:textId="77777777" w:rsidR="00534243" w:rsidRPr="000D5568" w:rsidRDefault="00534243" w:rsidP="000D5568">
      <w:pPr>
        <w:rPr>
          <w:sz w:val="28"/>
          <w:szCs w:val="28"/>
        </w:rPr>
      </w:pPr>
      <w:r w:rsidRPr="000D5568">
        <w:rPr>
          <w:sz w:val="28"/>
          <w:szCs w:val="28"/>
        </w:rPr>
        <w:t xml:space="preserve">Professor June Andrews, Director of Dementia Services Development Centre, University of Stirling. </w:t>
      </w:r>
    </w:p>
    <w:p w14:paraId="12B52473" w14:textId="77777777" w:rsidR="00534243" w:rsidRPr="000D5568" w:rsidRDefault="00534243" w:rsidP="000D5568">
      <w:pPr>
        <w:rPr>
          <w:sz w:val="28"/>
          <w:szCs w:val="28"/>
        </w:rPr>
      </w:pPr>
      <w:r w:rsidRPr="000D5568">
        <w:rPr>
          <w:sz w:val="28"/>
          <w:szCs w:val="28"/>
        </w:rPr>
        <w:t xml:space="preserve">Dr Rowena Arshad OBE, Head of the Institute for Education, Community and Society, University of Edinburgh. </w:t>
      </w:r>
    </w:p>
    <w:p w14:paraId="4A4419E2" w14:textId="77777777" w:rsidR="00534243" w:rsidRPr="000D5568" w:rsidRDefault="00534243" w:rsidP="000D5568">
      <w:pPr>
        <w:rPr>
          <w:sz w:val="28"/>
          <w:szCs w:val="28"/>
        </w:rPr>
      </w:pPr>
      <w:r w:rsidRPr="000D5568">
        <w:rPr>
          <w:sz w:val="28"/>
          <w:szCs w:val="28"/>
        </w:rPr>
        <w:t xml:space="preserve">Mark Bevan, formerly Scotland Director, Amnesty International UK. </w:t>
      </w:r>
    </w:p>
    <w:p w14:paraId="31A1BF3B" w14:textId="77777777" w:rsidR="00534243" w:rsidRPr="000D5568" w:rsidRDefault="00534243" w:rsidP="000D5568">
      <w:pPr>
        <w:rPr>
          <w:sz w:val="28"/>
          <w:szCs w:val="28"/>
        </w:rPr>
      </w:pPr>
      <w:r w:rsidRPr="000D5568">
        <w:rPr>
          <w:sz w:val="28"/>
          <w:szCs w:val="28"/>
        </w:rPr>
        <w:t xml:space="preserve">Rev </w:t>
      </w:r>
      <w:proofErr w:type="spellStart"/>
      <w:r w:rsidRPr="000D5568">
        <w:rPr>
          <w:sz w:val="28"/>
          <w:szCs w:val="28"/>
        </w:rPr>
        <w:t>Dr.</w:t>
      </w:r>
      <w:proofErr w:type="spellEnd"/>
      <w:r w:rsidRPr="000D5568">
        <w:rPr>
          <w:sz w:val="28"/>
          <w:szCs w:val="28"/>
        </w:rPr>
        <w:t xml:space="preserve"> Graham K. Blount, Minister, St Enoch’s </w:t>
      </w:r>
      <w:proofErr w:type="spellStart"/>
      <w:r w:rsidRPr="000D5568">
        <w:rPr>
          <w:sz w:val="28"/>
          <w:szCs w:val="28"/>
        </w:rPr>
        <w:t>Hogganfield</w:t>
      </w:r>
      <w:proofErr w:type="spellEnd"/>
      <w:r w:rsidRPr="000D5568">
        <w:rPr>
          <w:sz w:val="28"/>
          <w:szCs w:val="28"/>
        </w:rPr>
        <w:t xml:space="preserve"> Parish Church. </w:t>
      </w:r>
    </w:p>
    <w:p w14:paraId="253202E4" w14:textId="77777777" w:rsidR="00534243" w:rsidRPr="000D5568" w:rsidRDefault="00534243" w:rsidP="000D5568">
      <w:pPr>
        <w:rPr>
          <w:sz w:val="28"/>
          <w:szCs w:val="28"/>
        </w:rPr>
      </w:pPr>
      <w:r w:rsidRPr="000D5568">
        <w:rPr>
          <w:sz w:val="28"/>
          <w:szCs w:val="28"/>
        </w:rPr>
        <w:t xml:space="preserve">Tressa Burke, Chief Executive, Glasgow Disability Alliance. </w:t>
      </w:r>
    </w:p>
    <w:p w14:paraId="0AA5B11C" w14:textId="77777777" w:rsidR="00534243" w:rsidRPr="000D5568" w:rsidRDefault="00534243" w:rsidP="000D5568">
      <w:pPr>
        <w:rPr>
          <w:sz w:val="28"/>
          <w:szCs w:val="28"/>
        </w:rPr>
      </w:pPr>
      <w:r w:rsidRPr="000D5568">
        <w:rPr>
          <w:sz w:val="28"/>
          <w:szCs w:val="28"/>
        </w:rPr>
        <w:t xml:space="preserve">Michael Chalmers, Director of the Office of the Advocate General for Scotland and solicitor to the Advocate General for Scotland. </w:t>
      </w:r>
    </w:p>
    <w:p w14:paraId="11882F34" w14:textId="77777777" w:rsidR="00534243" w:rsidRPr="000D5568" w:rsidRDefault="00534243" w:rsidP="000D5568">
      <w:pPr>
        <w:rPr>
          <w:sz w:val="28"/>
          <w:szCs w:val="28"/>
        </w:rPr>
      </w:pPr>
      <w:r w:rsidRPr="000D5568">
        <w:rPr>
          <w:sz w:val="28"/>
          <w:szCs w:val="28"/>
        </w:rPr>
        <w:t>Michael P. Clancy OBE, Director of Law Reform, Law Society of Scotland.</w:t>
      </w:r>
    </w:p>
    <w:p w14:paraId="3087A1ED" w14:textId="77777777" w:rsidR="00534243" w:rsidRPr="000D5568" w:rsidRDefault="00534243" w:rsidP="000D5568">
      <w:pPr>
        <w:rPr>
          <w:sz w:val="28"/>
          <w:szCs w:val="28"/>
        </w:rPr>
      </w:pPr>
      <w:r w:rsidRPr="000D5568">
        <w:rPr>
          <w:sz w:val="28"/>
          <w:szCs w:val="28"/>
        </w:rPr>
        <w:t xml:space="preserve">Catriona Dalrymple, Head of Policy Division, Crown Office. </w:t>
      </w:r>
    </w:p>
    <w:p w14:paraId="5E5BD83D" w14:textId="77777777" w:rsidR="00534243" w:rsidRPr="000D5568" w:rsidRDefault="00534243" w:rsidP="000D5568">
      <w:pPr>
        <w:rPr>
          <w:sz w:val="28"/>
          <w:szCs w:val="28"/>
        </w:rPr>
      </w:pPr>
      <w:proofErr w:type="spellStart"/>
      <w:r w:rsidRPr="000D5568">
        <w:rPr>
          <w:sz w:val="28"/>
          <w:szCs w:val="28"/>
        </w:rPr>
        <w:t>Allun</w:t>
      </w:r>
      <w:proofErr w:type="spellEnd"/>
      <w:r w:rsidRPr="000D5568">
        <w:rPr>
          <w:sz w:val="28"/>
          <w:szCs w:val="28"/>
        </w:rPr>
        <w:t xml:space="preserve"> Evans, Director of the Scotland Office, Her Majesty’s Government. </w:t>
      </w:r>
    </w:p>
    <w:p w14:paraId="04837F85" w14:textId="77777777" w:rsidR="00534243" w:rsidRPr="000D5568" w:rsidRDefault="00534243" w:rsidP="000D5568">
      <w:pPr>
        <w:rPr>
          <w:sz w:val="28"/>
          <w:szCs w:val="28"/>
        </w:rPr>
      </w:pPr>
      <w:r w:rsidRPr="000D5568">
        <w:rPr>
          <w:sz w:val="28"/>
          <w:szCs w:val="28"/>
        </w:rPr>
        <w:t xml:space="preserve">John Loughton, Former Chair of Scottish Youth Parliament, Director of Dare2Lead. </w:t>
      </w:r>
    </w:p>
    <w:p w14:paraId="43BFBF3F" w14:textId="77777777" w:rsidR="00534243" w:rsidRPr="000D5568" w:rsidRDefault="00534243" w:rsidP="000D5568">
      <w:pPr>
        <w:rPr>
          <w:sz w:val="28"/>
          <w:szCs w:val="28"/>
        </w:rPr>
      </w:pPr>
      <w:r w:rsidRPr="000D5568">
        <w:rPr>
          <w:sz w:val="28"/>
          <w:szCs w:val="28"/>
        </w:rPr>
        <w:t xml:space="preserve">Rory Mair, Chief Executive, Convention of Scottish Local Authorities. </w:t>
      </w:r>
    </w:p>
    <w:p w14:paraId="2E18BAFD" w14:textId="77777777" w:rsidR="00534243" w:rsidRPr="000D5568" w:rsidRDefault="00534243" w:rsidP="000D5568">
      <w:pPr>
        <w:rPr>
          <w:sz w:val="28"/>
          <w:szCs w:val="28"/>
        </w:rPr>
      </w:pPr>
      <w:r w:rsidRPr="000D5568">
        <w:rPr>
          <w:sz w:val="28"/>
          <w:szCs w:val="28"/>
        </w:rPr>
        <w:t xml:space="preserve">Professor Kathleen Marshall, Child Law Consultant. </w:t>
      </w:r>
    </w:p>
    <w:p w14:paraId="05CA535B" w14:textId="77777777" w:rsidR="00534243" w:rsidRPr="000D5568" w:rsidRDefault="00534243" w:rsidP="000D5568">
      <w:pPr>
        <w:rPr>
          <w:sz w:val="28"/>
          <w:szCs w:val="28"/>
        </w:rPr>
      </w:pPr>
      <w:r w:rsidRPr="000D5568">
        <w:rPr>
          <w:sz w:val="28"/>
          <w:szCs w:val="28"/>
        </w:rPr>
        <w:t xml:space="preserve">Jim Martin, Scottish Public Services Ombudsman. </w:t>
      </w:r>
    </w:p>
    <w:p w14:paraId="3DEC7C90" w14:textId="77777777" w:rsidR="00534243" w:rsidRPr="000D5568" w:rsidRDefault="00534243" w:rsidP="000D5568">
      <w:pPr>
        <w:rPr>
          <w:sz w:val="28"/>
          <w:szCs w:val="28"/>
        </w:rPr>
      </w:pPr>
      <w:r w:rsidRPr="000D5568">
        <w:rPr>
          <w:sz w:val="28"/>
          <w:szCs w:val="28"/>
        </w:rPr>
        <w:t>Dr Jim McCormick, Scotland Adviser to Joseph Rowntree Foundation.</w:t>
      </w:r>
    </w:p>
    <w:p w14:paraId="34736420" w14:textId="77777777" w:rsidR="00534243" w:rsidRPr="000D5568" w:rsidRDefault="00534243" w:rsidP="000D5568">
      <w:pPr>
        <w:rPr>
          <w:sz w:val="28"/>
          <w:szCs w:val="28"/>
        </w:rPr>
      </w:pPr>
      <w:r w:rsidRPr="000D5568">
        <w:rPr>
          <w:sz w:val="28"/>
          <w:szCs w:val="28"/>
        </w:rPr>
        <w:t xml:space="preserve">Ian McKay, Chair of Institute of Directors for Scotland. </w:t>
      </w:r>
    </w:p>
    <w:p w14:paraId="49D4E1DD" w14:textId="77777777" w:rsidR="00534243" w:rsidRPr="000D5568" w:rsidRDefault="00534243" w:rsidP="000D5568">
      <w:pPr>
        <w:rPr>
          <w:sz w:val="28"/>
          <w:szCs w:val="28"/>
        </w:rPr>
      </w:pPr>
      <w:r w:rsidRPr="000D5568">
        <w:rPr>
          <w:sz w:val="28"/>
          <w:szCs w:val="28"/>
        </w:rPr>
        <w:t xml:space="preserve">Professor Alan Miller, Chair of Scottish Human Rights Commission. </w:t>
      </w:r>
    </w:p>
    <w:p w14:paraId="06E9A4A5" w14:textId="77777777" w:rsidR="00534243" w:rsidRPr="000D5568" w:rsidRDefault="00534243" w:rsidP="000D5568">
      <w:pPr>
        <w:rPr>
          <w:sz w:val="28"/>
          <w:szCs w:val="28"/>
        </w:rPr>
      </w:pPr>
      <w:r w:rsidRPr="000D5568">
        <w:rPr>
          <w:sz w:val="28"/>
          <w:szCs w:val="28"/>
        </w:rPr>
        <w:t>Alastair Pringle, Scotland Director, Equality and Human Rights Commission.</w:t>
      </w:r>
    </w:p>
    <w:p w14:paraId="4C5DFAC0" w14:textId="77777777" w:rsidR="00534243" w:rsidRPr="000D5568" w:rsidRDefault="00534243" w:rsidP="000D5568">
      <w:pPr>
        <w:rPr>
          <w:sz w:val="28"/>
          <w:szCs w:val="28"/>
        </w:rPr>
      </w:pPr>
      <w:r w:rsidRPr="000D5568">
        <w:rPr>
          <w:sz w:val="28"/>
          <w:szCs w:val="28"/>
        </w:rPr>
        <w:t xml:space="preserve">Jacquie Roberts OBE, Former Chief Executive of the Scottish Care Commission and Care Inspectorate. </w:t>
      </w:r>
    </w:p>
    <w:p w14:paraId="4C69630D" w14:textId="77777777" w:rsidR="00534243" w:rsidRPr="000D5568" w:rsidRDefault="00534243" w:rsidP="000D5568">
      <w:pPr>
        <w:rPr>
          <w:sz w:val="28"/>
          <w:szCs w:val="28"/>
        </w:rPr>
      </w:pPr>
      <w:r w:rsidRPr="000D5568">
        <w:rPr>
          <w:sz w:val="28"/>
          <w:szCs w:val="28"/>
        </w:rPr>
        <w:lastRenderedPageBreak/>
        <w:t xml:space="preserve">Judith Robertson, Head of Oxfam Scotland. </w:t>
      </w:r>
    </w:p>
    <w:p w14:paraId="0209D89F" w14:textId="77777777" w:rsidR="00534243" w:rsidRPr="000D5568" w:rsidRDefault="00534243" w:rsidP="000D5568">
      <w:pPr>
        <w:rPr>
          <w:sz w:val="28"/>
          <w:szCs w:val="28"/>
        </w:rPr>
      </w:pPr>
      <w:r w:rsidRPr="000D5568">
        <w:rPr>
          <w:sz w:val="28"/>
          <w:szCs w:val="28"/>
        </w:rPr>
        <w:t xml:space="preserve">John Scott QC, Vice-Chair (Crime) of Society of Solicitor Advocates, Chair of Howard League for Penal Reform. </w:t>
      </w:r>
    </w:p>
    <w:p w14:paraId="4EC7F8A5" w14:textId="77777777" w:rsidR="00534243" w:rsidRPr="000D5568" w:rsidRDefault="00534243" w:rsidP="000D5568">
      <w:pPr>
        <w:rPr>
          <w:sz w:val="28"/>
          <w:szCs w:val="28"/>
        </w:rPr>
      </w:pPr>
      <w:r w:rsidRPr="000D5568">
        <w:rPr>
          <w:sz w:val="28"/>
          <w:szCs w:val="28"/>
        </w:rPr>
        <w:t xml:space="preserve">Dr Marsha Scott, Convener, Engender Scotland. </w:t>
      </w:r>
    </w:p>
    <w:p w14:paraId="689AA436" w14:textId="77777777" w:rsidR="00534243" w:rsidRPr="000D5568" w:rsidRDefault="00534243" w:rsidP="000D5568">
      <w:pPr>
        <w:rPr>
          <w:sz w:val="28"/>
          <w:szCs w:val="28"/>
        </w:rPr>
      </w:pPr>
      <w:r w:rsidRPr="000D5568">
        <w:rPr>
          <w:sz w:val="28"/>
          <w:szCs w:val="28"/>
        </w:rPr>
        <w:t xml:space="preserve">Martin Sime, Chief Executive, Scottish Council for Voluntary Organisations. </w:t>
      </w:r>
    </w:p>
    <w:p w14:paraId="0F9AAD65" w14:textId="77777777" w:rsidR="00534243" w:rsidRPr="000D5568" w:rsidRDefault="00534243" w:rsidP="000D5568">
      <w:pPr>
        <w:rPr>
          <w:sz w:val="28"/>
          <w:szCs w:val="28"/>
        </w:rPr>
      </w:pPr>
      <w:r w:rsidRPr="000D5568">
        <w:rPr>
          <w:sz w:val="28"/>
          <w:szCs w:val="28"/>
        </w:rPr>
        <w:t xml:space="preserve">Grahame Smith, General Secretary, Scottish Trades Union Congress. </w:t>
      </w:r>
    </w:p>
    <w:p w14:paraId="3BFAC63F" w14:textId="77777777" w:rsidR="00534243" w:rsidRPr="000D5568" w:rsidRDefault="00534243" w:rsidP="000D5568">
      <w:pPr>
        <w:rPr>
          <w:sz w:val="28"/>
          <w:szCs w:val="28"/>
        </w:rPr>
      </w:pPr>
      <w:r w:rsidRPr="000D5568">
        <w:rPr>
          <w:sz w:val="28"/>
          <w:szCs w:val="28"/>
        </w:rPr>
        <w:t xml:space="preserve">Ken Thomson, Director General, Strategy &amp; External Affairs, Scottish Government. </w:t>
      </w:r>
    </w:p>
    <w:p w14:paraId="1E942E77" w14:textId="77777777" w:rsidR="00534243" w:rsidRPr="000D5568" w:rsidRDefault="00534243" w:rsidP="000D5568">
      <w:pPr>
        <w:rPr>
          <w:sz w:val="28"/>
          <w:szCs w:val="28"/>
        </w:rPr>
      </w:pPr>
      <w:r w:rsidRPr="000D5568">
        <w:rPr>
          <w:sz w:val="28"/>
          <w:szCs w:val="28"/>
        </w:rPr>
        <w:t xml:space="preserve">Lynda Towers, Solicitor to the Scottish Parliament, Chair In-House Lawyers Group and member of Law Reform Group of Law Society of Scotland. </w:t>
      </w:r>
    </w:p>
    <w:p w14:paraId="35C73AF6" w14:textId="77777777" w:rsidR="00534243" w:rsidRPr="000D5568" w:rsidRDefault="00534243" w:rsidP="000D5568">
      <w:pPr>
        <w:rPr>
          <w:sz w:val="28"/>
          <w:szCs w:val="28"/>
        </w:rPr>
      </w:pPr>
      <w:r w:rsidRPr="000D5568">
        <w:rPr>
          <w:sz w:val="28"/>
          <w:szCs w:val="28"/>
        </w:rPr>
        <w:t>Professor Rebecca Wallace, Professor of International Human Rights and Justice, Robert Gordon University Aberdeen.</w:t>
      </w:r>
    </w:p>
    <w:p w14:paraId="372DBDE5" w14:textId="77777777" w:rsidR="00534243" w:rsidRPr="000D5568" w:rsidRDefault="00534243" w:rsidP="000D5568">
      <w:pPr>
        <w:rPr>
          <w:sz w:val="28"/>
          <w:szCs w:val="28"/>
        </w:rPr>
      </w:pPr>
    </w:p>
    <w:p w14:paraId="70DABB74" w14:textId="77777777" w:rsidR="00534243" w:rsidRPr="000D5568" w:rsidRDefault="00534243" w:rsidP="000D5568">
      <w:pPr>
        <w:rPr>
          <w:sz w:val="28"/>
          <w:szCs w:val="28"/>
        </w:rPr>
      </w:pPr>
      <w:r w:rsidRPr="000D5568">
        <w:rPr>
          <w:sz w:val="28"/>
          <w:szCs w:val="28"/>
        </w:rPr>
        <w:t>Duncan Wilson, Head of Strategy and Legal at the Scottish Human Rights Commission, served as Secretary to the Advisory Council and Drafting Group, and led the Project Team which developed SNAP.</w:t>
      </w:r>
    </w:p>
    <w:p w14:paraId="12563300" w14:textId="77777777" w:rsidR="006D520B" w:rsidRPr="000D5568" w:rsidRDefault="006D520B" w:rsidP="000D5568">
      <w:pPr>
        <w:rPr>
          <w:sz w:val="28"/>
          <w:szCs w:val="28"/>
        </w:rPr>
      </w:pPr>
    </w:p>
    <w:p w14:paraId="0FEF432C" w14:textId="77777777" w:rsidR="00534243" w:rsidRDefault="00534243">
      <w:pPr>
        <w:rPr>
          <w:rFonts w:ascii="Calibri" w:eastAsia="Times New Roman" w:hAnsi="Calibri" w:cs="Arial"/>
          <w:b/>
          <w:bCs/>
          <w:kern w:val="1"/>
          <w:sz w:val="28"/>
          <w:szCs w:val="28"/>
          <w:lang w:eastAsia="ar-SA"/>
        </w:rPr>
      </w:pPr>
      <w:r>
        <w:br w:type="page"/>
      </w:r>
    </w:p>
    <w:p w14:paraId="68F09CFD" w14:textId="77777777" w:rsidR="00534243" w:rsidRPr="000D5568" w:rsidRDefault="005A2A70" w:rsidP="000D5568">
      <w:pPr>
        <w:pStyle w:val="Heading1"/>
      </w:pPr>
      <w:bookmarkStart w:id="37" w:name="_Toc14184476"/>
      <w:r>
        <w:lastRenderedPageBreak/>
        <w:t>Appendix 6</w:t>
      </w:r>
      <w:r w:rsidR="00534243" w:rsidRPr="000D5568">
        <w:t>: Membership of the Leadership Panel, Action Groups and Monitoring Progress Group.</w:t>
      </w:r>
      <w:bookmarkEnd w:id="37"/>
    </w:p>
    <w:p w14:paraId="71C383FA" w14:textId="77777777" w:rsidR="005A11AD" w:rsidRDefault="005A11AD" w:rsidP="000D5568">
      <w:pPr>
        <w:pStyle w:val="Heading2"/>
      </w:pPr>
    </w:p>
    <w:p w14:paraId="74AB0780" w14:textId="77777777" w:rsidR="00534243" w:rsidRPr="000D5568" w:rsidRDefault="00534243" w:rsidP="000D5568">
      <w:pPr>
        <w:rPr>
          <w:b/>
          <w:sz w:val="28"/>
          <w:szCs w:val="28"/>
        </w:rPr>
      </w:pPr>
      <w:r w:rsidRPr="000D5568">
        <w:rPr>
          <w:b/>
          <w:sz w:val="28"/>
          <w:szCs w:val="28"/>
        </w:rPr>
        <w:t>Leadership Panel</w:t>
      </w:r>
    </w:p>
    <w:p w14:paraId="604BB91A" w14:textId="77777777" w:rsidR="00534243" w:rsidRPr="000D5568" w:rsidRDefault="00534243" w:rsidP="000D5568">
      <w:pPr>
        <w:rPr>
          <w:sz w:val="28"/>
          <w:szCs w:val="28"/>
        </w:rPr>
      </w:pPr>
      <w:r w:rsidRPr="000D5568">
        <w:rPr>
          <w:sz w:val="28"/>
          <w:szCs w:val="28"/>
        </w:rPr>
        <w:t xml:space="preserve">Professor Alan Miller Chair, Scottish Human Rights Commission </w:t>
      </w:r>
    </w:p>
    <w:p w14:paraId="5409012C" w14:textId="77777777" w:rsidR="00534243" w:rsidRPr="000D5568" w:rsidRDefault="00534243" w:rsidP="000D5568">
      <w:pPr>
        <w:rPr>
          <w:sz w:val="28"/>
          <w:szCs w:val="28"/>
        </w:rPr>
      </w:pPr>
      <w:proofErr w:type="spellStart"/>
      <w:r w:rsidRPr="000D5568">
        <w:rPr>
          <w:sz w:val="28"/>
          <w:szCs w:val="28"/>
        </w:rPr>
        <w:t>Dr.</w:t>
      </w:r>
      <w:proofErr w:type="spellEnd"/>
      <w:r w:rsidRPr="000D5568">
        <w:rPr>
          <w:sz w:val="28"/>
          <w:szCs w:val="28"/>
        </w:rPr>
        <w:t xml:space="preserve"> Alison Elliot Former Convenor of Scottish Council for Voluntary Organisations </w:t>
      </w:r>
    </w:p>
    <w:p w14:paraId="787ECFF2" w14:textId="77777777" w:rsidR="00534243" w:rsidRPr="000D5568" w:rsidRDefault="00534243" w:rsidP="000D5568">
      <w:pPr>
        <w:rPr>
          <w:sz w:val="28"/>
          <w:szCs w:val="28"/>
        </w:rPr>
      </w:pPr>
      <w:r w:rsidRPr="000D5568">
        <w:rPr>
          <w:sz w:val="28"/>
          <w:szCs w:val="28"/>
        </w:rPr>
        <w:t xml:space="preserve">Alex Cole-Hamilton Former Chair, Together – The Children’s Rights Alliance for Scotland </w:t>
      </w:r>
    </w:p>
    <w:p w14:paraId="33FC6463" w14:textId="77777777" w:rsidR="00534243" w:rsidRPr="000D5568" w:rsidRDefault="00534243" w:rsidP="000D5568">
      <w:pPr>
        <w:rPr>
          <w:sz w:val="28"/>
          <w:szCs w:val="28"/>
        </w:rPr>
      </w:pPr>
      <w:r w:rsidRPr="000D5568">
        <w:rPr>
          <w:sz w:val="28"/>
          <w:szCs w:val="28"/>
        </w:rPr>
        <w:t xml:space="preserve">Alison Petch Director, Institute of Research and Innovation in Social Services </w:t>
      </w:r>
    </w:p>
    <w:p w14:paraId="74A3EBF9" w14:textId="77777777" w:rsidR="00534243" w:rsidRPr="000D5568" w:rsidRDefault="00534243" w:rsidP="000D5568">
      <w:pPr>
        <w:rPr>
          <w:sz w:val="28"/>
          <w:szCs w:val="28"/>
        </w:rPr>
      </w:pPr>
      <w:proofErr w:type="spellStart"/>
      <w:r w:rsidRPr="000D5568">
        <w:rPr>
          <w:sz w:val="28"/>
          <w:szCs w:val="28"/>
        </w:rPr>
        <w:t>Dr.</w:t>
      </w:r>
      <w:proofErr w:type="spellEnd"/>
      <w:r w:rsidRPr="000D5568">
        <w:rPr>
          <w:sz w:val="28"/>
          <w:szCs w:val="28"/>
        </w:rPr>
        <w:t xml:space="preserve"> Andrew Fraser Director of Public Health Science, NHS Health Scotland </w:t>
      </w:r>
    </w:p>
    <w:p w14:paraId="4FA0B0A2" w14:textId="77777777" w:rsidR="00534243" w:rsidRPr="000D5568" w:rsidRDefault="00534243" w:rsidP="000D5568">
      <w:pPr>
        <w:rPr>
          <w:sz w:val="28"/>
          <w:szCs w:val="28"/>
        </w:rPr>
      </w:pPr>
      <w:r w:rsidRPr="000D5568">
        <w:rPr>
          <w:sz w:val="28"/>
          <w:szCs w:val="28"/>
        </w:rPr>
        <w:t xml:space="preserve">Annette Bruton Chief Executive, Care Inspectorate </w:t>
      </w:r>
    </w:p>
    <w:p w14:paraId="62A51662" w14:textId="77777777" w:rsidR="00534243" w:rsidRPr="000D5568" w:rsidRDefault="00534243" w:rsidP="000D5568">
      <w:pPr>
        <w:rPr>
          <w:sz w:val="28"/>
          <w:szCs w:val="28"/>
        </w:rPr>
      </w:pPr>
      <w:r w:rsidRPr="000D5568">
        <w:rPr>
          <w:sz w:val="28"/>
          <w:szCs w:val="28"/>
        </w:rPr>
        <w:t xml:space="preserve">Dave Moxham Deputy General Secretary, Scottish Trades Unions Congress </w:t>
      </w:r>
    </w:p>
    <w:p w14:paraId="72589E24" w14:textId="77777777" w:rsidR="00534243" w:rsidRPr="000D5568" w:rsidRDefault="00534243" w:rsidP="000D5568">
      <w:pPr>
        <w:rPr>
          <w:sz w:val="28"/>
          <w:szCs w:val="28"/>
        </w:rPr>
      </w:pPr>
      <w:r w:rsidRPr="000D5568">
        <w:rPr>
          <w:sz w:val="28"/>
          <w:szCs w:val="28"/>
        </w:rPr>
        <w:t xml:space="preserve">Ian Welsh Chief Executive, Health and Social Care ALLIANCE </w:t>
      </w:r>
    </w:p>
    <w:p w14:paraId="4CB7C489" w14:textId="77777777" w:rsidR="00534243" w:rsidRPr="000D5568" w:rsidRDefault="00534243" w:rsidP="000D5568">
      <w:pPr>
        <w:rPr>
          <w:sz w:val="28"/>
          <w:szCs w:val="28"/>
        </w:rPr>
      </w:pPr>
      <w:r w:rsidRPr="000D5568">
        <w:rPr>
          <w:sz w:val="28"/>
          <w:szCs w:val="28"/>
        </w:rPr>
        <w:t xml:space="preserve">James Fowlie Director of Integration and Development, Convention of Scottish Local Authorities </w:t>
      </w:r>
    </w:p>
    <w:p w14:paraId="40FBA68B" w14:textId="77777777" w:rsidR="00534243" w:rsidRPr="000D5568" w:rsidRDefault="00534243" w:rsidP="000D5568">
      <w:pPr>
        <w:rPr>
          <w:sz w:val="28"/>
          <w:szCs w:val="28"/>
        </w:rPr>
      </w:pPr>
      <w:r w:rsidRPr="000D5568">
        <w:rPr>
          <w:sz w:val="28"/>
          <w:szCs w:val="28"/>
        </w:rPr>
        <w:t xml:space="preserve">John Hutchison MBE Chair, Scottish Rural Parliament </w:t>
      </w:r>
    </w:p>
    <w:p w14:paraId="1130F61F" w14:textId="77777777" w:rsidR="00534243" w:rsidRPr="000D5568" w:rsidRDefault="00534243" w:rsidP="000D5568">
      <w:pPr>
        <w:rPr>
          <w:sz w:val="28"/>
          <w:szCs w:val="28"/>
        </w:rPr>
      </w:pPr>
      <w:r w:rsidRPr="000D5568">
        <w:rPr>
          <w:sz w:val="28"/>
          <w:szCs w:val="28"/>
        </w:rPr>
        <w:t xml:space="preserve">John Scott QC Vice Chair, </w:t>
      </w:r>
    </w:p>
    <w:p w14:paraId="1E5EABA7" w14:textId="77777777" w:rsidR="00534243" w:rsidRPr="000D5568" w:rsidRDefault="00534243" w:rsidP="000D5568">
      <w:pPr>
        <w:rPr>
          <w:sz w:val="28"/>
          <w:szCs w:val="28"/>
        </w:rPr>
      </w:pPr>
      <w:r w:rsidRPr="000D5568">
        <w:rPr>
          <w:sz w:val="28"/>
          <w:szCs w:val="28"/>
        </w:rPr>
        <w:t xml:space="preserve">JUSTICE Scotland Executive Committee; Vice President, Society of Solicitor Advocates </w:t>
      </w:r>
    </w:p>
    <w:p w14:paraId="30EBD579" w14:textId="77777777" w:rsidR="00534243" w:rsidRPr="000D5568" w:rsidRDefault="00534243" w:rsidP="000D5568">
      <w:pPr>
        <w:rPr>
          <w:sz w:val="28"/>
          <w:szCs w:val="28"/>
        </w:rPr>
      </w:pPr>
      <w:r w:rsidRPr="000D5568">
        <w:rPr>
          <w:sz w:val="28"/>
          <w:szCs w:val="28"/>
        </w:rPr>
        <w:t>John Wilkes Chief Executive, Scottish Refugee Council</w:t>
      </w:r>
    </w:p>
    <w:p w14:paraId="62695873" w14:textId="77777777" w:rsidR="00534243" w:rsidRPr="000D5568" w:rsidRDefault="00534243" w:rsidP="000D5568">
      <w:pPr>
        <w:rPr>
          <w:sz w:val="28"/>
          <w:szCs w:val="28"/>
        </w:rPr>
      </w:pPr>
      <w:r w:rsidRPr="000D5568">
        <w:rPr>
          <w:sz w:val="28"/>
          <w:szCs w:val="28"/>
        </w:rPr>
        <w:t xml:space="preserve">Judith Robertson Director, see me; Chair, Scottish Refugee Council </w:t>
      </w:r>
    </w:p>
    <w:p w14:paraId="7E731747" w14:textId="77777777" w:rsidR="00534243" w:rsidRPr="000D5568" w:rsidRDefault="00534243" w:rsidP="000D5568">
      <w:pPr>
        <w:rPr>
          <w:sz w:val="28"/>
          <w:szCs w:val="28"/>
        </w:rPr>
      </w:pPr>
      <w:proofErr w:type="spellStart"/>
      <w:r w:rsidRPr="000D5568">
        <w:rPr>
          <w:sz w:val="28"/>
          <w:szCs w:val="28"/>
        </w:rPr>
        <w:t>Kaliani</w:t>
      </w:r>
      <w:proofErr w:type="spellEnd"/>
      <w:r w:rsidRPr="000D5568">
        <w:rPr>
          <w:sz w:val="28"/>
          <w:szCs w:val="28"/>
        </w:rPr>
        <w:t xml:space="preserve"> Lyle Scotland Commissioner, Equality and Human Rights Commission </w:t>
      </w:r>
    </w:p>
    <w:p w14:paraId="20510764" w14:textId="77777777" w:rsidR="00534243" w:rsidRPr="000D5568" w:rsidRDefault="00534243" w:rsidP="000D5568">
      <w:pPr>
        <w:rPr>
          <w:sz w:val="28"/>
          <w:szCs w:val="28"/>
        </w:rPr>
      </w:pPr>
      <w:proofErr w:type="spellStart"/>
      <w:r w:rsidRPr="000D5568">
        <w:rPr>
          <w:sz w:val="28"/>
          <w:szCs w:val="28"/>
        </w:rPr>
        <w:t>Dr.</w:t>
      </w:r>
      <w:proofErr w:type="spellEnd"/>
      <w:r w:rsidRPr="000D5568">
        <w:rPr>
          <w:sz w:val="28"/>
          <w:szCs w:val="28"/>
        </w:rPr>
        <w:t xml:space="preserve"> Lindsay Burley CBE Chair, Scottish Association for Mental Health </w:t>
      </w:r>
    </w:p>
    <w:p w14:paraId="5F953FE6" w14:textId="77777777" w:rsidR="00534243" w:rsidRPr="000D5568" w:rsidRDefault="00534243" w:rsidP="000D5568">
      <w:pPr>
        <w:rPr>
          <w:sz w:val="28"/>
          <w:szCs w:val="28"/>
        </w:rPr>
      </w:pPr>
      <w:r w:rsidRPr="000D5568">
        <w:rPr>
          <w:sz w:val="28"/>
          <w:szCs w:val="28"/>
        </w:rPr>
        <w:t xml:space="preserve">Louise MacDonald Chief Executive, Young Scot </w:t>
      </w:r>
    </w:p>
    <w:p w14:paraId="7BC139B6" w14:textId="77777777" w:rsidR="00534243" w:rsidRPr="000D5568" w:rsidRDefault="00534243" w:rsidP="000D5568">
      <w:pPr>
        <w:rPr>
          <w:sz w:val="28"/>
          <w:szCs w:val="28"/>
        </w:rPr>
      </w:pPr>
      <w:r w:rsidRPr="000D5568">
        <w:rPr>
          <w:sz w:val="28"/>
          <w:szCs w:val="28"/>
        </w:rPr>
        <w:t xml:space="preserve">Marsha Scott Chair, Engender </w:t>
      </w:r>
    </w:p>
    <w:p w14:paraId="3ECFEF2E" w14:textId="77777777" w:rsidR="00534243" w:rsidRPr="000D5568" w:rsidRDefault="00534243" w:rsidP="000D5568">
      <w:pPr>
        <w:rPr>
          <w:sz w:val="28"/>
          <w:szCs w:val="28"/>
        </w:rPr>
      </w:pPr>
      <w:r w:rsidRPr="000D5568">
        <w:rPr>
          <w:sz w:val="28"/>
          <w:szCs w:val="28"/>
        </w:rPr>
        <w:t xml:space="preserve">Rev. Martin Johnstone Priority Areas Secretary, Church of Scotland; Secretary, Poverty Truth Commission </w:t>
      </w:r>
    </w:p>
    <w:p w14:paraId="4A179F7D" w14:textId="77777777" w:rsidR="00534243" w:rsidRPr="000D5568" w:rsidRDefault="00534243" w:rsidP="000D5568">
      <w:pPr>
        <w:rPr>
          <w:sz w:val="28"/>
          <w:szCs w:val="28"/>
        </w:rPr>
      </w:pPr>
      <w:proofErr w:type="spellStart"/>
      <w:r w:rsidRPr="000D5568">
        <w:rPr>
          <w:sz w:val="28"/>
          <w:szCs w:val="28"/>
        </w:rPr>
        <w:t>Dr.</w:t>
      </w:r>
      <w:proofErr w:type="spellEnd"/>
      <w:r w:rsidRPr="000D5568">
        <w:rPr>
          <w:sz w:val="28"/>
          <w:szCs w:val="28"/>
        </w:rPr>
        <w:t xml:space="preserve"> Rowena Arshad OBE Head of the Institute of Education, Community and Society, University of Edinburgh </w:t>
      </w:r>
    </w:p>
    <w:p w14:paraId="074E47D8" w14:textId="77777777" w:rsidR="00534243" w:rsidRPr="000D5568" w:rsidRDefault="00534243" w:rsidP="000D5568">
      <w:pPr>
        <w:rPr>
          <w:sz w:val="28"/>
          <w:szCs w:val="28"/>
        </w:rPr>
      </w:pPr>
      <w:r w:rsidRPr="000D5568">
        <w:rPr>
          <w:sz w:val="28"/>
          <w:szCs w:val="28"/>
        </w:rPr>
        <w:t xml:space="preserve">Sally Witcher CEO, Inclusion Scotland </w:t>
      </w:r>
    </w:p>
    <w:p w14:paraId="6126DD3E" w14:textId="77777777" w:rsidR="00534243" w:rsidRPr="000D5568" w:rsidRDefault="00534243" w:rsidP="000D5568">
      <w:pPr>
        <w:rPr>
          <w:sz w:val="28"/>
          <w:szCs w:val="28"/>
        </w:rPr>
      </w:pPr>
      <w:r w:rsidRPr="000D5568">
        <w:rPr>
          <w:sz w:val="28"/>
          <w:szCs w:val="28"/>
        </w:rPr>
        <w:t xml:space="preserve">Sarah Davidson Director General Communities, Scottish Government </w:t>
      </w:r>
    </w:p>
    <w:p w14:paraId="2B028112" w14:textId="77777777" w:rsidR="00534243" w:rsidRPr="000D5568" w:rsidRDefault="00534243" w:rsidP="000D5568">
      <w:pPr>
        <w:rPr>
          <w:sz w:val="28"/>
          <w:szCs w:val="28"/>
        </w:rPr>
      </w:pPr>
      <w:r w:rsidRPr="000D5568">
        <w:rPr>
          <w:sz w:val="28"/>
          <w:szCs w:val="28"/>
        </w:rPr>
        <w:t xml:space="preserve">Siobhan Reardon Programme Director – Scotland, Amnesty International UK </w:t>
      </w:r>
    </w:p>
    <w:p w14:paraId="1A1E5872" w14:textId="77777777" w:rsidR="00534243" w:rsidRPr="000D5568" w:rsidRDefault="00534243" w:rsidP="000D5568">
      <w:pPr>
        <w:rPr>
          <w:sz w:val="28"/>
          <w:szCs w:val="28"/>
        </w:rPr>
      </w:pPr>
      <w:r w:rsidRPr="000D5568">
        <w:rPr>
          <w:sz w:val="28"/>
          <w:szCs w:val="28"/>
        </w:rPr>
        <w:t xml:space="preserve">Steve Allen Deputy Chief Constable, Police Scotland Professor </w:t>
      </w:r>
    </w:p>
    <w:p w14:paraId="1933DD24" w14:textId="77777777" w:rsidR="00534243" w:rsidRPr="000D5568" w:rsidRDefault="00534243" w:rsidP="000D5568">
      <w:pPr>
        <w:rPr>
          <w:sz w:val="28"/>
          <w:szCs w:val="28"/>
        </w:rPr>
      </w:pPr>
      <w:r w:rsidRPr="000D5568">
        <w:rPr>
          <w:sz w:val="28"/>
          <w:szCs w:val="28"/>
        </w:rPr>
        <w:t xml:space="preserve">Tahseen </w:t>
      </w:r>
      <w:proofErr w:type="spellStart"/>
      <w:r w:rsidRPr="000D5568">
        <w:rPr>
          <w:sz w:val="28"/>
          <w:szCs w:val="28"/>
        </w:rPr>
        <w:t>Jafry</w:t>
      </w:r>
      <w:proofErr w:type="spellEnd"/>
      <w:r w:rsidRPr="000D5568">
        <w:rPr>
          <w:sz w:val="28"/>
          <w:szCs w:val="28"/>
        </w:rPr>
        <w:t xml:space="preserve"> Director, GCU Centre for Climate Justice </w:t>
      </w:r>
    </w:p>
    <w:p w14:paraId="75B76BBE" w14:textId="77777777" w:rsidR="00534243" w:rsidRPr="000D5568" w:rsidRDefault="00534243" w:rsidP="000D5568">
      <w:pPr>
        <w:rPr>
          <w:sz w:val="28"/>
          <w:szCs w:val="28"/>
        </w:rPr>
      </w:pPr>
      <w:r w:rsidRPr="000D5568">
        <w:rPr>
          <w:sz w:val="28"/>
          <w:szCs w:val="28"/>
        </w:rPr>
        <w:t xml:space="preserve">Tam Baillie Scotland’s Commissioner for Children and Young People </w:t>
      </w:r>
    </w:p>
    <w:p w14:paraId="18AD44AC" w14:textId="77777777" w:rsidR="00534243" w:rsidRPr="000D5568" w:rsidRDefault="00534243" w:rsidP="000D5568">
      <w:pPr>
        <w:rPr>
          <w:sz w:val="28"/>
          <w:szCs w:val="28"/>
        </w:rPr>
      </w:pPr>
      <w:r w:rsidRPr="000D5568">
        <w:rPr>
          <w:sz w:val="28"/>
          <w:szCs w:val="28"/>
        </w:rPr>
        <w:t>Tim Hopkins Director, Equality Network</w:t>
      </w:r>
    </w:p>
    <w:p w14:paraId="4A303CA5" w14:textId="77777777" w:rsidR="00534243" w:rsidRPr="000D5568" w:rsidRDefault="00534243" w:rsidP="000D5568">
      <w:pPr>
        <w:rPr>
          <w:sz w:val="28"/>
          <w:szCs w:val="28"/>
        </w:rPr>
      </w:pPr>
    </w:p>
    <w:p w14:paraId="37936EB1" w14:textId="77777777" w:rsidR="00534243" w:rsidRPr="000D5568" w:rsidRDefault="00534243" w:rsidP="000D5568">
      <w:pPr>
        <w:rPr>
          <w:b/>
          <w:sz w:val="28"/>
          <w:szCs w:val="28"/>
        </w:rPr>
      </w:pPr>
      <w:r w:rsidRPr="000D5568">
        <w:rPr>
          <w:b/>
          <w:sz w:val="28"/>
          <w:szCs w:val="28"/>
        </w:rPr>
        <w:t xml:space="preserve">Better Culture Action Group </w:t>
      </w:r>
    </w:p>
    <w:p w14:paraId="2E0A5398" w14:textId="77777777" w:rsidR="00534243" w:rsidRPr="000D5568" w:rsidRDefault="00534243" w:rsidP="000D5568">
      <w:pPr>
        <w:rPr>
          <w:sz w:val="28"/>
          <w:szCs w:val="28"/>
        </w:rPr>
      </w:pPr>
      <w:r w:rsidRPr="000D5568">
        <w:rPr>
          <w:sz w:val="28"/>
          <w:szCs w:val="28"/>
        </w:rPr>
        <w:t xml:space="preserve">Amnesty International UK </w:t>
      </w:r>
    </w:p>
    <w:p w14:paraId="5D35B925" w14:textId="77777777" w:rsidR="00534243" w:rsidRPr="000D5568" w:rsidRDefault="00534243" w:rsidP="000D5568">
      <w:pPr>
        <w:rPr>
          <w:sz w:val="28"/>
          <w:szCs w:val="28"/>
        </w:rPr>
      </w:pPr>
      <w:r w:rsidRPr="000D5568">
        <w:rPr>
          <w:sz w:val="28"/>
          <w:szCs w:val="28"/>
        </w:rPr>
        <w:lastRenderedPageBreak/>
        <w:t xml:space="preserve">Care Inspectorate </w:t>
      </w:r>
    </w:p>
    <w:p w14:paraId="710CB2DB" w14:textId="77777777" w:rsidR="00534243" w:rsidRPr="000D5568" w:rsidRDefault="00534243" w:rsidP="000D5568">
      <w:pPr>
        <w:rPr>
          <w:sz w:val="28"/>
          <w:szCs w:val="28"/>
        </w:rPr>
      </w:pPr>
      <w:r w:rsidRPr="000D5568">
        <w:rPr>
          <w:sz w:val="28"/>
          <w:szCs w:val="28"/>
        </w:rPr>
        <w:t xml:space="preserve">City of Edinburgh Council </w:t>
      </w:r>
    </w:p>
    <w:p w14:paraId="0F36636A" w14:textId="77777777" w:rsidR="00534243" w:rsidRPr="000D5568" w:rsidRDefault="00534243" w:rsidP="000D5568">
      <w:pPr>
        <w:rPr>
          <w:sz w:val="28"/>
          <w:szCs w:val="28"/>
        </w:rPr>
      </w:pPr>
      <w:r w:rsidRPr="000D5568">
        <w:rPr>
          <w:sz w:val="28"/>
          <w:szCs w:val="28"/>
        </w:rPr>
        <w:t xml:space="preserve">Convention of Scottish Local Authorities </w:t>
      </w:r>
    </w:p>
    <w:p w14:paraId="349083B2" w14:textId="77777777" w:rsidR="00534243" w:rsidRPr="000D5568" w:rsidRDefault="00534243" w:rsidP="000D5568">
      <w:pPr>
        <w:rPr>
          <w:sz w:val="28"/>
          <w:szCs w:val="28"/>
        </w:rPr>
      </w:pPr>
      <w:r w:rsidRPr="000D5568">
        <w:rPr>
          <w:sz w:val="28"/>
          <w:szCs w:val="28"/>
        </w:rPr>
        <w:t xml:space="preserve">Engender </w:t>
      </w:r>
    </w:p>
    <w:p w14:paraId="27190142" w14:textId="77777777" w:rsidR="00534243" w:rsidRPr="000D5568" w:rsidRDefault="00534243" w:rsidP="000D5568">
      <w:pPr>
        <w:rPr>
          <w:sz w:val="28"/>
          <w:szCs w:val="28"/>
        </w:rPr>
      </w:pPr>
      <w:r w:rsidRPr="000D5568">
        <w:rPr>
          <w:sz w:val="28"/>
          <w:szCs w:val="28"/>
        </w:rPr>
        <w:t xml:space="preserve">Equality and Human Rights Commission </w:t>
      </w:r>
    </w:p>
    <w:p w14:paraId="0552004B" w14:textId="77777777" w:rsidR="00534243" w:rsidRPr="000D5568" w:rsidRDefault="00534243" w:rsidP="000D5568">
      <w:pPr>
        <w:rPr>
          <w:sz w:val="28"/>
          <w:szCs w:val="28"/>
        </w:rPr>
      </w:pPr>
      <w:r w:rsidRPr="000D5568">
        <w:rPr>
          <w:sz w:val="28"/>
          <w:szCs w:val="28"/>
        </w:rPr>
        <w:t xml:space="preserve">Human Rights Consortium Scotland </w:t>
      </w:r>
    </w:p>
    <w:p w14:paraId="35E20361" w14:textId="77777777" w:rsidR="00534243" w:rsidRPr="000D5568" w:rsidRDefault="00534243" w:rsidP="000D5568">
      <w:pPr>
        <w:rPr>
          <w:sz w:val="28"/>
          <w:szCs w:val="28"/>
        </w:rPr>
      </w:pPr>
      <w:r w:rsidRPr="000D5568">
        <w:rPr>
          <w:sz w:val="28"/>
          <w:szCs w:val="28"/>
        </w:rPr>
        <w:t xml:space="preserve">Independent Living in Scotland Project </w:t>
      </w:r>
    </w:p>
    <w:p w14:paraId="3AA87AAD" w14:textId="77777777" w:rsidR="00534243" w:rsidRPr="000D5568" w:rsidRDefault="00534243" w:rsidP="000D5568">
      <w:pPr>
        <w:rPr>
          <w:sz w:val="28"/>
          <w:szCs w:val="28"/>
        </w:rPr>
      </w:pPr>
      <w:r w:rsidRPr="000D5568">
        <w:rPr>
          <w:sz w:val="28"/>
          <w:szCs w:val="28"/>
        </w:rPr>
        <w:t xml:space="preserve">Office of Scotland’s Commissioner for Children &amp; Young People </w:t>
      </w:r>
    </w:p>
    <w:p w14:paraId="6C7721E7" w14:textId="77777777" w:rsidR="00534243" w:rsidRPr="000D5568" w:rsidRDefault="00534243" w:rsidP="000D5568">
      <w:pPr>
        <w:rPr>
          <w:sz w:val="28"/>
          <w:szCs w:val="28"/>
        </w:rPr>
      </w:pPr>
      <w:r w:rsidRPr="000D5568">
        <w:rPr>
          <w:sz w:val="28"/>
          <w:szCs w:val="28"/>
        </w:rPr>
        <w:t xml:space="preserve">Police Scotland </w:t>
      </w:r>
    </w:p>
    <w:p w14:paraId="315C79B4" w14:textId="77777777" w:rsidR="00534243" w:rsidRPr="000D5568" w:rsidRDefault="00534243" w:rsidP="000D5568">
      <w:pPr>
        <w:rPr>
          <w:sz w:val="28"/>
          <w:szCs w:val="28"/>
        </w:rPr>
      </w:pPr>
      <w:r w:rsidRPr="000D5568">
        <w:rPr>
          <w:sz w:val="28"/>
          <w:szCs w:val="28"/>
        </w:rPr>
        <w:t>Scottish Councils’ Equality Network</w:t>
      </w:r>
    </w:p>
    <w:p w14:paraId="43B5BFB0" w14:textId="77777777" w:rsidR="00534243" w:rsidRPr="000D5568" w:rsidRDefault="00534243" w:rsidP="000D5568">
      <w:pPr>
        <w:rPr>
          <w:sz w:val="28"/>
          <w:szCs w:val="28"/>
        </w:rPr>
      </w:pPr>
      <w:r w:rsidRPr="000D5568">
        <w:rPr>
          <w:sz w:val="28"/>
          <w:szCs w:val="28"/>
        </w:rPr>
        <w:t xml:space="preserve">Scottish Council for Voluntary Organisations </w:t>
      </w:r>
    </w:p>
    <w:p w14:paraId="2E879FDA" w14:textId="77777777" w:rsidR="00534243" w:rsidRPr="000D5568" w:rsidRDefault="00534243" w:rsidP="000D5568">
      <w:pPr>
        <w:rPr>
          <w:sz w:val="28"/>
          <w:szCs w:val="28"/>
        </w:rPr>
      </w:pPr>
      <w:r w:rsidRPr="000D5568">
        <w:rPr>
          <w:sz w:val="28"/>
          <w:szCs w:val="28"/>
        </w:rPr>
        <w:t>Scottish Government</w:t>
      </w:r>
    </w:p>
    <w:p w14:paraId="240C2AAA" w14:textId="77777777" w:rsidR="00534243" w:rsidRPr="000D5568" w:rsidRDefault="00534243" w:rsidP="000D5568">
      <w:pPr>
        <w:rPr>
          <w:sz w:val="28"/>
          <w:szCs w:val="28"/>
        </w:rPr>
      </w:pPr>
      <w:r w:rsidRPr="000D5568">
        <w:rPr>
          <w:sz w:val="28"/>
          <w:szCs w:val="28"/>
        </w:rPr>
        <w:t xml:space="preserve">Scottish Human Rights Commission </w:t>
      </w:r>
    </w:p>
    <w:p w14:paraId="01CD85A4" w14:textId="77777777" w:rsidR="00534243" w:rsidRPr="000D5568" w:rsidRDefault="00534243" w:rsidP="000D5568">
      <w:pPr>
        <w:rPr>
          <w:sz w:val="28"/>
          <w:szCs w:val="28"/>
        </w:rPr>
      </w:pPr>
      <w:r w:rsidRPr="000D5568">
        <w:rPr>
          <w:sz w:val="28"/>
          <w:szCs w:val="28"/>
        </w:rPr>
        <w:t>See Me</w:t>
      </w:r>
    </w:p>
    <w:p w14:paraId="448C9BCD" w14:textId="77777777" w:rsidR="00534243" w:rsidRPr="000D5568" w:rsidRDefault="00534243" w:rsidP="000D5568">
      <w:pPr>
        <w:rPr>
          <w:sz w:val="28"/>
          <w:szCs w:val="28"/>
        </w:rPr>
      </w:pPr>
    </w:p>
    <w:p w14:paraId="6141DC4B" w14:textId="77777777" w:rsidR="00534243" w:rsidRPr="000D5568" w:rsidRDefault="00534243" w:rsidP="000D5568">
      <w:pPr>
        <w:rPr>
          <w:b/>
          <w:sz w:val="28"/>
          <w:szCs w:val="28"/>
        </w:rPr>
      </w:pPr>
      <w:r w:rsidRPr="000D5568">
        <w:rPr>
          <w:b/>
          <w:sz w:val="28"/>
          <w:szCs w:val="28"/>
        </w:rPr>
        <w:t xml:space="preserve">Better Lives – Health &amp; </w:t>
      </w:r>
      <w:r w:rsidR="005A11AD">
        <w:rPr>
          <w:b/>
          <w:sz w:val="28"/>
          <w:szCs w:val="28"/>
        </w:rPr>
        <w:t>S</w:t>
      </w:r>
      <w:r w:rsidRPr="000D5568">
        <w:rPr>
          <w:b/>
          <w:sz w:val="28"/>
          <w:szCs w:val="28"/>
        </w:rPr>
        <w:t xml:space="preserve">ocial Care </w:t>
      </w:r>
      <w:r w:rsidR="005A11AD">
        <w:rPr>
          <w:b/>
          <w:sz w:val="28"/>
          <w:szCs w:val="28"/>
        </w:rPr>
        <w:t>A</w:t>
      </w:r>
      <w:r w:rsidRPr="000D5568">
        <w:rPr>
          <w:b/>
          <w:sz w:val="28"/>
          <w:szCs w:val="28"/>
        </w:rPr>
        <w:t xml:space="preserve">ction </w:t>
      </w:r>
      <w:r w:rsidR="005A11AD">
        <w:rPr>
          <w:b/>
          <w:sz w:val="28"/>
          <w:szCs w:val="28"/>
        </w:rPr>
        <w:t>G</w:t>
      </w:r>
      <w:r w:rsidRPr="000D5568">
        <w:rPr>
          <w:b/>
          <w:sz w:val="28"/>
          <w:szCs w:val="28"/>
        </w:rPr>
        <w:t xml:space="preserve">roup </w:t>
      </w:r>
    </w:p>
    <w:p w14:paraId="36AD0B67" w14:textId="77777777" w:rsidR="00534243" w:rsidRPr="000D5568" w:rsidRDefault="00534243" w:rsidP="000D5568">
      <w:pPr>
        <w:rPr>
          <w:sz w:val="28"/>
          <w:szCs w:val="28"/>
        </w:rPr>
      </w:pPr>
      <w:r w:rsidRPr="000D5568">
        <w:rPr>
          <w:sz w:val="28"/>
          <w:szCs w:val="28"/>
        </w:rPr>
        <w:t xml:space="preserve">Convention of Scottish Local Authorities </w:t>
      </w:r>
    </w:p>
    <w:p w14:paraId="279B4650" w14:textId="77777777" w:rsidR="00534243" w:rsidRPr="000D5568" w:rsidRDefault="00534243" w:rsidP="000D5568">
      <w:pPr>
        <w:rPr>
          <w:sz w:val="28"/>
          <w:szCs w:val="28"/>
        </w:rPr>
      </w:pPr>
      <w:r w:rsidRPr="000D5568">
        <w:rPr>
          <w:sz w:val="28"/>
          <w:szCs w:val="28"/>
        </w:rPr>
        <w:t xml:space="preserve">Equal and Diverse </w:t>
      </w:r>
    </w:p>
    <w:p w14:paraId="0AE52104" w14:textId="77777777" w:rsidR="00534243" w:rsidRPr="000D5568" w:rsidRDefault="00534243" w:rsidP="000D5568">
      <w:pPr>
        <w:rPr>
          <w:sz w:val="28"/>
          <w:szCs w:val="28"/>
        </w:rPr>
      </w:pPr>
      <w:r w:rsidRPr="000D5568">
        <w:rPr>
          <w:sz w:val="28"/>
          <w:szCs w:val="28"/>
        </w:rPr>
        <w:t xml:space="preserve">Health and Social Care ALLIANCE </w:t>
      </w:r>
    </w:p>
    <w:p w14:paraId="1330418A" w14:textId="77777777" w:rsidR="00534243" w:rsidRPr="000D5568" w:rsidRDefault="00534243" w:rsidP="000D5568">
      <w:pPr>
        <w:rPr>
          <w:sz w:val="28"/>
          <w:szCs w:val="28"/>
        </w:rPr>
      </w:pPr>
      <w:r w:rsidRPr="000D5568">
        <w:rPr>
          <w:sz w:val="28"/>
          <w:szCs w:val="28"/>
        </w:rPr>
        <w:t>Independent rights-holder with lived experience</w:t>
      </w:r>
    </w:p>
    <w:p w14:paraId="3D4F0F9E" w14:textId="77777777" w:rsidR="00534243" w:rsidRPr="000D5568" w:rsidRDefault="00534243" w:rsidP="000D5568">
      <w:pPr>
        <w:rPr>
          <w:sz w:val="28"/>
          <w:szCs w:val="28"/>
        </w:rPr>
      </w:pPr>
      <w:r w:rsidRPr="000D5568">
        <w:rPr>
          <w:sz w:val="28"/>
          <w:szCs w:val="28"/>
        </w:rPr>
        <w:t xml:space="preserve">Joint Improvement Team, </w:t>
      </w:r>
    </w:p>
    <w:p w14:paraId="1D16FAFD" w14:textId="77777777" w:rsidR="00534243" w:rsidRPr="000D5568" w:rsidRDefault="00534243" w:rsidP="000D5568">
      <w:pPr>
        <w:rPr>
          <w:sz w:val="28"/>
          <w:szCs w:val="28"/>
        </w:rPr>
      </w:pPr>
      <w:r w:rsidRPr="000D5568">
        <w:rPr>
          <w:sz w:val="28"/>
          <w:szCs w:val="28"/>
        </w:rPr>
        <w:t xml:space="preserve">Scottish Government </w:t>
      </w:r>
    </w:p>
    <w:p w14:paraId="15A7868B" w14:textId="77777777" w:rsidR="00534243" w:rsidRPr="000D5568" w:rsidRDefault="00534243" w:rsidP="000D5568">
      <w:pPr>
        <w:rPr>
          <w:sz w:val="28"/>
          <w:szCs w:val="28"/>
        </w:rPr>
      </w:pPr>
      <w:r w:rsidRPr="000D5568">
        <w:rPr>
          <w:sz w:val="28"/>
          <w:szCs w:val="28"/>
        </w:rPr>
        <w:t xml:space="preserve">NHS Health Scotland Scottish Consortium for Learning Disability </w:t>
      </w:r>
    </w:p>
    <w:p w14:paraId="56E132AD" w14:textId="77777777" w:rsidR="00534243" w:rsidRPr="000D5568" w:rsidRDefault="00534243" w:rsidP="000D5568">
      <w:pPr>
        <w:rPr>
          <w:sz w:val="28"/>
          <w:szCs w:val="28"/>
        </w:rPr>
      </w:pPr>
      <w:r w:rsidRPr="000D5568">
        <w:rPr>
          <w:sz w:val="28"/>
          <w:szCs w:val="28"/>
        </w:rPr>
        <w:t xml:space="preserve">Scottish Human Rights Commission </w:t>
      </w:r>
    </w:p>
    <w:p w14:paraId="1861E8D2" w14:textId="77777777" w:rsidR="00534243" w:rsidRPr="000D5568" w:rsidRDefault="00534243" w:rsidP="000D5568">
      <w:pPr>
        <w:rPr>
          <w:sz w:val="28"/>
          <w:szCs w:val="28"/>
        </w:rPr>
      </w:pPr>
      <w:r w:rsidRPr="000D5568">
        <w:rPr>
          <w:sz w:val="28"/>
          <w:szCs w:val="28"/>
        </w:rPr>
        <w:t>Scottish Recovery Network</w:t>
      </w:r>
    </w:p>
    <w:p w14:paraId="7F2D8F2F" w14:textId="77777777" w:rsidR="00534243" w:rsidRPr="000D5568" w:rsidRDefault="00534243" w:rsidP="000D5568">
      <w:pPr>
        <w:rPr>
          <w:sz w:val="28"/>
          <w:szCs w:val="28"/>
          <w:highlight w:val="yellow"/>
        </w:rPr>
      </w:pPr>
    </w:p>
    <w:p w14:paraId="11DB088B" w14:textId="77777777" w:rsidR="00534243" w:rsidRPr="000D5568" w:rsidRDefault="00534243" w:rsidP="000D5568">
      <w:pPr>
        <w:rPr>
          <w:b/>
          <w:sz w:val="28"/>
          <w:szCs w:val="28"/>
        </w:rPr>
      </w:pPr>
      <w:r w:rsidRPr="000D5568">
        <w:rPr>
          <w:b/>
          <w:sz w:val="28"/>
          <w:szCs w:val="28"/>
        </w:rPr>
        <w:t xml:space="preserve">Better Lives – Justice &amp; Safety Action Group </w:t>
      </w:r>
    </w:p>
    <w:p w14:paraId="1AE389C0" w14:textId="77777777" w:rsidR="00534243" w:rsidRPr="000D5568" w:rsidRDefault="00534243" w:rsidP="000D5568">
      <w:pPr>
        <w:rPr>
          <w:sz w:val="28"/>
          <w:szCs w:val="28"/>
        </w:rPr>
      </w:pPr>
      <w:r w:rsidRPr="000D5568">
        <w:rPr>
          <w:sz w:val="28"/>
          <w:szCs w:val="28"/>
        </w:rPr>
        <w:t xml:space="preserve">Crown Office and Procurator Fiscal Service </w:t>
      </w:r>
    </w:p>
    <w:p w14:paraId="262848A5" w14:textId="77777777" w:rsidR="00534243" w:rsidRPr="000D5568" w:rsidRDefault="00534243" w:rsidP="000D5568">
      <w:pPr>
        <w:rPr>
          <w:sz w:val="28"/>
          <w:szCs w:val="28"/>
        </w:rPr>
      </w:pPr>
      <w:r w:rsidRPr="000D5568">
        <w:rPr>
          <w:sz w:val="28"/>
          <w:szCs w:val="28"/>
        </w:rPr>
        <w:t xml:space="preserve">Equality and Human Rights Commission </w:t>
      </w:r>
    </w:p>
    <w:p w14:paraId="727796C3" w14:textId="77777777" w:rsidR="00534243" w:rsidRPr="000D5568" w:rsidRDefault="00534243" w:rsidP="000D5568">
      <w:pPr>
        <w:rPr>
          <w:sz w:val="28"/>
          <w:szCs w:val="28"/>
        </w:rPr>
      </w:pPr>
      <w:r w:rsidRPr="000D5568">
        <w:rPr>
          <w:sz w:val="28"/>
          <w:szCs w:val="28"/>
        </w:rPr>
        <w:t xml:space="preserve">Faculty of Advocates </w:t>
      </w:r>
    </w:p>
    <w:p w14:paraId="70DFB936" w14:textId="77777777" w:rsidR="00534243" w:rsidRPr="000D5568" w:rsidRDefault="00534243" w:rsidP="000D5568">
      <w:pPr>
        <w:rPr>
          <w:sz w:val="28"/>
          <w:szCs w:val="28"/>
        </w:rPr>
      </w:pPr>
      <w:r w:rsidRPr="000D5568">
        <w:rPr>
          <w:sz w:val="28"/>
          <w:szCs w:val="28"/>
        </w:rPr>
        <w:t xml:space="preserve">Justice Scotland </w:t>
      </w:r>
    </w:p>
    <w:p w14:paraId="51D14EEB" w14:textId="77777777" w:rsidR="00534243" w:rsidRPr="000D5568" w:rsidRDefault="00534243" w:rsidP="000D5568">
      <w:pPr>
        <w:rPr>
          <w:sz w:val="28"/>
          <w:szCs w:val="28"/>
        </w:rPr>
      </w:pPr>
      <w:r w:rsidRPr="000D5568">
        <w:rPr>
          <w:sz w:val="28"/>
          <w:szCs w:val="28"/>
        </w:rPr>
        <w:t xml:space="preserve">Law Society of Scotland </w:t>
      </w:r>
    </w:p>
    <w:p w14:paraId="65CD626A" w14:textId="77777777" w:rsidR="00534243" w:rsidRPr="000D5568" w:rsidRDefault="00534243" w:rsidP="000D5568">
      <w:pPr>
        <w:rPr>
          <w:sz w:val="28"/>
          <w:szCs w:val="28"/>
        </w:rPr>
      </w:pPr>
      <w:r w:rsidRPr="000D5568">
        <w:rPr>
          <w:sz w:val="28"/>
          <w:szCs w:val="28"/>
        </w:rPr>
        <w:t xml:space="preserve">Police Scotland </w:t>
      </w:r>
    </w:p>
    <w:p w14:paraId="13455C92" w14:textId="77777777" w:rsidR="00534243" w:rsidRPr="000D5568" w:rsidRDefault="00534243" w:rsidP="000D5568">
      <w:pPr>
        <w:rPr>
          <w:sz w:val="28"/>
          <w:szCs w:val="28"/>
        </w:rPr>
      </w:pPr>
      <w:r w:rsidRPr="000D5568">
        <w:rPr>
          <w:sz w:val="28"/>
          <w:szCs w:val="28"/>
        </w:rPr>
        <w:t xml:space="preserve">Scottish Court Service </w:t>
      </w:r>
    </w:p>
    <w:p w14:paraId="66FCFB45" w14:textId="77777777" w:rsidR="00534243" w:rsidRPr="000D5568" w:rsidRDefault="00534243" w:rsidP="000D5568">
      <w:pPr>
        <w:rPr>
          <w:sz w:val="28"/>
          <w:szCs w:val="28"/>
        </w:rPr>
      </w:pPr>
      <w:r w:rsidRPr="000D5568">
        <w:rPr>
          <w:sz w:val="28"/>
          <w:szCs w:val="28"/>
        </w:rPr>
        <w:t xml:space="preserve">Scottish Government </w:t>
      </w:r>
    </w:p>
    <w:p w14:paraId="124062AE" w14:textId="77777777" w:rsidR="00534243" w:rsidRPr="000D5568" w:rsidRDefault="00534243" w:rsidP="000D5568">
      <w:pPr>
        <w:rPr>
          <w:sz w:val="28"/>
          <w:szCs w:val="28"/>
        </w:rPr>
      </w:pPr>
      <w:r w:rsidRPr="000D5568">
        <w:rPr>
          <w:sz w:val="28"/>
          <w:szCs w:val="28"/>
        </w:rPr>
        <w:t xml:space="preserve">Scottish Human Rights Commission </w:t>
      </w:r>
    </w:p>
    <w:p w14:paraId="4B16742B" w14:textId="77777777" w:rsidR="00534243" w:rsidRPr="000D5568" w:rsidRDefault="00534243" w:rsidP="000D5568">
      <w:pPr>
        <w:rPr>
          <w:sz w:val="28"/>
          <w:szCs w:val="28"/>
        </w:rPr>
      </w:pPr>
      <w:r w:rsidRPr="000D5568">
        <w:rPr>
          <w:sz w:val="28"/>
          <w:szCs w:val="28"/>
        </w:rPr>
        <w:t xml:space="preserve">Scottish Legal Aid Board </w:t>
      </w:r>
    </w:p>
    <w:p w14:paraId="37736FFC" w14:textId="77777777" w:rsidR="00534243" w:rsidRPr="000D5568" w:rsidRDefault="00534243" w:rsidP="000D5568">
      <w:pPr>
        <w:rPr>
          <w:sz w:val="28"/>
          <w:szCs w:val="28"/>
        </w:rPr>
      </w:pPr>
      <w:r w:rsidRPr="000D5568">
        <w:rPr>
          <w:sz w:val="28"/>
          <w:szCs w:val="28"/>
        </w:rPr>
        <w:t xml:space="preserve">Scottish Prison Service </w:t>
      </w:r>
    </w:p>
    <w:p w14:paraId="629BF2A2" w14:textId="77777777" w:rsidR="00534243" w:rsidRPr="000D5568" w:rsidRDefault="00534243" w:rsidP="000D5568">
      <w:pPr>
        <w:rPr>
          <w:sz w:val="28"/>
          <w:szCs w:val="28"/>
        </w:rPr>
      </w:pPr>
      <w:r w:rsidRPr="000D5568">
        <w:rPr>
          <w:sz w:val="28"/>
          <w:szCs w:val="28"/>
        </w:rPr>
        <w:t xml:space="preserve">Scottish Refugee Council </w:t>
      </w:r>
    </w:p>
    <w:p w14:paraId="13B813C3" w14:textId="77777777" w:rsidR="00534243" w:rsidRPr="000D5568" w:rsidRDefault="00534243" w:rsidP="000D5568">
      <w:pPr>
        <w:rPr>
          <w:sz w:val="28"/>
          <w:szCs w:val="28"/>
        </w:rPr>
      </w:pPr>
      <w:r w:rsidRPr="000D5568">
        <w:rPr>
          <w:sz w:val="28"/>
          <w:szCs w:val="28"/>
        </w:rPr>
        <w:t xml:space="preserve">Together Scotland </w:t>
      </w:r>
    </w:p>
    <w:p w14:paraId="17DACA54" w14:textId="77777777" w:rsidR="00534243" w:rsidRPr="000D5568" w:rsidRDefault="00534243" w:rsidP="000D5568">
      <w:pPr>
        <w:rPr>
          <w:sz w:val="28"/>
          <w:szCs w:val="28"/>
        </w:rPr>
      </w:pPr>
      <w:r w:rsidRPr="000D5568">
        <w:rPr>
          <w:sz w:val="28"/>
          <w:szCs w:val="28"/>
        </w:rPr>
        <w:lastRenderedPageBreak/>
        <w:t xml:space="preserve">University of Edinburgh </w:t>
      </w:r>
    </w:p>
    <w:p w14:paraId="3F90AB9E" w14:textId="77777777" w:rsidR="00534243" w:rsidRPr="000D5568" w:rsidRDefault="00534243" w:rsidP="000D5568">
      <w:pPr>
        <w:rPr>
          <w:sz w:val="28"/>
          <w:szCs w:val="28"/>
          <w:highlight w:val="yellow"/>
        </w:rPr>
      </w:pPr>
      <w:r w:rsidRPr="000D5568">
        <w:rPr>
          <w:sz w:val="28"/>
          <w:szCs w:val="28"/>
        </w:rPr>
        <w:t>Victim Support Scotland</w:t>
      </w:r>
      <w:r w:rsidRPr="000D5568">
        <w:rPr>
          <w:sz w:val="28"/>
          <w:szCs w:val="28"/>
          <w:highlight w:val="yellow"/>
        </w:rPr>
        <w:t xml:space="preserve"> </w:t>
      </w:r>
    </w:p>
    <w:p w14:paraId="2C14A198" w14:textId="77777777" w:rsidR="00534243" w:rsidRPr="000D5568" w:rsidRDefault="00534243" w:rsidP="000D5568">
      <w:pPr>
        <w:rPr>
          <w:sz w:val="28"/>
          <w:szCs w:val="28"/>
          <w:highlight w:val="yellow"/>
        </w:rPr>
      </w:pPr>
    </w:p>
    <w:p w14:paraId="2E880BDA" w14:textId="77777777" w:rsidR="00534243" w:rsidRPr="000D5568" w:rsidRDefault="00534243" w:rsidP="000D5568">
      <w:pPr>
        <w:rPr>
          <w:b/>
          <w:sz w:val="28"/>
          <w:szCs w:val="28"/>
        </w:rPr>
      </w:pPr>
      <w:r w:rsidRPr="000D5568">
        <w:rPr>
          <w:b/>
          <w:sz w:val="28"/>
          <w:szCs w:val="28"/>
        </w:rPr>
        <w:t xml:space="preserve">Better Lives – Standard of Living Action Group </w:t>
      </w:r>
    </w:p>
    <w:p w14:paraId="343B768C" w14:textId="77777777" w:rsidR="00534243" w:rsidRPr="000D5568" w:rsidRDefault="00534243" w:rsidP="000D5568">
      <w:pPr>
        <w:rPr>
          <w:sz w:val="28"/>
          <w:szCs w:val="28"/>
        </w:rPr>
      </w:pPr>
      <w:r w:rsidRPr="000D5568">
        <w:rPr>
          <w:sz w:val="28"/>
          <w:szCs w:val="28"/>
        </w:rPr>
        <w:t xml:space="preserve">Citizens Advice Scotland </w:t>
      </w:r>
    </w:p>
    <w:p w14:paraId="683FB638" w14:textId="77777777" w:rsidR="00534243" w:rsidRPr="000D5568" w:rsidRDefault="00534243" w:rsidP="000D5568">
      <w:pPr>
        <w:rPr>
          <w:sz w:val="28"/>
          <w:szCs w:val="28"/>
        </w:rPr>
      </w:pPr>
      <w:r w:rsidRPr="000D5568">
        <w:rPr>
          <w:sz w:val="28"/>
          <w:szCs w:val="28"/>
        </w:rPr>
        <w:t xml:space="preserve">Convention of Scottish Local Authorities </w:t>
      </w:r>
    </w:p>
    <w:p w14:paraId="6F3E689E" w14:textId="77777777" w:rsidR="00534243" w:rsidRPr="000D5568" w:rsidRDefault="00534243" w:rsidP="000D5568">
      <w:pPr>
        <w:rPr>
          <w:sz w:val="28"/>
          <w:szCs w:val="28"/>
        </w:rPr>
      </w:pPr>
      <w:r w:rsidRPr="000D5568">
        <w:rPr>
          <w:sz w:val="28"/>
          <w:szCs w:val="28"/>
        </w:rPr>
        <w:t xml:space="preserve">Engender Equality and Human Rights Commission </w:t>
      </w:r>
    </w:p>
    <w:p w14:paraId="48407347" w14:textId="77777777" w:rsidR="00534243" w:rsidRPr="000D5568" w:rsidRDefault="00534243" w:rsidP="000D5568">
      <w:pPr>
        <w:rPr>
          <w:sz w:val="28"/>
          <w:szCs w:val="28"/>
        </w:rPr>
      </w:pPr>
      <w:r w:rsidRPr="000D5568">
        <w:rPr>
          <w:sz w:val="28"/>
          <w:szCs w:val="28"/>
        </w:rPr>
        <w:t xml:space="preserve">Faith in Communities </w:t>
      </w:r>
    </w:p>
    <w:p w14:paraId="6B934AA0" w14:textId="77777777" w:rsidR="00534243" w:rsidRPr="000D5568" w:rsidRDefault="00534243" w:rsidP="000D5568">
      <w:pPr>
        <w:rPr>
          <w:sz w:val="28"/>
          <w:szCs w:val="28"/>
        </w:rPr>
      </w:pPr>
      <w:r w:rsidRPr="000D5568">
        <w:rPr>
          <w:sz w:val="28"/>
          <w:szCs w:val="28"/>
        </w:rPr>
        <w:t xml:space="preserve">Glasgow City Council </w:t>
      </w:r>
    </w:p>
    <w:p w14:paraId="0CA2C22E" w14:textId="77777777" w:rsidR="00534243" w:rsidRPr="000D5568" w:rsidRDefault="00534243" w:rsidP="000D5568">
      <w:pPr>
        <w:rPr>
          <w:sz w:val="28"/>
          <w:szCs w:val="28"/>
        </w:rPr>
      </w:pPr>
      <w:r w:rsidRPr="000D5568">
        <w:rPr>
          <w:sz w:val="28"/>
          <w:szCs w:val="28"/>
        </w:rPr>
        <w:t xml:space="preserve">Glasgow Disability Alliance </w:t>
      </w:r>
    </w:p>
    <w:p w14:paraId="5B002179" w14:textId="77777777" w:rsidR="00534243" w:rsidRPr="000D5568" w:rsidRDefault="00534243" w:rsidP="000D5568">
      <w:pPr>
        <w:rPr>
          <w:sz w:val="28"/>
          <w:szCs w:val="28"/>
        </w:rPr>
      </w:pPr>
      <w:r w:rsidRPr="000D5568">
        <w:rPr>
          <w:sz w:val="28"/>
          <w:szCs w:val="28"/>
        </w:rPr>
        <w:t xml:space="preserve">Poverty Alliance </w:t>
      </w:r>
    </w:p>
    <w:p w14:paraId="2F10F2BA" w14:textId="77777777" w:rsidR="00534243" w:rsidRPr="000D5568" w:rsidRDefault="00534243" w:rsidP="000D5568">
      <w:pPr>
        <w:rPr>
          <w:sz w:val="28"/>
          <w:szCs w:val="28"/>
        </w:rPr>
      </w:pPr>
      <w:r w:rsidRPr="000D5568">
        <w:rPr>
          <w:sz w:val="28"/>
          <w:szCs w:val="28"/>
        </w:rPr>
        <w:t xml:space="preserve">Scottish Government </w:t>
      </w:r>
    </w:p>
    <w:p w14:paraId="383CA642" w14:textId="77777777" w:rsidR="00534243" w:rsidRPr="000D5568" w:rsidRDefault="00534243" w:rsidP="000D5568">
      <w:pPr>
        <w:rPr>
          <w:sz w:val="28"/>
          <w:szCs w:val="28"/>
        </w:rPr>
      </w:pPr>
      <w:r w:rsidRPr="000D5568">
        <w:rPr>
          <w:sz w:val="28"/>
          <w:szCs w:val="28"/>
        </w:rPr>
        <w:t xml:space="preserve">Scottish Human Rights Commission </w:t>
      </w:r>
    </w:p>
    <w:p w14:paraId="09C2FFE8" w14:textId="77777777" w:rsidR="00534243" w:rsidRPr="000D5568" w:rsidRDefault="00534243" w:rsidP="000D5568">
      <w:pPr>
        <w:rPr>
          <w:sz w:val="28"/>
          <w:szCs w:val="28"/>
        </w:rPr>
      </w:pPr>
      <w:r w:rsidRPr="000D5568">
        <w:rPr>
          <w:sz w:val="28"/>
          <w:szCs w:val="28"/>
        </w:rPr>
        <w:t xml:space="preserve">Scottish Refugee Council </w:t>
      </w:r>
    </w:p>
    <w:p w14:paraId="18E0172A" w14:textId="77777777" w:rsidR="00534243" w:rsidRPr="000D5568" w:rsidRDefault="00534243" w:rsidP="000D5568">
      <w:pPr>
        <w:rPr>
          <w:sz w:val="28"/>
          <w:szCs w:val="28"/>
        </w:rPr>
      </w:pPr>
      <w:r w:rsidRPr="000D5568">
        <w:rPr>
          <w:sz w:val="28"/>
          <w:szCs w:val="28"/>
        </w:rPr>
        <w:t xml:space="preserve">Shelter Scotland </w:t>
      </w:r>
    </w:p>
    <w:p w14:paraId="67E55C5B" w14:textId="77777777" w:rsidR="00534243" w:rsidRPr="000D5568" w:rsidRDefault="00534243" w:rsidP="000D5568">
      <w:pPr>
        <w:rPr>
          <w:sz w:val="28"/>
          <w:szCs w:val="28"/>
        </w:rPr>
      </w:pPr>
      <w:r w:rsidRPr="000D5568">
        <w:rPr>
          <w:sz w:val="28"/>
          <w:szCs w:val="28"/>
        </w:rPr>
        <w:t>STUC</w:t>
      </w:r>
    </w:p>
    <w:p w14:paraId="6514EE71" w14:textId="77777777" w:rsidR="00534243" w:rsidRPr="000D5568" w:rsidRDefault="00534243" w:rsidP="000D5568">
      <w:pPr>
        <w:rPr>
          <w:sz w:val="28"/>
          <w:szCs w:val="28"/>
        </w:rPr>
      </w:pPr>
    </w:p>
    <w:p w14:paraId="6F0C47A7" w14:textId="77777777" w:rsidR="00534243" w:rsidRPr="000D5568" w:rsidRDefault="00534243" w:rsidP="000D5568">
      <w:pPr>
        <w:rPr>
          <w:b/>
          <w:sz w:val="28"/>
          <w:szCs w:val="28"/>
        </w:rPr>
      </w:pPr>
      <w:r w:rsidRPr="000D5568">
        <w:rPr>
          <w:b/>
          <w:sz w:val="28"/>
          <w:szCs w:val="28"/>
        </w:rPr>
        <w:t xml:space="preserve">Better World Action Group </w:t>
      </w:r>
    </w:p>
    <w:p w14:paraId="4525D35E" w14:textId="77777777" w:rsidR="00534243" w:rsidRPr="000D5568" w:rsidRDefault="00534243" w:rsidP="000D5568">
      <w:pPr>
        <w:rPr>
          <w:sz w:val="28"/>
          <w:szCs w:val="28"/>
        </w:rPr>
      </w:pPr>
      <w:r w:rsidRPr="000D5568">
        <w:rPr>
          <w:sz w:val="28"/>
          <w:szCs w:val="28"/>
        </w:rPr>
        <w:t xml:space="preserve">Amnesty International UK </w:t>
      </w:r>
    </w:p>
    <w:p w14:paraId="572AA72C" w14:textId="77777777" w:rsidR="00534243" w:rsidRPr="000D5568" w:rsidRDefault="00534243" w:rsidP="000D5568">
      <w:pPr>
        <w:rPr>
          <w:sz w:val="28"/>
          <w:szCs w:val="28"/>
        </w:rPr>
      </w:pPr>
      <w:r w:rsidRPr="000D5568">
        <w:rPr>
          <w:sz w:val="28"/>
          <w:szCs w:val="28"/>
        </w:rPr>
        <w:t xml:space="preserve">Engender </w:t>
      </w:r>
    </w:p>
    <w:p w14:paraId="1A5C1DA6" w14:textId="77777777" w:rsidR="00534243" w:rsidRPr="000D5568" w:rsidRDefault="00534243" w:rsidP="000D5568">
      <w:pPr>
        <w:rPr>
          <w:sz w:val="28"/>
          <w:szCs w:val="28"/>
        </w:rPr>
      </w:pPr>
      <w:r w:rsidRPr="000D5568">
        <w:rPr>
          <w:sz w:val="28"/>
          <w:szCs w:val="28"/>
        </w:rPr>
        <w:t xml:space="preserve">Equality and Human Rights Commission </w:t>
      </w:r>
    </w:p>
    <w:p w14:paraId="5AEA3AE6" w14:textId="77777777" w:rsidR="00534243" w:rsidRPr="000D5568" w:rsidRDefault="00534243" w:rsidP="000D5568">
      <w:pPr>
        <w:rPr>
          <w:sz w:val="28"/>
          <w:szCs w:val="28"/>
        </w:rPr>
      </w:pPr>
      <w:r w:rsidRPr="000D5568">
        <w:rPr>
          <w:sz w:val="28"/>
          <w:szCs w:val="28"/>
        </w:rPr>
        <w:t xml:space="preserve">Royal Bank of Scotland </w:t>
      </w:r>
    </w:p>
    <w:p w14:paraId="66E28256" w14:textId="77777777" w:rsidR="00534243" w:rsidRPr="000D5568" w:rsidRDefault="00534243" w:rsidP="000D5568">
      <w:pPr>
        <w:rPr>
          <w:sz w:val="28"/>
          <w:szCs w:val="28"/>
        </w:rPr>
      </w:pPr>
      <w:r w:rsidRPr="000D5568">
        <w:rPr>
          <w:sz w:val="28"/>
          <w:szCs w:val="28"/>
        </w:rPr>
        <w:t xml:space="preserve">Scottish Carbon Capture Storage </w:t>
      </w:r>
    </w:p>
    <w:p w14:paraId="1AAF15F4" w14:textId="77777777" w:rsidR="00534243" w:rsidRPr="000D5568" w:rsidRDefault="00534243" w:rsidP="000D5568">
      <w:pPr>
        <w:rPr>
          <w:sz w:val="28"/>
          <w:szCs w:val="28"/>
        </w:rPr>
      </w:pPr>
      <w:r w:rsidRPr="000D5568">
        <w:rPr>
          <w:sz w:val="28"/>
          <w:szCs w:val="28"/>
        </w:rPr>
        <w:t xml:space="preserve">Scottish Catholic International Aid Fund </w:t>
      </w:r>
    </w:p>
    <w:p w14:paraId="49E9FD05" w14:textId="77777777" w:rsidR="00534243" w:rsidRPr="000D5568" w:rsidRDefault="00534243" w:rsidP="000D5568">
      <w:pPr>
        <w:rPr>
          <w:sz w:val="28"/>
          <w:szCs w:val="28"/>
        </w:rPr>
      </w:pPr>
      <w:r w:rsidRPr="000D5568">
        <w:rPr>
          <w:sz w:val="28"/>
          <w:szCs w:val="28"/>
        </w:rPr>
        <w:t xml:space="preserve">Scottish Enterprise </w:t>
      </w:r>
    </w:p>
    <w:p w14:paraId="309C7851" w14:textId="77777777" w:rsidR="00534243" w:rsidRPr="000D5568" w:rsidRDefault="00534243" w:rsidP="000D5568">
      <w:pPr>
        <w:rPr>
          <w:sz w:val="28"/>
          <w:szCs w:val="28"/>
        </w:rPr>
      </w:pPr>
      <w:r w:rsidRPr="000D5568">
        <w:rPr>
          <w:sz w:val="28"/>
          <w:szCs w:val="28"/>
        </w:rPr>
        <w:t>Scottish Government</w:t>
      </w:r>
    </w:p>
    <w:p w14:paraId="7DC08A8C" w14:textId="77777777" w:rsidR="00534243" w:rsidRPr="000D5568" w:rsidRDefault="00534243" w:rsidP="000D5568">
      <w:pPr>
        <w:rPr>
          <w:sz w:val="28"/>
          <w:szCs w:val="28"/>
        </w:rPr>
      </w:pPr>
      <w:r w:rsidRPr="000D5568">
        <w:rPr>
          <w:sz w:val="28"/>
          <w:szCs w:val="28"/>
        </w:rPr>
        <w:t xml:space="preserve">Scottish Human Rights Commission </w:t>
      </w:r>
    </w:p>
    <w:p w14:paraId="5E9015DE" w14:textId="77777777" w:rsidR="00534243" w:rsidRPr="000D5568" w:rsidRDefault="00534243" w:rsidP="000D5568">
      <w:pPr>
        <w:rPr>
          <w:sz w:val="28"/>
          <w:szCs w:val="28"/>
          <w:highlight w:val="yellow"/>
        </w:rPr>
      </w:pPr>
      <w:r w:rsidRPr="000D5568">
        <w:rPr>
          <w:sz w:val="28"/>
          <w:szCs w:val="28"/>
        </w:rPr>
        <w:t>Together Scotland</w:t>
      </w:r>
    </w:p>
    <w:p w14:paraId="58A3CCF9" w14:textId="77777777" w:rsidR="00534243" w:rsidRPr="000D5568" w:rsidRDefault="00534243" w:rsidP="000D5568">
      <w:pPr>
        <w:rPr>
          <w:sz w:val="28"/>
          <w:szCs w:val="28"/>
          <w:highlight w:val="yellow"/>
        </w:rPr>
      </w:pPr>
    </w:p>
    <w:p w14:paraId="1EFB58CE" w14:textId="77777777" w:rsidR="00534243" w:rsidRPr="000D5568" w:rsidRDefault="00534243" w:rsidP="000D5568">
      <w:pPr>
        <w:rPr>
          <w:b/>
          <w:sz w:val="28"/>
          <w:szCs w:val="28"/>
        </w:rPr>
      </w:pPr>
      <w:r w:rsidRPr="000D5568">
        <w:rPr>
          <w:b/>
          <w:sz w:val="28"/>
          <w:szCs w:val="28"/>
        </w:rPr>
        <w:t xml:space="preserve">Monitoring Progress Group </w:t>
      </w:r>
    </w:p>
    <w:p w14:paraId="2B8AA357" w14:textId="77777777" w:rsidR="00534243" w:rsidRPr="000D5568" w:rsidRDefault="00534243" w:rsidP="000D5568">
      <w:pPr>
        <w:rPr>
          <w:sz w:val="28"/>
          <w:szCs w:val="28"/>
        </w:rPr>
      </w:pPr>
      <w:r w:rsidRPr="000D5568">
        <w:rPr>
          <w:sz w:val="28"/>
          <w:szCs w:val="28"/>
        </w:rPr>
        <w:t xml:space="preserve">Diane </w:t>
      </w:r>
      <w:proofErr w:type="spellStart"/>
      <w:r w:rsidRPr="000D5568">
        <w:rPr>
          <w:sz w:val="28"/>
          <w:szCs w:val="28"/>
        </w:rPr>
        <w:t>McGiffen</w:t>
      </w:r>
      <w:proofErr w:type="spellEnd"/>
      <w:r w:rsidRPr="000D5568">
        <w:rPr>
          <w:sz w:val="28"/>
          <w:szCs w:val="28"/>
        </w:rPr>
        <w:t xml:space="preserve">, Audit Scotland </w:t>
      </w:r>
    </w:p>
    <w:p w14:paraId="00A9058B" w14:textId="77777777" w:rsidR="00534243" w:rsidRPr="000D5568" w:rsidRDefault="00534243" w:rsidP="000D5568">
      <w:pPr>
        <w:rPr>
          <w:sz w:val="28"/>
          <w:szCs w:val="28"/>
        </w:rPr>
      </w:pPr>
      <w:r w:rsidRPr="000D5568">
        <w:rPr>
          <w:sz w:val="28"/>
          <w:szCs w:val="28"/>
        </w:rPr>
        <w:t xml:space="preserve">Equality and Human Rights Commission </w:t>
      </w:r>
    </w:p>
    <w:p w14:paraId="6F465D2A" w14:textId="77777777" w:rsidR="00534243" w:rsidRPr="000D5568" w:rsidRDefault="00534243" w:rsidP="000D5568">
      <w:pPr>
        <w:rPr>
          <w:sz w:val="28"/>
          <w:szCs w:val="28"/>
        </w:rPr>
      </w:pPr>
      <w:r w:rsidRPr="000D5568">
        <w:rPr>
          <w:sz w:val="28"/>
          <w:szCs w:val="28"/>
        </w:rPr>
        <w:t xml:space="preserve">Konrad </w:t>
      </w:r>
      <w:proofErr w:type="spellStart"/>
      <w:r w:rsidRPr="000D5568">
        <w:rPr>
          <w:sz w:val="28"/>
          <w:szCs w:val="28"/>
        </w:rPr>
        <w:t>Zdeb</w:t>
      </w:r>
      <w:proofErr w:type="spellEnd"/>
      <w:r w:rsidRPr="000D5568">
        <w:rPr>
          <w:sz w:val="28"/>
          <w:szCs w:val="28"/>
        </w:rPr>
        <w:t xml:space="preserve">, The Improvement Service </w:t>
      </w:r>
    </w:p>
    <w:p w14:paraId="797112E2" w14:textId="77777777" w:rsidR="00534243" w:rsidRPr="000D5568" w:rsidRDefault="00534243" w:rsidP="000D5568">
      <w:pPr>
        <w:rPr>
          <w:sz w:val="28"/>
          <w:szCs w:val="28"/>
        </w:rPr>
      </w:pPr>
      <w:r w:rsidRPr="000D5568">
        <w:rPr>
          <w:sz w:val="28"/>
          <w:szCs w:val="28"/>
        </w:rPr>
        <w:t xml:space="preserve">Erica Wimbush, NHS Health Scotland </w:t>
      </w:r>
    </w:p>
    <w:p w14:paraId="01EE72CC" w14:textId="77777777" w:rsidR="00534243" w:rsidRPr="000D5568" w:rsidRDefault="00534243" w:rsidP="000D5568">
      <w:pPr>
        <w:rPr>
          <w:sz w:val="28"/>
          <w:szCs w:val="28"/>
        </w:rPr>
      </w:pPr>
      <w:r w:rsidRPr="000D5568">
        <w:rPr>
          <w:sz w:val="28"/>
          <w:szCs w:val="28"/>
        </w:rPr>
        <w:t xml:space="preserve">Scottish Government (National Performance Unit) </w:t>
      </w:r>
    </w:p>
    <w:p w14:paraId="33B6B7FA" w14:textId="77777777" w:rsidR="00534243" w:rsidRPr="000D5568" w:rsidRDefault="00534243" w:rsidP="000D5568">
      <w:pPr>
        <w:rPr>
          <w:sz w:val="28"/>
          <w:szCs w:val="28"/>
        </w:rPr>
      </w:pPr>
      <w:r w:rsidRPr="000D5568">
        <w:rPr>
          <w:sz w:val="28"/>
          <w:szCs w:val="28"/>
        </w:rPr>
        <w:t xml:space="preserve">Scottish Human Rights Commission </w:t>
      </w:r>
    </w:p>
    <w:p w14:paraId="03BCD0B0" w14:textId="77777777" w:rsidR="00534243" w:rsidRPr="000D5568" w:rsidRDefault="00534243" w:rsidP="000D5568">
      <w:pPr>
        <w:rPr>
          <w:sz w:val="28"/>
          <w:szCs w:val="28"/>
        </w:rPr>
      </w:pPr>
      <w:r w:rsidRPr="000D5568">
        <w:rPr>
          <w:sz w:val="28"/>
          <w:szCs w:val="28"/>
        </w:rPr>
        <w:t xml:space="preserve">Independent academic, University of Edinburgh </w:t>
      </w:r>
    </w:p>
    <w:p w14:paraId="7D9E9267" w14:textId="77777777" w:rsidR="00534243" w:rsidRPr="000D5568" w:rsidRDefault="00534243" w:rsidP="000D5568">
      <w:pPr>
        <w:rPr>
          <w:sz w:val="28"/>
          <w:szCs w:val="28"/>
        </w:rPr>
      </w:pPr>
      <w:r w:rsidRPr="000D5568">
        <w:rPr>
          <w:sz w:val="28"/>
          <w:szCs w:val="28"/>
        </w:rPr>
        <w:t xml:space="preserve">Dr Robert Rogerson, University of Strathclyde </w:t>
      </w:r>
    </w:p>
    <w:p w14:paraId="47636889" w14:textId="77777777" w:rsidR="00534243" w:rsidRPr="000D5568" w:rsidRDefault="00534243" w:rsidP="000D5568">
      <w:pPr>
        <w:rPr>
          <w:sz w:val="28"/>
          <w:szCs w:val="28"/>
          <w:highlight w:val="yellow"/>
        </w:rPr>
      </w:pPr>
      <w:r w:rsidRPr="000D5568">
        <w:rPr>
          <w:sz w:val="28"/>
          <w:szCs w:val="28"/>
        </w:rPr>
        <w:t>Dr Robert Black, ex-Auditor General for Scotland</w:t>
      </w:r>
    </w:p>
    <w:p w14:paraId="4BAE37FF" w14:textId="77777777" w:rsidR="00844F46" w:rsidRDefault="00844F46" w:rsidP="000D5568">
      <w:pPr>
        <w:contextualSpacing/>
      </w:pPr>
    </w:p>
    <w:sectPr w:rsidR="00844F46" w:rsidSect="00C45480">
      <w:headerReference w:type="even" r:id="rId32"/>
      <w:headerReference w:type="default" r:id="rId33"/>
      <w:footerReference w:type="even" r:id="rId34"/>
      <w:footerReference w:type="default" r:id="rId35"/>
      <w:headerReference w:type="first" r:id="rId36"/>
      <w:footerReference w:type="first" r:id="rId37"/>
      <w:pgSz w:w="11900"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58D6A" w14:textId="77777777" w:rsidR="000C63F0" w:rsidRDefault="000C63F0" w:rsidP="004674AA">
      <w:r>
        <w:separator/>
      </w:r>
    </w:p>
  </w:endnote>
  <w:endnote w:type="continuationSeparator" w:id="0">
    <w:p w14:paraId="735D3DDD" w14:textId="77777777" w:rsidR="000C63F0" w:rsidRDefault="000C63F0" w:rsidP="0046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E1D75" w14:textId="77777777" w:rsidR="000C63F0" w:rsidRDefault="000C6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915048"/>
      <w:docPartObj>
        <w:docPartGallery w:val="Page Numbers (Bottom of Page)"/>
        <w:docPartUnique/>
      </w:docPartObj>
    </w:sdtPr>
    <w:sdtEndPr>
      <w:rPr>
        <w:color w:val="7F7F7F" w:themeColor="background1" w:themeShade="7F"/>
        <w:spacing w:val="60"/>
      </w:rPr>
    </w:sdtEndPr>
    <w:sdtContent>
      <w:p w14:paraId="5CA28F32" w14:textId="6E5FF13D" w:rsidR="000C63F0" w:rsidRDefault="000C63F0">
        <w:pPr>
          <w:pStyle w:val="Footer"/>
          <w:pBdr>
            <w:top w:val="single" w:sz="4" w:space="1" w:color="D9D9D9" w:themeColor="background1" w:themeShade="D9"/>
          </w:pBdr>
          <w:jc w:val="right"/>
        </w:pPr>
        <w:r>
          <w:fldChar w:fldCharType="begin"/>
        </w:r>
        <w:r>
          <w:instrText xml:space="preserve"> PAGE   \* MERGEFORMAT </w:instrText>
        </w:r>
        <w:r>
          <w:fldChar w:fldCharType="separate"/>
        </w:r>
        <w:r w:rsidR="007E5C33">
          <w:rPr>
            <w:noProof/>
          </w:rPr>
          <w:t>4</w:t>
        </w:r>
        <w:r>
          <w:rPr>
            <w:noProof/>
          </w:rPr>
          <w:fldChar w:fldCharType="end"/>
        </w:r>
        <w:r>
          <w:t xml:space="preserve"> | </w:t>
        </w:r>
        <w:r>
          <w:rPr>
            <w:color w:val="7F7F7F" w:themeColor="background1" w:themeShade="7F"/>
            <w:spacing w:val="60"/>
          </w:rPr>
          <w:t>Page</w:t>
        </w:r>
      </w:p>
    </w:sdtContent>
  </w:sdt>
  <w:p w14:paraId="635C6454" w14:textId="77777777" w:rsidR="000C63F0" w:rsidRDefault="000C63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74C3D" w14:textId="77777777" w:rsidR="000C63F0" w:rsidRDefault="000C6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EBD7E" w14:textId="77777777" w:rsidR="000C63F0" w:rsidRDefault="000C63F0" w:rsidP="004674AA">
      <w:r>
        <w:separator/>
      </w:r>
    </w:p>
  </w:footnote>
  <w:footnote w:type="continuationSeparator" w:id="0">
    <w:p w14:paraId="7DA93C38" w14:textId="77777777" w:rsidR="000C63F0" w:rsidRDefault="000C63F0" w:rsidP="004674AA">
      <w:r>
        <w:continuationSeparator/>
      </w:r>
    </w:p>
  </w:footnote>
  <w:footnote w:id="1">
    <w:p w14:paraId="77FCEEBE" w14:textId="77777777" w:rsidR="000C63F0" w:rsidRPr="000D5568" w:rsidRDefault="000C63F0">
      <w:pPr>
        <w:pStyle w:val="FootnoteText"/>
      </w:pPr>
      <w:r w:rsidRPr="000D5568">
        <w:rPr>
          <w:rStyle w:val="FootnoteReference"/>
        </w:rPr>
        <w:footnoteRef/>
      </w:r>
      <w:r w:rsidRPr="000D5568">
        <w:t xml:space="preserve"> The UN Office of the High Commissioner for Human Rights produced global guidance to help define what a National Action Plan is: see </w:t>
      </w:r>
      <w:hyperlink r:id="rId1" w:history="1">
        <w:r w:rsidRPr="000D5568">
          <w:rPr>
            <w:rStyle w:val="Hyperlink"/>
          </w:rPr>
          <w:t>https://www.ohchr.org/Documents/Publications/training10en.pdf</w:t>
        </w:r>
      </w:hyperlink>
      <w:r w:rsidRPr="000D5568">
        <w:t xml:space="preserve">    This was further supported by the Commonwealth Secretariat in 2007 and by the Council of Europe Commissioner for Human Rights in 2009: see </w:t>
      </w:r>
      <w:hyperlink r:id="rId2" w:history="1">
        <w:r w:rsidRPr="000D5568">
          <w:rPr>
            <w:rStyle w:val="Hyperlink"/>
          </w:rPr>
          <w:t>https://rm.coe.int/16806da952</w:t>
        </w:r>
      </w:hyperlink>
      <w:r w:rsidRPr="000D5568">
        <w:t xml:space="preserve"> </w:t>
      </w:r>
    </w:p>
  </w:footnote>
  <w:footnote w:id="2">
    <w:p w14:paraId="3D5FD587" w14:textId="77777777" w:rsidR="000C63F0" w:rsidRPr="000C63F0" w:rsidRDefault="000C63F0" w:rsidP="00561C58">
      <w:pPr>
        <w:pStyle w:val="NormalWeb"/>
        <w:rPr>
          <w:rFonts w:ascii="Calibri" w:hAnsi="Calibri" w:cs="Calibri"/>
          <w:sz w:val="20"/>
          <w:szCs w:val="20"/>
        </w:rPr>
      </w:pPr>
      <w:r w:rsidRPr="000C63F0">
        <w:rPr>
          <w:rStyle w:val="FootnoteReference"/>
          <w:rFonts w:ascii="Calibri" w:hAnsi="Calibri" w:cs="Calibri"/>
          <w:sz w:val="20"/>
          <w:szCs w:val="20"/>
        </w:rPr>
        <w:footnoteRef/>
      </w:r>
      <w:r w:rsidRPr="000C63F0">
        <w:rPr>
          <w:rFonts w:ascii="Calibri" w:hAnsi="Calibri" w:cs="Calibri"/>
          <w:sz w:val="20"/>
          <w:szCs w:val="20"/>
        </w:rPr>
        <w:t xml:space="preserve"> The </w:t>
      </w:r>
      <w:hyperlink r:id="rId3" w:history="1">
        <w:r w:rsidRPr="000C63F0">
          <w:rPr>
            <w:rStyle w:val="Hyperlink"/>
            <w:rFonts w:ascii="Calibri" w:hAnsi="Calibri" w:cs="Calibri"/>
            <w:sz w:val="20"/>
            <w:szCs w:val="20"/>
          </w:rPr>
          <w:t>2030 Agenda for Sustainable Development</w:t>
        </w:r>
      </w:hyperlink>
      <w:r w:rsidRPr="000C63F0">
        <w:rPr>
          <w:rFonts w:ascii="Calibri" w:hAnsi="Calibri" w:cs="Calibri"/>
          <w:color w:val="666666"/>
          <w:sz w:val="20"/>
          <w:szCs w:val="20"/>
        </w:rPr>
        <w:t xml:space="preserve"> </w:t>
      </w:r>
      <w:r w:rsidRPr="000C63F0">
        <w:rPr>
          <w:rFonts w:ascii="Calibri" w:hAnsi="Calibri" w:cs="Calibri"/>
          <w:sz w:val="20"/>
          <w:szCs w:val="20"/>
        </w:rPr>
        <w:t xml:space="preserve">was adopted by all United Nations Member States in 2015.  The 17 Sustainable Development Goals (SDGs) and its 169 targets are an urgent call for action by all countries.  At their heart, they seek to realise everyone’s human rights. </w:t>
      </w:r>
      <w:hyperlink r:id="rId4" w:history="1">
        <w:r w:rsidRPr="000C63F0">
          <w:rPr>
            <w:rStyle w:val="Hyperlink"/>
            <w:rFonts w:ascii="Calibri" w:hAnsi="Calibri" w:cs="Calibri"/>
            <w:sz w:val="20"/>
            <w:szCs w:val="20"/>
          </w:rPr>
          <w:t>The Mérida Declaration</w:t>
        </w:r>
      </w:hyperlink>
      <w:r w:rsidRPr="000C63F0">
        <w:rPr>
          <w:rFonts w:ascii="Calibri" w:hAnsi="Calibri" w:cs="Calibri"/>
          <w:sz w:val="20"/>
          <w:szCs w:val="20"/>
        </w:rPr>
        <w:t xml:space="preserve"> sought for NHRIs to play a key role in monitoring the SDGs and therefore the decision was taken by the MPG to ensure that the SDG agenda was at the heart of SNAP’s long term goals.  </w:t>
      </w:r>
    </w:p>
    <w:p w14:paraId="208F621A" w14:textId="77777777" w:rsidR="000C63F0" w:rsidRPr="000022FF" w:rsidRDefault="000C63F0">
      <w:pPr>
        <w:pStyle w:val="FootnoteText"/>
      </w:pPr>
    </w:p>
  </w:footnote>
  <w:footnote w:id="3">
    <w:p w14:paraId="37B352EB" w14:textId="5B90ED5B" w:rsidR="000C63F0" w:rsidRPr="000022FF" w:rsidRDefault="000C63F0">
      <w:pPr>
        <w:pStyle w:val="FootnoteText"/>
      </w:pPr>
      <w:r w:rsidRPr="000D5568">
        <w:rPr>
          <w:rStyle w:val="FootnoteReference"/>
        </w:rPr>
        <w:footnoteRef/>
      </w:r>
      <w:r w:rsidRPr="000D5568">
        <w:t xml:space="preserve"> </w:t>
      </w:r>
      <w:hyperlink r:id="rId5" w:history="1">
        <w:r w:rsidRPr="00203AF9">
          <w:rPr>
            <w:rStyle w:val="Hyperlink"/>
          </w:rPr>
          <w:t>http://www.snaprights.info/how-snap-was-developed/getting-it-right</w:t>
        </w:r>
      </w:hyperlink>
      <w:r>
        <w:t xml:space="preserve"> </w:t>
      </w:r>
    </w:p>
  </w:footnote>
  <w:footnote w:id="4">
    <w:p w14:paraId="7580C22E" w14:textId="77777777" w:rsidR="000C63F0" w:rsidRPr="000022FF" w:rsidRDefault="000C63F0">
      <w:pPr>
        <w:pStyle w:val="FootnoteText"/>
      </w:pPr>
      <w:r w:rsidRPr="000022FF">
        <w:rPr>
          <w:rStyle w:val="FootnoteReference"/>
        </w:rPr>
        <w:footnoteRef/>
      </w:r>
      <w:r w:rsidRPr="000022FF">
        <w:t xml:space="preserve"> The Drafting Group included representatives from </w:t>
      </w:r>
      <w:r w:rsidRPr="000D5568">
        <w:t>Amnesty International; COSLA; Care Inspectorate; Equality and Human Rights Commission – Scotland; Health &amp; Social Care ALLIANCE; NHS Health Scotland; Scotland’s Commissioner for Children and Young People; Scottish Council for Voluntary Organisations; Scottish Councils Equality Network; Scottish Government; the Scottish Trade Unions Congress and the Scottish Human Rights Commission</w:t>
      </w:r>
    </w:p>
  </w:footnote>
  <w:footnote w:id="5">
    <w:p w14:paraId="67A6637B" w14:textId="77777777" w:rsidR="000C63F0" w:rsidRPr="00196A46" w:rsidRDefault="000C63F0" w:rsidP="000D5568">
      <w:pPr>
        <w:rPr>
          <w:rFonts w:cstheme="minorHAnsi"/>
        </w:rPr>
      </w:pPr>
      <w:r w:rsidRPr="000D5568">
        <w:rPr>
          <w:rStyle w:val="FootnoteReference"/>
          <w:rFonts w:cstheme="minorHAnsi"/>
          <w:sz w:val="20"/>
          <w:szCs w:val="20"/>
        </w:rPr>
        <w:footnoteRef/>
      </w:r>
      <w:r w:rsidRPr="000D5568">
        <w:rPr>
          <w:rFonts w:cstheme="minorHAnsi"/>
          <w:sz w:val="20"/>
          <w:szCs w:val="20"/>
        </w:rPr>
        <w:t xml:space="preserve"> </w:t>
      </w:r>
      <w:r w:rsidRPr="000D5568">
        <w:rPr>
          <w:rFonts w:cstheme="minorHAnsi"/>
          <w:sz w:val="20"/>
          <w:szCs w:val="20"/>
          <w:lang w:val="en-US"/>
        </w:rPr>
        <w:t xml:space="preserve">Read the </w:t>
      </w:r>
      <w:r w:rsidRPr="000D5568">
        <w:rPr>
          <w:rStyle w:val="Strong"/>
          <w:rFonts w:cstheme="minorHAnsi"/>
          <w:b w:val="0"/>
          <w:sz w:val="20"/>
          <w:szCs w:val="20"/>
          <w:lang w:val="en-US"/>
        </w:rPr>
        <w:t>National Baseline Assessment on Business and Human Rights</w:t>
      </w:r>
      <w:r w:rsidRPr="000D5568">
        <w:rPr>
          <w:rFonts w:cstheme="minorHAnsi"/>
          <w:sz w:val="20"/>
          <w:szCs w:val="20"/>
          <w:lang w:val="en-US"/>
        </w:rPr>
        <w:t xml:space="preserve"> </w:t>
      </w:r>
      <w:hyperlink r:id="rId6" w:history="1">
        <w:r w:rsidRPr="000D5568">
          <w:rPr>
            <w:rStyle w:val="Hyperlink"/>
            <w:rFonts w:cstheme="minorHAnsi"/>
            <w:sz w:val="20"/>
            <w:szCs w:val="20"/>
            <w:lang w:val="en-US"/>
          </w:rPr>
          <w:t>Executive Summary</w:t>
        </w:r>
      </w:hyperlink>
      <w:r w:rsidRPr="000D5568">
        <w:rPr>
          <w:rFonts w:cstheme="minorHAnsi"/>
          <w:sz w:val="20"/>
          <w:szCs w:val="20"/>
          <w:lang w:val="en-US"/>
        </w:rPr>
        <w:t xml:space="preserve">, </w:t>
      </w:r>
      <w:hyperlink r:id="rId7" w:history="1">
        <w:r w:rsidRPr="000D5568">
          <w:rPr>
            <w:rStyle w:val="Hyperlink"/>
            <w:rFonts w:cstheme="minorHAnsi"/>
            <w:sz w:val="20"/>
            <w:szCs w:val="20"/>
            <w:lang w:val="en-US"/>
          </w:rPr>
          <w:t>Findings and Recommendations</w:t>
        </w:r>
      </w:hyperlink>
      <w:r w:rsidRPr="000D5568">
        <w:rPr>
          <w:rFonts w:cstheme="minorHAnsi"/>
          <w:sz w:val="20"/>
          <w:szCs w:val="20"/>
          <w:lang w:val="en-US"/>
        </w:rPr>
        <w:t xml:space="preserve"> and </w:t>
      </w:r>
      <w:hyperlink r:id="rId8" w:history="1">
        <w:r w:rsidRPr="000D5568">
          <w:rPr>
            <w:rStyle w:val="Hyperlink"/>
            <w:rFonts w:cstheme="minorHAnsi"/>
            <w:sz w:val="20"/>
            <w:szCs w:val="20"/>
            <w:lang w:val="en-US"/>
          </w:rPr>
          <w:t>Annex of Evidence</w:t>
        </w:r>
      </w:hyperlink>
      <w:r w:rsidRPr="000D5568">
        <w:rPr>
          <w:rFonts w:cstheme="minorHAnsi"/>
          <w:sz w:val="20"/>
          <w:szCs w:val="20"/>
          <w:lang w:val="en-US"/>
        </w:rPr>
        <w:t>..</w:t>
      </w:r>
    </w:p>
  </w:footnote>
  <w:footnote w:id="6">
    <w:p w14:paraId="754360CA" w14:textId="77777777" w:rsidR="000C63F0" w:rsidRDefault="000C63F0">
      <w:pPr>
        <w:pStyle w:val="FootnoteText"/>
      </w:pPr>
      <w:r>
        <w:rPr>
          <w:rStyle w:val="FootnoteReference"/>
        </w:rPr>
        <w:footnoteRef/>
      </w:r>
      <w:r>
        <w:t xml:space="preserve"> See </w:t>
      </w:r>
      <w:hyperlink r:id="rId9" w:history="1">
        <w:r w:rsidRPr="006A410A">
          <w:rPr>
            <w:rStyle w:val="Hyperlink"/>
          </w:rPr>
          <w:t>http://www.snaprights.info/wp-content/uploads/2019/03/SHRC_BHR_NAP_Report.pdf</w:t>
        </w:r>
      </w:hyperlink>
      <w:r>
        <w:t xml:space="preserve"> </w:t>
      </w:r>
    </w:p>
  </w:footnote>
  <w:footnote w:id="7">
    <w:p w14:paraId="34E50FEF" w14:textId="77777777" w:rsidR="000C63F0" w:rsidRDefault="000C63F0">
      <w:pPr>
        <w:pStyle w:val="FootnoteText"/>
      </w:pPr>
      <w:r>
        <w:rPr>
          <w:rStyle w:val="FootnoteReference"/>
        </w:rPr>
        <w:footnoteRef/>
      </w:r>
      <w:r>
        <w:t xml:space="preserve"> See here: </w:t>
      </w:r>
      <w:hyperlink r:id="rId10" w:history="1">
        <w:r w:rsidRPr="006A410A">
          <w:rPr>
            <w:rStyle w:val="Hyperlink"/>
          </w:rPr>
          <w:t>http://www.scottishhumanrights.com/media/1439/povertyinnovationforumeventreportehversion5.pdf</w:t>
        </w:r>
      </w:hyperlink>
      <w:r>
        <w:t xml:space="preserve"> </w:t>
      </w:r>
    </w:p>
  </w:footnote>
  <w:footnote w:id="8">
    <w:p w14:paraId="52A102B0" w14:textId="74122827" w:rsidR="000C63F0" w:rsidRDefault="000C63F0">
      <w:pPr>
        <w:pStyle w:val="FootnoteText"/>
      </w:pPr>
      <w:r>
        <w:rPr>
          <w:rStyle w:val="FootnoteReference"/>
        </w:rPr>
        <w:footnoteRef/>
      </w:r>
      <w:r>
        <w:t xml:space="preserve"> </w:t>
      </w:r>
      <w:hyperlink r:id="rId11" w:history="1">
        <w:r w:rsidR="00DA7246" w:rsidRPr="00203AF9">
          <w:rPr>
            <w:rStyle w:val="Hyperlink"/>
          </w:rPr>
          <w:t>http://www.snaprights.info/better-lives-adequate-standard-of-living/human-rights-and-social-security</w:t>
        </w:r>
      </w:hyperlink>
      <w:r w:rsidR="00DA7246">
        <w:t xml:space="preserve"> </w:t>
      </w:r>
    </w:p>
  </w:footnote>
  <w:footnote w:id="9">
    <w:p w14:paraId="05F102FE" w14:textId="77777777" w:rsidR="000C63F0" w:rsidRDefault="000C63F0">
      <w:pPr>
        <w:pStyle w:val="FootnoteText"/>
      </w:pPr>
      <w:r>
        <w:rPr>
          <w:rStyle w:val="FootnoteReference"/>
        </w:rPr>
        <w:footnoteRef/>
      </w:r>
      <w:r>
        <w:t xml:space="preserve"> See </w:t>
      </w:r>
      <w:hyperlink r:id="rId12" w:history="1">
        <w:r w:rsidRPr="006A410A">
          <w:rPr>
            <w:rStyle w:val="Hyperlink"/>
          </w:rPr>
          <w:t>https://youtu.be/_dU44dIGsaA</w:t>
        </w:r>
      </w:hyperlink>
      <w:r>
        <w:t xml:space="preserve"> </w:t>
      </w:r>
    </w:p>
  </w:footnote>
  <w:footnote w:id="10">
    <w:p w14:paraId="0A0C70B7" w14:textId="77777777" w:rsidR="000C63F0" w:rsidRDefault="000C63F0">
      <w:pPr>
        <w:pStyle w:val="FootnoteText"/>
      </w:pPr>
      <w:r>
        <w:rPr>
          <w:rStyle w:val="FootnoteReference"/>
        </w:rPr>
        <w:footnoteRef/>
      </w:r>
      <w:r>
        <w:t xml:space="preserve"> See </w:t>
      </w:r>
      <w:hyperlink r:id="rId13" w:history="1">
        <w:r w:rsidRPr="006A410A">
          <w:rPr>
            <w:rStyle w:val="Hyperlink"/>
          </w:rPr>
          <w:t>http://www.snaprights.info/what-is-snap/year-three-report-and-case-studies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45A6A" w14:textId="77777777" w:rsidR="000C63F0" w:rsidRDefault="000C63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86ABF" w14:textId="59F81C05" w:rsidR="000C63F0" w:rsidRDefault="000C63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1FCB5" w14:textId="77777777" w:rsidR="000C63F0" w:rsidRDefault="000C6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A688D20"/>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8F25C2"/>
    <w:multiLevelType w:val="hybridMultilevel"/>
    <w:tmpl w:val="664C00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705FD1"/>
    <w:multiLevelType w:val="hybridMultilevel"/>
    <w:tmpl w:val="38522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9E43C9"/>
    <w:multiLevelType w:val="hybridMultilevel"/>
    <w:tmpl w:val="5BDC62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3F1590F"/>
    <w:multiLevelType w:val="hybridMultilevel"/>
    <w:tmpl w:val="A6D00E9E"/>
    <w:lvl w:ilvl="0" w:tplc="03505EE0">
      <w:start w:val="1"/>
      <w:numFmt w:val="bullet"/>
      <w:lvlText w:val="•"/>
      <w:lvlJc w:val="left"/>
      <w:pPr>
        <w:tabs>
          <w:tab w:val="num" w:pos="720"/>
        </w:tabs>
        <w:ind w:left="720" w:hanging="360"/>
      </w:pPr>
      <w:rPr>
        <w:rFonts w:ascii="Times New Roman" w:hAnsi="Times New Roman" w:hint="default"/>
      </w:rPr>
    </w:lvl>
    <w:lvl w:ilvl="1" w:tplc="3DC88350" w:tentative="1">
      <w:start w:val="1"/>
      <w:numFmt w:val="bullet"/>
      <w:lvlText w:val="•"/>
      <w:lvlJc w:val="left"/>
      <w:pPr>
        <w:tabs>
          <w:tab w:val="num" w:pos="1440"/>
        </w:tabs>
        <w:ind w:left="1440" w:hanging="360"/>
      </w:pPr>
      <w:rPr>
        <w:rFonts w:ascii="Times New Roman" w:hAnsi="Times New Roman" w:hint="default"/>
      </w:rPr>
    </w:lvl>
    <w:lvl w:ilvl="2" w:tplc="FDB82276" w:tentative="1">
      <w:start w:val="1"/>
      <w:numFmt w:val="bullet"/>
      <w:lvlText w:val="•"/>
      <w:lvlJc w:val="left"/>
      <w:pPr>
        <w:tabs>
          <w:tab w:val="num" w:pos="2160"/>
        </w:tabs>
        <w:ind w:left="2160" w:hanging="360"/>
      </w:pPr>
      <w:rPr>
        <w:rFonts w:ascii="Times New Roman" w:hAnsi="Times New Roman" w:hint="default"/>
      </w:rPr>
    </w:lvl>
    <w:lvl w:ilvl="3" w:tplc="69428BFC" w:tentative="1">
      <w:start w:val="1"/>
      <w:numFmt w:val="bullet"/>
      <w:lvlText w:val="•"/>
      <w:lvlJc w:val="left"/>
      <w:pPr>
        <w:tabs>
          <w:tab w:val="num" w:pos="2880"/>
        </w:tabs>
        <w:ind w:left="2880" w:hanging="360"/>
      </w:pPr>
      <w:rPr>
        <w:rFonts w:ascii="Times New Roman" w:hAnsi="Times New Roman" w:hint="default"/>
      </w:rPr>
    </w:lvl>
    <w:lvl w:ilvl="4" w:tplc="CABC464E" w:tentative="1">
      <w:start w:val="1"/>
      <w:numFmt w:val="bullet"/>
      <w:lvlText w:val="•"/>
      <w:lvlJc w:val="left"/>
      <w:pPr>
        <w:tabs>
          <w:tab w:val="num" w:pos="3600"/>
        </w:tabs>
        <w:ind w:left="3600" w:hanging="360"/>
      </w:pPr>
      <w:rPr>
        <w:rFonts w:ascii="Times New Roman" w:hAnsi="Times New Roman" w:hint="default"/>
      </w:rPr>
    </w:lvl>
    <w:lvl w:ilvl="5" w:tplc="73B6B13C" w:tentative="1">
      <w:start w:val="1"/>
      <w:numFmt w:val="bullet"/>
      <w:lvlText w:val="•"/>
      <w:lvlJc w:val="left"/>
      <w:pPr>
        <w:tabs>
          <w:tab w:val="num" w:pos="4320"/>
        </w:tabs>
        <w:ind w:left="4320" w:hanging="360"/>
      </w:pPr>
      <w:rPr>
        <w:rFonts w:ascii="Times New Roman" w:hAnsi="Times New Roman" w:hint="default"/>
      </w:rPr>
    </w:lvl>
    <w:lvl w:ilvl="6" w:tplc="F2543A92" w:tentative="1">
      <w:start w:val="1"/>
      <w:numFmt w:val="bullet"/>
      <w:lvlText w:val="•"/>
      <w:lvlJc w:val="left"/>
      <w:pPr>
        <w:tabs>
          <w:tab w:val="num" w:pos="5040"/>
        </w:tabs>
        <w:ind w:left="5040" w:hanging="360"/>
      </w:pPr>
      <w:rPr>
        <w:rFonts w:ascii="Times New Roman" w:hAnsi="Times New Roman" w:hint="default"/>
      </w:rPr>
    </w:lvl>
    <w:lvl w:ilvl="7" w:tplc="82C6883E" w:tentative="1">
      <w:start w:val="1"/>
      <w:numFmt w:val="bullet"/>
      <w:lvlText w:val="•"/>
      <w:lvlJc w:val="left"/>
      <w:pPr>
        <w:tabs>
          <w:tab w:val="num" w:pos="5760"/>
        </w:tabs>
        <w:ind w:left="5760" w:hanging="360"/>
      </w:pPr>
      <w:rPr>
        <w:rFonts w:ascii="Times New Roman" w:hAnsi="Times New Roman" w:hint="default"/>
      </w:rPr>
    </w:lvl>
    <w:lvl w:ilvl="8" w:tplc="28A007C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6FE5E4C"/>
    <w:multiLevelType w:val="hybridMultilevel"/>
    <w:tmpl w:val="955C7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4508B9"/>
    <w:multiLevelType w:val="hybridMultilevel"/>
    <w:tmpl w:val="BAF4DA18"/>
    <w:lvl w:ilvl="0" w:tplc="F940C040">
      <w:start w:val="1"/>
      <w:numFmt w:val="bullet"/>
      <w:lvlText w:val="•"/>
      <w:lvlJc w:val="left"/>
      <w:pPr>
        <w:ind w:left="720" w:hanging="360"/>
      </w:pPr>
      <w:rPr>
        <w:rFonts w:ascii="Times New Roman" w:hAnsi="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B40B75"/>
    <w:multiLevelType w:val="multilevel"/>
    <w:tmpl w:val="6F441D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7E5A03"/>
    <w:multiLevelType w:val="multilevel"/>
    <w:tmpl w:val="F484147C"/>
    <w:lvl w:ilvl="0">
      <w:start w:val="8"/>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0BF2DA1"/>
    <w:multiLevelType w:val="hybridMultilevel"/>
    <w:tmpl w:val="4914E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F010E9"/>
    <w:multiLevelType w:val="multilevel"/>
    <w:tmpl w:val="FB906E9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4484204"/>
    <w:multiLevelType w:val="hybridMultilevel"/>
    <w:tmpl w:val="17D6B8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8D5ED6"/>
    <w:multiLevelType w:val="multilevel"/>
    <w:tmpl w:val="C246AE8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A9F04FF"/>
    <w:multiLevelType w:val="hybridMultilevel"/>
    <w:tmpl w:val="933E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231F90"/>
    <w:multiLevelType w:val="hybridMultilevel"/>
    <w:tmpl w:val="1922AD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E14862"/>
    <w:multiLevelType w:val="hybridMultilevel"/>
    <w:tmpl w:val="1A3A86E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331A94"/>
    <w:multiLevelType w:val="multilevel"/>
    <w:tmpl w:val="DA2A1C3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ECC7C2A"/>
    <w:multiLevelType w:val="hybridMultilevel"/>
    <w:tmpl w:val="FFFAB556"/>
    <w:lvl w:ilvl="0" w:tplc="F940C040">
      <w:start w:val="1"/>
      <w:numFmt w:val="bullet"/>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781700"/>
    <w:multiLevelType w:val="hybridMultilevel"/>
    <w:tmpl w:val="2B50F1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3BC01B6"/>
    <w:multiLevelType w:val="hybridMultilevel"/>
    <w:tmpl w:val="8E44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F45ABB"/>
    <w:multiLevelType w:val="hybridMultilevel"/>
    <w:tmpl w:val="0D1C61C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1" w15:restartNumberingAfterBreak="0">
    <w:nsid w:val="33F5775B"/>
    <w:multiLevelType w:val="hybridMultilevel"/>
    <w:tmpl w:val="79D8EA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50A73F1"/>
    <w:multiLevelType w:val="hybridMultilevel"/>
    <w:tmpl w:val="69B84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475455"/>
    <w:multiLevelType w:val="multilevel"/>
    <w:tmpl w:val="93F222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3A6872C0"/>
    <w:multiLevelType w:val="multilevel"/>
    <w:tmpl w:val="584A9C62"/>
    <w:lvl w:ilvl="0">
      <w:start w:val="7"/>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3C5837ED"/>
    <w:multiLevelType w:val="hybridMultilevel"/>
    <w:tmpl w:val="75CED77E"/>
    <w:lvl w:ilvl="0" w:tplc="F940C040">
      <w:start w:val="1"/>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27D781D"/>
    <w:multiLevelType w:val="multilevel"/>
    <w:tmpl w:val="7C7617C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3615CB"/>
    <w:multiLevelType w:val="hybridMultilevel"/>
    <w:tmpl w:val="8924D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E45039"/>
    <w:multiLevelType w:val="hybridMultilevel"/>
    <w:tmpl w:val="A1085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182B3E"/>
    <w:multiLevelType w:val="hybridMultilevel"/>
    <w:tmpl w:val="2D2EAB16"/>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0" w15:restartNumberingAfterBreak="0">
    <w:nsid w:val="4901760C"/>
    <w:multiLevelType w:val="multilevel"/>
    <w:tmpl w:val="1E062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FA515C"/>
    <w:multiLevelType w:val="hybridMultilevel"/>
    <w:tmpl w:val="ECFE58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A38026C"/>
    <w:multiLevelType w:val="hybridMultilevel"/>
    <w:tmpl w:val="5038E0F6"/>
    <w:lvl w:ilvl="0" w:tplc="F940C040">
      <w:start w:val="1"/>
      <w:numFmt w:val="bullet"/>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9713DF"/>
    <w:multiLevelType w:val="multilevel"/>
    <w:tmpl w:val="F080DF00"/>
    <w:lvl w:ilvl="0">
      <w:start w:val="1"/>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CE110FE"/>
    <w:multiLevelType w:val="hybridMultilevel"/>
    <w:tmpl w:val="A230902C"/>
    <w:lvl w:ilvl="0" w:tplc="AC1E8E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4F1A5569"/>
    <w:multiLevelType w:val="hybridMultilevel"/>
    <w:tmpl w:val="C6C287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1032146"/>
    <w:multiLevelType w:val="multilevel"/>
    <w:tmpl w:val="5D82AED6"/>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545E5437"/>
    <w:multiLevelType w:val="hybridMultilevel"/>
    <w:tmpl w:val="1180DDC8"/>
    <w:lvl w:ilvl="0" w:tplc="F940C040">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656C7B"/>
    <w:multiLevelType w:val="hybridMultilevel"/>
    <w:tmpl w:val="E6587F4E"/>
    <w:lvl w:ilvl="0" w:tplc="5694D94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FC6540"/>
    <w:multiLevelType w:val="multilevel"/>
    <w:tmpl w:val="324A8E7A"/>
    <w:lvl w:ilvl="0">
      <w:start w:val="5"/>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39776D7"/>
    <w:multiLevelType w:val="multilevel"/>
    <w:tmpl w:val="495E2CFA"/>
    <w:lvl w:ilvl="0">
      <w:start w:val="3"/>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7462EE6"/>
    <w:multiLevelType w:val="multilevel"/>
    <w:tmpl w:val="B73E3A7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B0D3098"/>
    <w:multiLevelType w:val="hybridMultilevel"/>
    <w:tmpl w:val="79D0A0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B490C06"/>
    <w:multiLevelType w:val="hybridMultilevel"/>
    <w:tmpl w:val="EC0417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8E0772"/>
    <w:multiLevelType w:val="hybridMultilevel"/>
    <w:tmpl w:val="A4840374"/>
    <w:lvl w:ilvl="0" w:tplc="F940C040">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C07267"/>
    <w:multiLevelType w:val="hybridMultilevel"/>
    <w:tmpl w:val="50543498"/>
    <w:lvl w:ilvl="0" w:tplc="F940C040">
      <w:start w:val="1"/>
      <w:numFmt w:val="bullet"/>
      <w:lvlText w:val="•"/>
      <w:lvlJc w:val="left"/>
      <w:pPr>
        <w:tabs>
          <w:tab w:val="num" w:pos="720"/>
        </w:tabs>
        <w:ind w:left="720" w:hanging="360"/>
      </w:pPr>
      <w:rPr>
        <w:rFonts w:ascii="Times New Roman" w:hAnsi="Times New Roman" w:hint="default"/>
      </w:rPr>
    </w:lvl>
    <w:lvl w:ilvl="1" w:tplc="0E624BF2" w:tentative="1">
      <w:start w:val="1"/>
      <w:numFmt w:val="bullet"/>
      <w:lvlText w:val="•"/>
      <w:lvlJc w:val="left"/>
      <w:pPr>
        <w:tabs>
          <w:tab w:val="num" w:pos="1440"/>
        </w:tabs>
        <w:ind w:left="1440" w:hanging="360"/>
      </w:pPr>
      <w:rPr>
        <w:rFonts w:ascii="Times New Roman" w:hAnsi="Times New Roman" w:hint="default"/>
      </w:rPr>
    </w:lvl>
    <w:lvl w:ilvl="2" w:tplc="E0D6EC6E" w:tentative="1">
      <w:start w:val="1"/>
      <w:numFmt w:val="bullet"/>
      <w:lvlText w:val="•"/>
      <w:lvlJc w:val="left"/>
      <w:pPr>
        <w:tabs>
          <w:tab w:val="num" w:pos="2160"/>
        </w:tabs>
        <w:ind w:left="2160" w:hanging="360"/>
      </w:pPr>
      <w:rPr>
        <w:rFonts w:ascii="Times New Roman" w:hAnsi="Times New Roman" w:hint="default"/>
      </w:rPr>
    </w:lvl>
    <w:lvl w:ilvl="3" w:tplc="EE4EE9A2" w:tentative="1">
      <w:start w:val="1"/>
      <w:numFmt w:val="bullet"/>
      <w:lvlText w:val="•"/>
      <w:lvlJc w:val="left"/>
      <w:pPr>
        <w:tabs>
          <w:tab w:val="num" w:pos="2880"/>
        </w:tabs>
        <w:ind w:left="2880" w:hanging="360"/>
      </w:pPr>
      <w:rPr>
        <w:rFonts w:ascii="Times New Roman" w:hAnsi="Times New Roman" w:hint="default"/>
      </w:rPr>
    </w:lvl>
    <w:lvl w:ilvl="4" w:tplc="A630ED28" w:tentative="1">
      <w:start w:val="1"/>
      <w:numFmt w:val="bullet"/>
      <w:lvlText w:val="•"/>
      <w:lvlJc w:val="left"/>
      <w:pPr>
        <w:tabs>
          <w:tab w:val="num" w:pos="3600"/>
        </w:tabs>
        <w:ind w:left="3600" w:hanging="360"/>
      </w:pPr>
      <w:rPr>
        <w:rFonts w:ascii="Times New Roman" w:hAnsi="Times New Roman" w:hint="default"/>
      </w:rPr>
    </w:lvl>
    <w:lvl w:ilvl="5" w:tplc="CD607BBA" w:tentative="1">
      <w:start w:val="1"/>
      <w:numFmt w:val="bullet"/>
      <w:lvlText w:val="•"/>
      <w:lvlJc w:val="left"/>
      <w:pPr>
        <w:tabs>
          <w:tab w:val="num" w:pos="4320"/>
        </w:tabs>
        <w:ind w:left="4320" w:hanging="360"/>
      </w:pPr>
      <w:rPr>
        <w:rFonts w:ascii="Times New Roman" w:hAnsi="Times New Roman" w:hint="default"/>
      </w:rPr>
    </w:lvl>
    <w:lvl w:ilvl="6" w:tplc="19D66664" w:tentative="1">
      <w:start w:val="1"/>
      <w:numFmt w:val="bullet"/>
      <w:lvlText w:val="•"/>
      <w:lvlJc w:val="left"/>
      <w:pPr>
        <w:tabs>
          <w:tab w:val="num" w:pos="5040"/>
        </w:tabs>
        <w:ind w:left="5040" w:hanging="360"/>
      </w:pPr>
      <w:rPr>
        <w:rFonts w:ascii="Times New Roman" w:hAnsi="Times New Roman" w:hint="default"/>
      </w:rPr>
    </w:lvl>
    <w:lvl w:ilvl="7" w:tplc="62CEF5C2" w:tentative="1">
      <w:start w:val="1"/>
      <w:numFmt w:val="bullet"/>
      <w:lvlText w:val="•"/>
      <w:lvlJc w:val="left"/>
      <w:pPr>
        <w:tabs>
          <w:tab w:val="num" w:pos="5760"/>
        </w:tabs>
        <w:ind w:left="5760" w:hanging="360"/>
      </w:pPr>
      <w:rPr>
        <w:rFonts w:ascii="Times New Roman" w:hAnsi="Times New Roman" w:hint="default"/>
      </w:rPr>
    </w:lvl>
    <w:lvl w:ilvl="8" w:tplc="BDD298A0"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55A5AAF"/>
    <w:multiLevelType w:val="hybridMultilevel"/>
    <w:tmpl w:val="73C4B090"/>
    <w:lvl w:ilvl="0" w:tplc="4BC055D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5249B2"/>
    <w:multiLevelType w:val="hybridMultilevel"/>
    <w:tmpl w:val="0E16D748"/>
    <w:lvl w:ilvl="0" w:tplc="983E3188">
      <w:start w:val="1"/>
      <w:numFmt w:val="decimal"/>
      <w:lvlText w:val="%1."/>
      <w:lvlJc w:val="left"/>
      <w:pPr>
        <w:tabs>
          <w:tab w:val="num" w:pos="720"/>
        </w:tabs>
        <w:ind w:left="720" w:hanging="360"/>
      </w:pPr>
    </w:lvl>
    <w:lvl w:ilvl="1" w:tplc="BE462054" w:tentative="1">
      <w:start w:val="1"/>
      <w:numFmt w:val="decimal"/>
      <w:lvlText w:val="%2."/>
      <w:lvlJc w:val="left"/>
      <w:pPr>
        <w:tabs>
          <w:tab w:val="num" w:pos="1440"/>
        </w:tabs>
        <w:ind w:left="1440" w:hanging="360"/>
      </w:pPr>
    </w:lvl>
    <w:lvl w:ilvl="2" w:tplc="9224FB46" w:tentative="1">
      <w:start w:val="1"/>
      <w:numFmt w:val="decimal"/>
      <w:lvlText w:val="%3."/>
      <w:lvlJc w:val="left"/>
      <w:pPr>
        <w:tabs>
          <w:tab w:val="num" w:pos="2160"/>
        </w:tabs>
        <w:ind w:left="2160" w:hanging="360"/>
      </w:pPr>
    </w:lvl>
    <w:lvl w:ilvl="3" w:tplc="49C2F97A" w:tentative="1">
      <w:start w:val="1"/>
      <w:numFmt w:val="decimal"/>
      <w:lvlText w:val="%4."/>
      <w:lvlJc w:val="left"/>
      <w:pPr>
        <w:tabs>
          <w:tab w:val="num" w:pos="2880"/>
        </w:tabs>
        <w:ind w:left="2880" w:hanging="360"/>
      </w:pPr>
    </w:lvl>
    <w:lvl w:ilvl="4" w:tplc="60AC3F5A" w:tentative="1">
      <w:start w:val="1"/>
      <w:numFmt w:val="decimal"/>
      <w:lvlText w:val="%5."/>
      <w:lvlJc w:val="left"/>
      <w:pPr>
        <w:tabs>
          <w:tab w:val="num" w:pos="3600"/>
        </w:tabs>
        <w:ind w:left="3600" w:hanging="360"/>
      </w:pPr>
    </w:lvl>
    <w:lvl w:ilvl="5" w:tplc="F1B43086" w:tentative="1">
      <w:start w:val="1"/>
      <w:numFmt w:val="decimal"/>
      <w:lvlText w:val="%6."/>
      <w:lvlJc w:val="left"/>
      <w:pPr>
        <w:tabs>
          <w:tab w:val="num" w:pos="4320"/>
        </w:tabs>
        <w:ind w:left="4320" w:hanging="360"/>
      </w:pPr>
    </w:lvl>
    <w:lvl w:ilvl="6" w:tplc="08F01EB0" w:tentative="1">
      <w:start w:val="1"/>
      <w:numFmt w:val="decimal"/>
      <w:lvlText w:val="%7."/>
      <w:lvlJc w:val="left"/>
      <w:pPr>
        <w:tabs>
          <w:tab w:val="num" w:pos="5040"/>
        </w:tabs>
        <w:ind w:left="5040" w:hanging="360"/>
      </w:pPr>
    </w:lvl>
    <w:lvl w:ilvl="7" w:tplc="B8F87154" w:tentative="1">
      <w:start w:val="1"/>
      <w:numFmt w:val="decimal"/>
      <w:lvlText w:val="%8."/>
      <w:lvlJc w:val="left"/>
      <w:pPr>
        <w:tabs>
          <w:tab w:val="num" w:pos="5760"/>
        </w:tabs>
        <w:ind w:left="5760" w:hanging="360"/>
      </w:pPr>
    </w:lvl>
    <w:lvl w:ilvl="8" w:tplc="3C96BA8E" w:tentative="1">
      <w:start w:val="1"/>
      <w:numFmt w:val="decimal"/>
      <w:lvlText w:val="%9."/>
      <w:lvlJc w:val="left"/>
      <w:pPr>
        <w:tabs>
          <w:tab w:val="num" w:pos="6480"/>
        </w:tabs>
        <w:ind w:left="6480" w:hanging="360"/>
      </w:pPr>
    </w:lvl>
  </w:abstractNum>
  <w:abstractNum w:abstractNumId="48" w15:restartNumberingAfterBreak="0">
    <w:nsid w:val="776B22AD"/>
    <w:multiLevelType w:val="multilevel"/>
    <w:tmpl w:val="BBD08E06"/>
    <w:lvl w:ilvl="0">
      <w:start w:val="1"/>
      <w:numFmt w:val="decimal"/>
      <w:lvlText w:val="%1."/>
      <w:lvlJc w:val="left"/>
      <w:pPr>
        <w:ind w:left="720" w:hanging="360"/>
      </w:pPr>
      <w:rPr>
        <w:rFonts w:hint="default"/>
        <w:sz w:val="24"/>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78657CE9"/>
    <w:multiLevelType w:val="multilevel"/>
    <w:tmpl w:val="0F74408E"/>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790E5EFB"/>
    <w:multiLevelType w:val="hybridMultilevel"/>
    <w:tmpl w:val="4B7641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E05758"/>
    <w:multiLevelType w:val="hybridMultilevel"/>
    <w:tmpl w:val="2C58BA52"/>
    <w:lvl w:ilvl="0" w:tplc="745697E0">
      <w:start w:val="1"/>
      <w:numFmt w:val="bullet"/>
      <w:lvlText w:val="•"/>
      <w:lvlJc w:val="left"/>
      <w:pPr>
        <w:tabs>
          <w:tab w:val="num" w:pos="720"/>
        </w:tabs>
        <w:ind w:left="720" w:hanging="360"/>
      </w:pPr>
      <w:rPr>
        <w:rFonts w:ascii="Times New Roman" w:hAnsi="Times New Roman" w:hint="default"/>
      </w:rPr>
    </w:lvl>
    <w:lvl w:ilvl="1" w:tplc="F3BC0F22" w:tentative="1">
      <w:start w:val="1"/>
      <w:numFmt w:val="bullet"/>
      <w:lvlText w:val="•"/>
      <w:lvlJc w:val="left"/>
      <w:pPr>
        <w:tabs>
          <w:tab w:val="num" w:pos="1440"/>
        </w:tabs>
        <w:ind w:left="1440" w:hanging="360"/>
      </w:pPr>
      <w:rPr>
        <w:rFonts w:ascii="Times New Roman" w:hAnsi="Times New Roman" w:hint="default"/>
      </w:rPr>
    </w:lvl>
    <w:lvl w:ilvl="2" w:tplc="FAC043E0" w:tentative="1">
      <w:start w:val="1"/>
      <w:numFmt w:val="bullet"/>
      <w:lvlText w:val="•"/>
      <w:lvlJc w:val="left"/>
      <w:pPr>
        <w:tabs>
          <w:tab w:val="num" w:pos="2160"/>
        </w:tabs>
        <w:ind w:left="2160" w:hanging="360"/>
      </w:pPr>
      <w:rPr>
        <w:rFonts w:ascii="Times New Roman" w:hAnsi="Times New Roman" w:hint="default"/>
      </w:rPr>
    </w:lvl>
    <w:lvl w:ilvl="3" w:tplc="45762F84" w:tentative="1">
      <w:start w:val="1"/>
      <w:numFmt w:val="bullet"/>
      <w:lvlText w:val="•"/>
      <w:lvlJc w:val="left"/>
      <w:pPr>
        <w:tabs>
          <w:tab w:val="num" w:pos="2880"/>
        </w:tabs>
        <w:ind w:left="2880" w:hanging="360"/>
      </w:pPr>
      <w:rPr>
        <w:rFonts w:ascii="Times New Roman" w:hAnsi="Times New Roman" w:hint="default"/>
      </w:rPr>
    </w:lvl>
    <w:lvl w:ilvl="4" w:tplc="6590D408" w:tentative="1">
      <w:start w:val="1"/>
      <w:numFmt w:val="bullet"/>
      <w:lvlText w:val="•"/>
      <w:lvlJc w:val="left"/>
      <w:pPr>
        <w:tabs>
          <w:tab w:val="num" w:pos="3600"/>
        </w:tabs>
        <w:ind w:left="3600" w:hanging="360"/>
      </w:pPr>
      <w:rPr>
        <w:rFonts w:ascii="Times New Roman" w:hAnsi="Times New Roman" w:hint="default"/>
      </w:rPr>
    </w:lvl>
    <w:lvl w:ilvl="5" w:tplc="F566EFC0" w:tentative="1">
      <w:start w:val="1"/>
      <w:numFmt w:val="bullet"/>
      <w:lvlText w:val="•"/>
      <w:lvlJc w:val="left"/>
      <w:pPr>
        <w:tabs>
          <w:tab w:val="num" w:pos="4320"/>
        </w:tabs>
        <w:ind w:left="4320" w:hanging="360"/>
      </w:pPr>
      <w:rPr>
        <w:rFonts w:ascii="Times New Roman" w:hAnsi="Times New Roman" w:hint="default"/>
      </w:rPr>
    </w:lvl>
    <w:lvl w:ilvl="6" w:tplc="4F70100C" w:tentative="1">
      <w:start w:val="1"/>
      <w:numFmt w:val="bullet"/>
      <w:lvlText w:val="•"/>
      <w:lvlJc w:val="left"/>
      <w:pPr>
        <w:tabs>
          <w:tab w:val="num" w:pos="5040"/>
        </w:tabs>
        <w:ind w:left="5040" w:hanging="360"/>
      </w:pPr>
      <w:rPr>
        <w:rFonts w:ascii="Times New Roman" w:hAnsi="Times New Roman" w:hint="default"/>
      </w:rPr>
    </w:lvl>
    <w:lvl w:ilvl="7" w:tplc="12943D6A" w:tentative="1">
      <w:start w:val="1"/>
      <w:numFmt w:val="bullet"/>
      <w:lvlText w:val="•"/>
      <w:lvlJc w:val="left"/>
      <w:pPr>
        <w:tabs>
          <w:tab w:val="num" w:pos="5760"/>
        </w:tabs>
        <w:ind w:left="5760" w:hanging="360"/>
      </w:pPr>
      <w:rPr>
        <w:rFonts w:ascii="Times New Roman" w:hAnsi="Times New Roman" w:hint="default"/>
      </w:rPr>
    </w:lvl>
    <w:lvl w:ilvl="8" w:tplc="9E082B06" w:tentative="1">
      <w:start w:val="1"/>
      <w:numFmt w:val="bullet"/>
      <w:lvlText w:val="•"/>
      <w:lvlJc w:val="left"/>
      <w:pPr>
        <w:tabs>
          <w:tab w:val="num" w:pos="6480"/>
        </w:tabs>
        <w:ind w:left="6480" w:hanging="360"/>
      </w:pPr>
      <w:rPr>
        <w:rFonts w:ascii="Times New Roman" w:hAnsi="Times New Roman" w:hint="default"/>
      </w:rPr>
    </w:lvl>
  </w:abstractNum>
  <w:abstractNum w:abstractNumId="52" w15:restartNumberingAfterBreak="0">
    <w:nsid w:val="7F773FF4"/>
    <w:multiLevelType w:val="hybridMultilevel"/>
    <w:tmpl w:val="81504A44"/>
    <w:lvl w:ilvl="0" w:tplc="9D2ADFBC">
      <w:start w:val="1"/>
      <w:numFmt w:val="bullet"/>
      <w:lvlText w:val="-"/>
      <w:lvlJc w:val="left"/>
      <w:pPr>
        <w:tabs>
          <w:tab w:val="num" w:pos="720"/>
        </w:tabs>
        <w:ind w:left="720" w:hanging="360"/>
      </w:pPr>
      <w:rPr>
        <w:rFonts w:ascii="Times New Roman" w:hAnsi="Times New Roman" w:hint="default"/>
      </w:rPr>
    </w:lvl>
    <w:lvl w:ilvl="1" w:tplc="BD38A9E4" w:tentative="1">
      <w:start w:val="1"/>
      <w:numFmt w:val="bullet"/>
      <w:lvlText w:val="-"/>
      <w:lvlJc w:val="left"/>
      <w:pPr>
        <w:tabs>
          <w:tab w:val="num" w:pos="1440"/>
        </w:tabs>
        <w:ind w:left="1440" w:hanging="360"/>
      </w:pPr>
      <w:rPr>
        <w:rFonts w:ascii="Times New Roman" w:hAnsi="Times New Roman" w:hint="default"/>
      </w:rPr>
    </w:lvl>
    <w:lvl w:ilvl="2" w:tplc="0A9C3FC6" w:tentative="1">
      <w:start w:val="1"/>
      <w:numFmt w:val="bullet"/>
      <w:lvlText w:val="-"/>
      <w:lvlJc w:val="left"/>
      <w:pPr>
        <w:tabs>
          <w:tab w:val="num" w:pos="2160"/>
        </w:tabs>
        <w:ind w:left="2160" w:hanging="360"/>
      </w:pPr>
      <w:rPr>
        <w:rFonts w:ascii="Times New Roman" w:hAnsi="Times New Roman" w:hint="default"/>
      </w:rPr>
    </w:lvl>
    <w:lvl w:ilvl="3" w:tplc="06AAFC20" w:tentative="1">
      <w:start w:val="1"/>
      <w:numFmt w:val="bullet"/>
      <w:lvlText w:val="-"/>
      <w:lvlJc w:val="left"/>
      <w:pPr>
        <w:tabs>
          <w:tab w:val="num" w:pos="2880"/>
        </w:tabs>
        <w:ind w:left="2880" w:hanging="360"/>
      </w:pPr>
      <w:rPr>
        <w:rFonts w:ascii="Times New Roman" w:hAnsi="Times New Roman" w:hint="default"/>
      </w:rPr>
    </w:lvl>
    <w:lvl w:ilvl="4" w:tplc="EB56EB80" w:tentative="1">
      <w:start w:val="1"/>
      <w:numFmt w:val="bullet"/>
      <w:lvlText w:val="-"/>
      <w:lvlJc w:val="left"/>
      <w:pPr>
        <w:tabs>
          <w:tab w:val="num" w:pos="3600"/>
        </w:tabs>
        <w:ind w:left="3600" w:hanging="360"/>
      </w:pPr>
      <w:rPr>
        <w:rFonts w:ascii="Times New Roman" w:hAnsi="Times New Roman" w:hint="default"/>
      </w:rPr>
    </w:lvl>
    <w:lvl w:ilvl="5" w:tplc="2C0E8BD0" w:tentative="1">
      <w:start w:val="1"/>
      <w:numFmt w:val="bullet"/>
      <w:lvlText w:val="-"/>
      <w:lvlJc w:val="left"/>
      <w:pPr>
        <w:tabs>
          <w:tab w:val="num" w:pos="4320"/>
        </w:tabs>
        <w:ind w:left="4320" w:hanging="360"/>
      </w:pPr>
      <w:rPr>
        <w:rFonts w:ascii="Times New Roman" w:hAnsi="Times New Roman" w:hint="default"/>
      </w:rPr>
    </w:lvl>
    <w:lvl w:ilvl="6" w:tplc="22069982" w:tentative="1">
      <w:start w:val="1"/>
      <w:numFmt w:val="bullet"/>
      <w:lvlText w:val="-"/>
      <w:lvlJc w:val="left"/>
      <w:pPr>
        <w:tabs>
          <w:tab w:val="num" w:pos="5040"/>
        </w:tabs>
        <w:ind w:left="5040" w:hanging="360"/>
      </w:pPr>
      <w:rPr>
        <w:rFonts w:ascii="Times New Roman" w:hAnsi="Times New Roman" w:hint="default"/>
      </w:rPr>
    </w:lvl>
    <w:lvl w:ilvl="7" w:tplc="BAD28B86" w:tentative="1">
      <w:start w:val="1"/>
      <w:numFmt w:val="bullet"/>
      <w:lvlText w:val="-"/>
      <w:lvlJc w:val="left"/>
      <w:pPr>
        <w:tabs>
          <w:tab w:val="num" w:pos="5760"/>
        </w:tabs>
        <w:ind w:left="5760" w:hanging="360"/>
      </w:pPr>
      <w:rPr>
        <w:rFonts w:ascii="Times New Roman" w:hAnsi="Times New Roman" w:hint="default"/>
      </w:rPr>
    </w:lvl>
    <w:lvl w:ilvl="8" w:tplc="01E640A0" w:tentative="1">
      <w:start w:val="1"/>
      <w:numFmt w:val="bullet"/>
      <w:lvlText w:val="-"/>
      <w:lvlJc w:val="left"/>
      <w:pPr>
        <w:tabs>
          <w:tab w:val="num" w:pos="6480"/>
        </w:tabs>
        <w:ind w:left="6480" w:hanging="360"/>
      </w:pPr>
      <w:rPr>
        <w:rFonts w:ascii="Times New Roman" w:hAnsi="Times New Roman" w:hint="default"/>
      </w:rPr>
    </w:lvl>
  </w:abstractNum>
  <w:num w:numId="1">
    <w:abstractNumId w:val="35"/>
  </w:num>
  <w:num w:numId="2">
    <w:abstractNumId w:val="9"/>
  </w:num>
  <w:num w:numId="3">
    <w:abstractNumId w:val="0"/>
  </w:num>
  <w:num w:numId="4">
    <w:abstractNumId w:val="42"/>
  </w:num>
  <w:num w:numId="5">
    <w:abstractNumId w:val="24"/>
  </w:num>
  <w:num w:numId="6">
    <w:abstractNumId w:val="45"/>
  </w:num>
  <w:num w:numId="7">
    <w:abstractNumId w:val="4"/>
  </w:num>
  <w:num w:numId="8">
    <w:abstractNumId w:val="51"/>
  </w:num>
  <w:num w:numId="9">
    <w:abstractNumId w:val="1"/>
  </w:num>
  <w:num w:numId="10">
    <w:abstractNumId w:val="32"/>
  </w:num>
  <w:num w:numId="11">
    <w:abstractNumId w:val="17"/>
  </w:num>
  <w:num w:numId="12">
    <w:abstractNumId w:val="11"/>
  </w:num>
  <w:num w:numId="13">
    <w:abstractNumId w:val="50"/>
  </w:num>
  <w:num w:numId="14">
    <w:abstractNumId w:val="6"/>
  </w:num>
  <w:num w:numId="15">
    <w:abstractNumId w:val="37"/>
  </w:num>
  <w:num w:numId="16">
    <w:abstractNumId w:val="35"/>
  </w:num>
  <w:num w:numId="17">
    <w:abstractNumId w:val="14"/>
  </w:num>
  <w:num w:numId="18">
    <w:abstractNumId w:val="25"/>
  </w:num>
  <w:num w:numId="19">
    <w:abstractNumId w:val="44"/>
  </w:num>
  <w:num w:numId="20">
    <w:abstractNumId w:val="12"/>
  </w:num>
  <w:num w:numId="21">
    <w:abstractNumId w:val="46"/>
  </w:num>
  <w:num w:numId="22">
    <w:abstractNumId w:val="26"/>
  </w:num>
  <w:num w:numId="23">
    <w:abstractNumId w:val="48"/>
  </w:num>
  <w:num w:numId="24">
    <w:abstractNumId w:val="36"/>
  </w:num>
  <w:num w:numId="25">
    <w:abstractNumId w:val="10"/>
  </w:num>
  <w:num w:numId="26">
    <w:abstractNumId w:val="2"/>
  </w:num>
  <w:num w:numId="27">
    <w:abstractNumId w:val="28"/>
  </w:num>
  <w:num w:numId="28">
    <w:abstractNumId w:val="43"/>
  </w:num>
  <w:num w:numId="29">
    <w:abstractNumId w:val="47"/>
  </w:num>
  <w:num w:numId="30">
    <w:abstractNumId w:val="52"/>
  </w:num>
  <w:num w:numId="31">
    <w:abstractNumId w:val="38"/>
  </w:num>
  <w:num w:numId="32">
    <w:abstractNumId w:val="16"/>
  </w:num>
  <w:num w:numId="33">
    <w:abstractNumId w:val="7"/>
  </w:num>
  <w:num w:numId="34">
    <w:abstractNumId w:val="20"/>
  </w:num>
  <w:num w:numId="35">
    <w:abstractNumId w:val="27"/>
  </w:num>
  <w:num w:numId="36">
    <w:abstractNumId w:val="23"/>
  </w:num>
  <w:num w:numId="37">
    <w:abstractNumId w:val="5"/>
  </w:num>
  <w:num w:numId="38">
    <w:abstractNumId w:val="39"/>
  </w:num>
  <w:num w:numId="39">
    <w:abstractNumId w:val="8"/>
  </w:num>
  <w:num w:numId="40">
    <w:abstractNumId w:val="33"/>
  </w:num>
  <w:num w:numId="41">
    <w:abstractNumId w:val="41"/>
  </w:num>
  <w:num w:numId="42">
    <w:abstractNumId w:val="40"/>
  </w:num>
  <w:num w:numId="43">
    <w:abstractNumId w:val="49"/>
  </w:num>
  <w:num w:numId="44">
    <w:abstractNumId w:val="31"/>
  </w:num>
  <w:num w:numId="45">
    <w:abstractNumId w:val="15"/>
  </w:num>
  <w:num w:numId="46">
    <w:abstractNumId w:val="29"/>
  </w:num>
  <w:num w:numId="47">
    <w:abstractNumId w:val="34"/>
  </w:num>
  <w:num w:numId="48">
    <w:abstractNumId w:val="13"/>
  </w:num>
  <w:num w:numId="49">
    <w:abstractNumId w:val="22"/>
  </w:num>
  <w:num w:numId="50">
    <w:abstractNumId w:val="18"/>
  </w:num>
  <w:num w:numId="51">
    <w:abstractNumId w:val="3"/>
  </w:num>
  <w:num w:numId="52">
    <w:abstractNumId w:val="30"/>
  </w:num>
  <w:num w:numId="53">
    <w:abstractNumId w:val="19"/>
  </w:num>
  <w:num w:numId="54">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361"/>
    <w:rsid w:val="000022FF"/>
    <w:rsid w:val="00002740"/>
    <w:rsid w:val="000029F1"/>
    <w:rsid w:val="000031D0"/>
    <w:rsid w:val="000079BB"/>
    <w:rsid w:val="00007BE4"/>
    <w:rsid w:val="000100CE"/>
    <w:rsid w:val="000116C7"/>
    <w:rsid w:val="00011F06"/>
    <w:rsid w:val="00014305"/>
    <w:rsid w:val="00020132"/>
    <w:rsid w:val="0002373F"/>
    <w:rsid w:val="00025F3B"/>
    <w:rsid w:val="00027FCA"/>
    <w:rsid w:val="00031D8E"/>
    <w:rsid w:val="00034081"/>
    <w:rsid w:val="0003514B"/>
    <w:rsid w:val="0004071E"/>
    <w:rsid w:val="0004163B"/>
    <w:rsid w:val="00042BED"/>
    <w:rsid w:val="000451DF"/>
    <w:rsid w:val="00045354"/>
    <w:rsid w:val="00050B2A"/>
    <w:rsid w:val="0005234E"/>
    <w:rsid w:val="00056F45"/>
    <w:rsid w:val="00061E3C"/>
    <w:rsid w:val="00070D4B"/>
    <w:rsid w:val="00071F07"/>
    <w:rsid w:val="000743EB"/>
    <w:rsid w:val="0008011E"/>
    <w:rsid w:val="0008045D"/>
    <w:rsid w:val="00082A39"/>
    <w:rsid w:val="000A1039"/>
    <w:rsid w:val="000A63EB"/>
    <w:rsid w:val="000A687A"/>
    <w:rsid w:val="000B00FF"/>
    <w:rsid w:val="000B5C02"/>
    <w:rsid w:val="000B6B25"/>
    <w:rsid w:val="000B7A4E"/>
    <w:rsid w:val="000B7D1A"/>
    <w:rsid w:val="000C0EDD"/>
    <w:rsid w:val="000C63F0"/>
    <w:rsid w:val="000D12BC"/>
    <w:rsid w:val="000D3057"/>
    <w:rsid w:val="000D5568"/>
    <w:rsid w:val="000D69CF"/>
    <w:rsid w:val="000E0754"/>
    <w:rsid w:val="000E077A"/>
    <w:rsid w:val="000E2539"/>
    <w:rsid w:val="000E2924"/>
    <w:rsid w:val="000E3A66"/>
    <w:rsid w:val="000E4C53"/>
    <w:rsid w:val="000E5417"/>
    <w:rsid w:val="000F0D20"/>
    <w:rsid w:val="000F0F92"/>
    <w:rsid w:val="000F3A26"/>
    <w:rsid w:val="000F7D8A"/>
    <w:rsid w:val="0010590C"/>
    <w:rsid w:val="00115F7E"/>
    <w:rsid w:val="0011789F"/>
    <w:rsid w:val="001223C7"/>
    <w:rsid w:val="001306AE"/>
    <w:rsid w:val="00132DF0"/>
    <w:rsid w:val="00136461"/>
    <w:rsid w:val="00137F14"/>
    <w:rsid w:val="00141766"/>
    <w:rsid w:val="00146271"/>
    <w:rsid w:val="00152101"/>
    <w:rsid w:val="00155DA2"/>
    <w:rsid w:val="00166E7B"/>
    <w:rsid w:val="00172BB6"/>
    <w:rsid w:val="001772AD"/>
    <w:rsid w:val="00177E54"/>
    <w:rsid w:val="0018098D"/>
    <w:rsid w:val="00181E3E"/>
    <w:rsid w:val="00182BD6"/>
    <w:rsid w:val="00182FE4"/>
    <w:rsid w:val="00183E37"/>
    <w:rsid w:val="00184FB2"/>
    <w:rsid w:val="00187479"/>
    <w:rsid w:val="00187BB9"/>
    <w:rsid w:val="00187C46"/>
    <w:rsid w:val="0019385B"/>
    <w:rsid w:val="00196A46"/>
    <w:rsid w:val="001A5A54"/>
    <w:rsid w:val="001A68CD"/>
    <w:rsid w:val="001C1267"/>
    <w:rsid w:val="001C29FA"/>
    <w:rsid w:val="001C2F0C"/>
    <w:rsid w:val="001C63FD"/>
    <w:rsid w:val="001D33B3"/>
    <w:rsid w:val="001D6E63"/>
    <w:rsid w:val="001D7E7D"/>
    <w:rsid w:val="001E1057"/>
    <w:rsid w:val="001E1C73"/>
    <w:rsid w:val="001E3405"/>
    <w:rsid w:val="001E3806"/>
    <w:rsid w:val="001E4C62"/>
    <w:rsid w:val="001E5A41"/>
    <w:rsid w:val="001E70D7"/>
    <w:rsid w:val="001E70F5"/>
    <w:rsid w:val="001F2573"/>
    <w:rsid w:val="001F5B0C"/>
    <w:rsid w:val="00205945"/>
    <w:rsid w:val="00210484"/>
    <w:rsid w:val="0021058D"/>
    <w:rsid w:val="0021091A"/>
    <w:rsid w:val="00215046"/>
    <w:rsid w:val="00215AA6"/>
    <w:rsid w:val="002304FB"/>
    <w:rsid w:val="00234DB1"/>
    <w:rsid w:val="00235923"/>
    <w:rsid w:val="00237A34"/>
    <w:rsid w:val="002416FC"/>
    <w:rsid w:val="002422B0"/>
    <w:rsid w:val="002444F0"/>
    <w:rsid w:val="002456AE"/>
    <w:rsid w:val="00247E5A"/>
    <w:rsid w:val="00251C2F"/>
    <w:rsid w:val="00254FE0"/>
    <w:rsid w:val="00270490"/>
    <w:rsid w:val="00274C5F"/>
    <w:rsid w:val="00275A9D"/>
    <w:rsid w:val="00275EC5"/>
    <w:rsid w:val="00281911"/>
    <w:rsid w:val="002869BA"/>
    <w:rsid w:val="00294901"/>
    <w:rsid w:val="00296DF4"/>
    <w:rsid w:val="00297D90"/>
    <w:rsid w:val="002A0E8C"/>
    <w:rsid w:val="002B03F8"/>
    <w:rsid w:val="002B2748"/>
    <w:rsid w:val="002B5759"/>
    <w:rsid w:val="002B6914"/>
    <w:rsid w:val="002C37E6"/>
    <w:rsid w:val="002C724A"/>
    <w:rsid w:val="002C7404"/>
    <w:rsid w:val="002D37DB"/>
    <w:rsid w:val="002D56E7"/>
    <w:rsid w:val="002D7532"/>
    <w:rsid w:val="002E6B37"/>
    <w:rsid w:val="002F2813"/>
    <w:rsid w:val="002F2B20"/>
    <w:rsid w:val="002F5F29"/>
    <w:rsid w:val="00320C52"/>
    <w:rsid w:val="00322814"/>
    <w:rsid w:val="0032364F"/>
    <w:rsid w:val="0032594C"/>
    <w:rsid w:val="0033092F"/>
    <w:rsid w:val="00330971"/>
    <w:rsid w:val="00334653"/>
    <w:rsid w:val="00357E4C"/>
    <w:rsid w:val="003604F5"/>
    <w:rsid w:val="0036169E"/>
    <w:rsid w:val="00363753"/>
    <w:rsid w:val="0036377D"/>
    <w:rsid w:val="00371BBF"/>
    <w:rsid w:val="003803EE"/>
    <w:rsid w:val="00380E39"/>
    <w:rsid w:val="003812C6"/>
    <w:rsid w:val="003848AB"/>
    <w:rsid w:val="0039013D"/>
    <w:rsid w:val="003905DB"/>
    <w:rsid w:val="003940EF"/>
    <w:rsid w:val="003943DA"/>
    <w:rsid w:val="00394D23"/>
    <w:rsid w:val="00395235"/>
    <w:rsid w:val="003A0102"/>
    <w:rsid w:val="003A485C"/>
    <w:rsid w:val="003B4C72"/>
    <w:rsid w:val="003C64AF"/>
    <w:rsid w:val="003C7727"/>
    <w:rsid w:val="003C7FE6"/>
    <w:rsid w:val="003D0B31"/>
    <w:rsid w:val="003D3E63"/>
    <w:rsid w:val="003D414B"/>
    <w:rsid w:val="003D428C"/>
    <w:rsid w:val="003D5C50"/>
    <w:rsid w:val="003E050D"/>
    <w:rsid w:val="003E228E"/>
    <w:rsid w:val="003E2FCE"/>
    <w:rsid w:val="003F02A9"/>
    <w:rsid w:val="003F6F45"/>
    <w:rsid w:val="003F77EE"/>
    <w:rsid w:val="004001A0"/>
    <w:rsid w:val="0040494C"/>
    <w:rsid w:val="00407B25"/>
    <w:rsid w:val="00407FF3"/>
    <w:rsid w:val="00415C54"/>
    <w:rsid w:val="0041643E"/>
    <w:rsid w:val="004205DC"/>
    <w:rsid w:val="0042126F"/>
    <w:rsid w:val="004330C1"/>
    <w:rsid w:val="00437DD5"/>
    <w:rsid w:val="004439B4"/>
    <w:rsid w:val="00447D3A"/>
    <w:rsid w:val="004577D0"/>
    <w:rsid w:val="00461DD8"/>
    <w:rsid w:val="00463519"/>
    <w:rsid w:val="00464389"/>
    <w:rsid w:val="00466D71"/>
    <w:rsid w:val="004674AA"/>
    <w:rsid w:val="00472277"/>
    <w:rsid w:val="0048346B"/>
    <w:rsid w:val="0048402A"/>
    <w:rsid w:val="00484649"/>
    <w:rsid w:val="004858C3"/>
    <w:rsid w:val="00491FAB"/>
    <w:rsid w:val="00495401"/>
    <w:rsid w:val="0049668D"/>
    <w:rsid w:val="00496C47"/>
    <w:rsid w:val="0049799E"/>
    <w:rsid w:val="004A4D00"/>
    <w:rsid w:val="004A7443"/>
    <w:rsid w:val="004B0ED3"/>
    <w:rsid w:val="004B219E"/>
    <w:rsid w:val="004B2B8C"/>
    <w:rsid w:val="004B7412"/>
    <w:rsid w:val="004C1F20"/>
    <w:rsid w:val="004C655A"/>
    <w:rsid w:val="004D073C"/>
    <w:rsid w:val="004D0798"/>
    <w:rsid w:val="004D1C98"/>
    <w:rsid w:val="004E3042"/>
    <w:rsid w:val="004E5C45"/>
    <w:rsid w:val="004F5E82"/>
    <w:rsid w:val="00507421"/>
    <w:rsid w:val="00510AEC"/>
    <w:rsid w:val="00511EA6"/>
    <w:rsid w:val="00513A7B"/>
    <w:rsid w:val="00523BC9"/>
    <w:rsid w:val="005273E7"/>
    <w:rsid w:val="00534133"/>
    <w:rsid w:val="00534243"/>
    <w:rsid w:val="00541BD7"/>
    <w:rsid w:val="00543B95"/>
    <w:rsid w:val="005448AC"/>
    <w:rsid w:val="00544EAD"/>
    <w:rsid w:val="00545F84"/>
    <w:rsid w:val="0054668A"/>
    <w:rsid w:val="00550E45"/>
    <w:rsid w:val="00552001"/>
    <w:rsid w:val="00555287"/>
    <w:rsid w:val="00561C58"/>
    <w:rsid w:val="00580B48"/>
    <w:rsid w:val="0058133B"/>
    <w:rsid w:val="00583D54"/>
    <w:rsid w:val="0058568C"/>
    <w:rsid w:val="00590D1D"/>
    <w:rsid w:val="005A02B5"/>
    <w:rsid w:val="005A11AD"/>
    <w:rsid w:val="005A1A00"/>
    <w:rsid w:val="005A2A70"/>
    <w:rsid w:val="005B1D1D"/>
    <w:rsid w:val="005B6799"/>
    <w:rsid w:val="005C5001"/>
    <w:rsid w:val="005C7363"/>
    <w:rsid w:val="005E4A15"/>
    <w:rsid w:val="005E4B20"/>
    <w:rsid w:val="005F0661"/>
    <w:rsid w:val="005F129B"/>
    <w:rsid w:val="005F27DE"/>
    <w:rsid w:val="005F3C44"/>
    <w:rsid w:val="005F5843"/>
    <w:rsid w:val="005F7050"/>
    <w:rsid w:val="005F76EE"/>
    <w:rsid w:val="006074A8"/>
    <w:rsid w:val="0061534E"/>
    <w:rsid w:val="00620A4F"/>
    <w:rsid w:val="00621F24"/>
    <w:rsid w:val="0062350E"/>
    <w:rsid w:val="00633ADE"/>
    <w:rsid w:val="00640361"/>
    <w:rsid w:val="006444F9"/>
    <w:rsid w:val="006463CA"/>
    <w:rsid w:val="0064727E"/>
    <w:rsid w:val="00654921"/>
    <w:rsid w:val="00661052"/>
    <w:rsid w:val="00663E37"/>
    <w:rsid w:val="006647C4"/>
    <w:rsid w:val="00664E11"/>
    <w:rsid w:val="00670F43"/>
    <w:rsid w:val="00672766"/>
    <w:rsid w:val="0067478E"/>
    <w:rsid w:val="00674B73"/>
    <w:rsid w:val="00675B86"/>
    <w:rsid w:val="006853F3"/>
    <w:rsid w:val="00687E54"/>
    <w:rsid w:val="00690BF0"/>
    <w:rsid w:val="00692BAD"/>
    <w:rsid w:val="00697212"/>
    <w:rsid w:val="006A25B2"/>
    <w:rsid w:val="006A2E4F"/>
    <w:rsid w:val="006A3B9B"/>
    <w:rsid w:val="006A6087"/>
    <w:rsid w:val="006B214F"/>
    <w:rsid w:val="006B6DF2"/>
    <w:rsid w:val="006C640B"/>
    <w:rsid w:val="006D034C"/>
    <w:rsid w:val="006D2CD8"/>
    <w:rsid w:val="006D30F6"/>
    <w:rsid w:val="006D41F3"/>
    <w:rsid w:val="006D4B38"/>
    <w:rsid w:val="006D520B"/>
    <w:rsid w:val="006D607C"/>
    <w:rsid w:val="006E2F47"/>
    <w:rsid w:val="006F1C8E"/>
    <w:rsid w:val="006F228B"/>
    <w:rsid w:val="006F3D40"/>
    <w:rsid w:val="006F46E3"/>
    <w:rsid w:val="00700EC0"/>
    <w:rsid w:val="00703205"/>
    <w:rsid w:val="00703E93"/>
    <w:rsid w:val="00705775"/>
    <w:rsid w:val="00705CD2"/>
    <w:rsid w:val="007066D9"/>
    <w:rsid w:val="00706DC0"/>
    <w:rsid w:val="007078F2"/>
    <w:rsid w:val="00711FC0"/>
    <w:rsid w:val="007233BA"/>
    <w:rsid w:val="00725FE8"/>
    <w:rsid w:val="007304E2"/>
    <w:rsid w:val="0073182B"/>
    <w:rsid w:val="00732CB9"/>
    <w:rsid w:val="00734690"/>
    <w:rsid w:val="00737338"/>
    <w:rsid w:val="0074503D"/>
    <w:rsid w:val="00745505"/>
    <w:rsid w:val="00745FE6"/>
    <w:rsid w:val="007474C1"/>
    <w:rsid w:val="00750308"/>
    <w:rsid w:val="0076176C"/>
    <w:rsid w:val="00765763"/>
    <w:rsid w:val="00766382"/>
    <w:rsid w:val="007670A5"/>
    <w:rsid w:val="00770C22"/>
    <w:rsid w:val="00773353"/>
    <w:rsid w:val="00777FD8"/>
    <w:rsid w:val="0078255D"/>
    <w:rsid w:val="00786314"/>
    <w:rsid w:val="00791E18"/>
    <w:rsid w:val="00793E6E"/>
    <w:rsid w:val="007967F0"/>
    <w:rsid w:val="00797231"/>
    <w:rsid w:val="007A41AA"/>
    <w:rsid w:val="007A4A90"/>
    <w:rsid w:val="007A6184"/>
    <w:rsid w:val="007A6493"/>
    <w:rsid w:val="007A758E"/>
    <w:rsid w:val="007B0455"/>
    <w:rsid w:val="007B3E81"/>
    <w:rsid w:val="007B6686"/>
    <w:rsid w:val="007B6AF0"/>
    <w:rsid w:val="007B7F5E"/>
    <w:rsid w:val="007C077E"/>
    <w:rsid w:val="007C2B37"/>
    <w:rsid w:val="007C49C9"/>
    <w:rsid w:val="007C5FC4"/>
    <w:rsid w:val="007C6BF0"/>
    <w:rsid w:val="007D7241"/>
    <w:rsid w:val="007E5C33"/>
    <w:rsid w:val="007F6602"/>
    <w:rsid w:val="00800A13"/>
    <w:rsid w:val="0080365A"/>
    <w:rsid w:val="00806537"/>
    <w:rsid w:val="00812308"/>
    <w:rsid w:val="0081430F"/>
    <w:rsid w:val="00817759"/>
    <w:rsid w:val="008211CE"/>
    <w:rsid w:val="0082404F"/>
    <w:rsid w:val="00825A1D"/>
    <w:rsid w:val="00831942"/>
    <w:rsid w:val="00832FF0"/>
    <w:rsid w:val="00833410"/>
    <w:rsid w:val="008350C5"/>
    <w:rsid w:val="00844F46"/>
    <w:rsid w:val="00847039"/>
    <w:rsid w:val="00847279"/>
    <w:rsid w:val="008511E2"/>
    <w:rsid w:val="008527F2"/>
    <w:rsid w:val="00856EE2"/>
    <w:rsid w:val="0086268D"/>
    <w:rsid w:val="008724D9"/>
    <w:rsid w:val="0087319C"/>
    <w:rsid w:val="008734FD"/>
    <w:rsid w:val="00873BFC"/>
    <w:rsid w:val="008762CC"/>
    <w:rsid w:val="00876BD1"/>
    <w:rsid w:val="008916F6"/>
    <w:rsid w:val="008927D2"/>
    <w:rsid w:val="00893218"/>
    <w:rsid w:val="008A1532"/>
    <w:rsid w:val="008A197B"/>
    <w:rsid w:val="008A55D4"/>
    <w:rsid w:val="008B1333"/>
    <w:rsid w:val="008B28C8"/>
    <w:rsid w:val="008B4438"/>
    <w:rsid w:val="008B48B7"/>
    <w:rsid w:val="008B6CA2"/>
    <w:rsid w:val="008C1379"/>
    <w:rsid w:val="008C2272"/>
    <w:rsid w:val="008C41E7"/>
    <w:rsid w:val="008C61A7"/>
    <w:rsid w:val="008E1B9C"/>
    <w:rsid w:val="008E2C6A"/>
    <w:rsid w:val="008F3115"/>
    <w:rsid w:val="008F3512"/>
    <w:rsid w:val="008F4DE7"/>
    <w:rsid w:val="008F56D6"/>
    <w:rsid w:val="008F6024"/>
    <w:rsid w:val="008F6DFB"/>
    <w:rsid w:val="00905370"/>
    <w:rsid w:val="0091299A"/>
    <w:rsid w:val="00912FA7"/>
    <w:rsid w:val="009148DC"/>
    <w:rsid w:val="009210C2"/>
    <w:rsid w:val="00922015"/>
    <w:rsid w:val="00922BAA"/>
    <w:rsid w:val="00925B78"/>
    <w:rsid w:val="00930B45"/>
    <w:rsid w:val="00944661"/>
    <w:rsid w:val="009475AC"/>
    <w:rsid w:val="00953C9B"/>
    <w:rsid w:val="0096095A"/>
    <w:rsid w:val="00962779"/>
    <w:rsid w:val="009656F6"/>
    <w:rsid w:val="00970B5E"/>
    <w:rsid w:val="009724C3"/>
    <w:rsid w:val="00973DE4"/>
    <w:rsid w:val="00981D06"/>
    <w:rsid w:val="00981EBE"/>
    <w:rsid w:val="00983F4B"/>
    <w:rsid w:val="00984FE9"/>
    <w:rsid w:val="00986424"/>
    <w:rsid w:val="00991812"/>
    <w:rsid w:val="00991B39"/>
    <w:rsid w:val="0099512A"/>
    <w:rsid w:val="009A0EB7"/>
    <w:rsid w:val="009A1B6F"/>
    <w:rsid w:val="009A56C4"/>
    <w:rsid w:val="009B3EFD"/>
    <w:rsid w:val="009C1FE4"/>
    <w:rsid w:val="009C25F3"/>
    <w:rsid w:val="009D0842"/>
    <w:rsid w:val="009D0F3E"/>
    <w:rsid w:val="009D778E"/>
    <w:rsid w:val="009E1541"/>
    <w:rsid w:val="009E7054"/>
    <w:rsid w:val="009F2CA6"/>
    <w:rsid w:val="009F47DE"/>
    <w:rsid w:val="00A01D19"/>
    <w:rsid w:val="00A05093"/>
    <w:rsid w:val="00A13A82"/>
    <w:rsid w:val="00A1644A"/>
    <w:rsid w:val="00A20AA4"/>
    <w:rsid w:val="00A20C97"/>
    <w:rsid w:val="00A43E22"/>
    <w:rsid w:val="00A44CEA"/>
    <w:rsid w:val="00A456C9"/>
    <w:rsid w:val="00A47C07"/>
    <w:rsid w:val="00A50162"/>
    <w:rsid w:val="00A50A62"/>
    <w:rsid w:val="00A54F4C"/>
    <w:rsid w:val="00A56D2D"/>
    <w:rsid w:val="00A57A69"/>
    <w:rsid w:val="00A57D72"/>
    <w:rsid w:val="00A607A4"/>
    <w:rsid w:val="00A64907"/>
    <w:rsid w:val="00A66431"/>
    <w:rsid w:val="00A667A4"/>
    <w:rsid w:val="00A70DB7"/>
    <w:rsid w:val="00A722AE"/>
    <w:rsid w:val="00A7297D"/>
    <w:rsid w:val="00A74604"/>
    <w:rsid w:val="00A8172B"/>
    <w:rsid w:val="00A936A1"/>
    <w:rsid w:val="00A94F74"/>
    <w:rsid w:val="00A951B0"/>
    <w:rsid w:val="00AA214C"/>
    <w:rsid w:val="00AA3F29"/>
    <w:rsid w:val="00AA446F"/>
    <w:rsid w:val="00AA49D7"/>
    <w:rsid w:val="00AA7199"/>
    <w:rsid w:val="00AA7D34"/>
    <w:rsid w:val="00AC1206"/>
    <w:rsid w:val="00AC3745"/>
    <w:rsid w:val="00AD5DF3"/>
    <w:rsid w:val="00AD6F6C"/>
    <w:rsid w:val="00AE237A"/>
    <w:rsid w:val="00AE6964"/>
    <w:rsid w:val="00AE7C5F"/>
    <w:rsid w:val="00AF3910"/>
    <w:rsid w:val="00AF6237"/>
    <w:rsid w:val="00AF6D7A"/>
    <w:rsid w:val="00AF7B41"/>
    <w:rsid w:val="00AF7EAB"/>
    <w:rsid w:val="00B07157"/>
    <w:rsid w:val="00B113A0"/>
    <w:rsid w:val="00B12AED"/>
    <w:rsid w:val="00B201E8"/>
    <w:rsid w:val="00B20704"/>
    <w:rsid w:val="00B2318B"/>
    <w:rsid w:val="00B31BA5"/>
    <w:rsid w:val="00B360DD"/>
    <w:rsid w:val="00B36162"/>
    <w:rsid w:val="00B3644C"/>
    <w:rsid w:val="00B42C5A"/>
    <w:rsid w:val="00B42EE4"/>
    <w:rsid w:val="00B44C2C"/>
    <w:rsid w:val="00B50BD3"/>
    <w:rsid w:val="00B5288A"/>
    <w:rsid w:val="00B5750C"/>
    <w:rsid w:val="00B66597"/>
    <w:rsid w:val="00B7096F"/>
    <w:rsid w:val="00B71110"/>
    <w:rsid w:val="00B752AC"/>
    <w:rsid w:val="00B80F1C"/>
    <w:rsid w:val="00B8731D"/>
    <w:rsid w:val="00B87F21"/>
    <w:rsid w:val="00B9198E"/>
    <w:rsid w:val="00B95A42"/>
    <w:rsid w:val="00B95CD1"/>
    <w:rsid w:val="00BA632E"/>
    <w:rsid w:val="00BA7D0A"/>
    <w:rsid w:val="00BB04F4"/>
    <w:rsid w:val="00BB11DD"/>
    <w:rsid w:val="00BB6D88"/>
    <w:rsid w:val="00BC10F2"/>
    <w:rsid w:val="00BC44BC"/>
    <w:rsid w:val="00BC502A"/>
    <w:rsid w:val="00BD0A58"/>
    <w:rsid w:val="00BD1808"/>
    <w:rsid w:val="00BD19E2"/>
    <w:rsid w:val="00BD788D"/>
    <w:rsid w:val="00BD7BD7"/>
    <w:rsid w:val="00BE011C"/>
    <w:rsid w:val="00BE4374"/>
    <w:rsid w:val="00BE5E57"/>
    <w:rsid w:val="00BF5F6D"/>
    <w:rsid w:val="00BF63FD"/>
    <w:rsid w:val="00BF7989"/>
    <w:rsid w:val="00BF7AE3"/>
    <w:rsid w:val="00C00242"/>
    <w:rsid w:val="00C0070D"/>
    <w:rsid w:val="00C00DF8"/>
    <w:rsid w:val="00C06424"/>
    <w:rsid w:val="00C10C24"/>
    <w:rsid w:val="00C133F6"/>
    <w:rsid w:val="00C14237"/>
    <w:rsid w:val="00C14410"/>
    <w:rsid w:val="00C150A0"/>
    <w:rsid w:val="00C22C26"/>
    <w:rsid w:val="00C264FD"/>
    <w:rsid w:val="00C27084"/>
    <w:rsid w:val="00C33731"/>
    <w:rsid w:val="00C34101"/>
    <w:rsid w:val="00C35C44"/>
    <w:rsid w:val="00C4069F"/>
    <w:rsid w:val="00C40D93"/>
    <w:rsid w:val="00C45480"/>
    <w:rsid w:val="00C46394"/>
    <w:rsid w:val="00C46D60"/>
    <w:rsid w:val="00C52ACF"/>
    <w:rsid w:val="00C56A10"/>
    <w:rsid w:val="00C70985"/>
    <w:rsid w:val="00C85615"/>
    <w:rsid w:val="00C86EB1"/>
    <w:rsid w:val="00C919B8"/>
    <w:rsid w:val="00C91C83"/>
    <w:rsid w:val="00C973DE"/>
    <w:rsid w:val="00CB08A7"/>
    <w:rsid w:val="00CB1260"/>
    <w:rsid w:val="00CB4526"/>
    <w:rsid w:val="00CB5EE4"/>
    <w:rsid w:val="00CB67B4"/>
    <w:rsid w:val="00CC26F3"/>
    <w:rsid w:val="00CC3E1C"/>
    <w:rsid w:val="00CD0664"/>
    <w:rsid w:val="00CD0E2B"/>
    <w:rsid w:val="00CD510B"/>
    <w:rsid w:val="00CF54D0"/>
    <w:rsid w:val="00CF703A"/>
    <w:rsid w:val="00D039F4"/>
    <w:rsid w:val="00D06256"/>
    <w:rsid w:val="00D06CD1"/>
    <w:rsid w:val="00D10EE6"/>
    <w:rsid w:val="00D1500F"/>
    <w:rsid w:val="00D204F1"/>
    <w:rsid w:val="00D25231"/>
    <w:rsid w:val="00D26D64"/>
    <w:rsid w:val="00D2770A"/>
    <w:rsid w:val="00D27F1D"/>
    <w:rsid w:val="00D31926"/>
    <w:rsid w:val="00D37180"/>
    <w:rsid w:val="00D4040C"/>
    <w:rsid w:val="00D47B88"/>
    <w:rsid w:val="00D53F70"/>
    <w:rsid w:val="00D60A41"/>
    <w:rsid w:val="00D61254"/>
    <w:rsid w:val="00D64B47"/>
    <w:rsid w:val="00D67839"/>
    <w:rsid w:val="00D67B0F"/>
    <w:rsid w:val="00D67F2A"/>
    <w:rsid w:val="00D70E55"/>
    <w:rsid w:val="00D80CEB"/>
    <w:rsid w:val="00D81FD8"/>
    <w:rsid w:val="00D83299"/>
    <w:rsid w:val="00D8446D"/>
    <w:rsid w:val="00D90F04"/>
    <w:rsid w:val="00D95F6B"/>
    <w:rsid w:val="00D968AE"/>
    <w:rsid w:val="00DA23F1"/>
    <w:rsid w:val="00DA557F"/>
    <w:rsid w:val="00DA5C0C"/>
    <w:rsid w:val="00DA64AD"/>
    <w:rsid w:val="00DA7246"/>
    <w:rsid w:val="00DB05A6"/>
    <w:rsid w:val="00DB3335"/>
    <w:rsid w:val="00DB375B"/>
    <w:rsid w:val="00DB40BF"/>
    <w:rsid w:val="00DB57FC"/>
    <w:rsid w:val="00DB7D90"/>
    <w:rsid w:val="00DC2E78"/>
    <w:rsid w:val="00DC34E8"/>
    <w:rsid w:val="00DC59E7"/>
    <w:rsid w:val="00DC6936"/>
    <w:rsid w:val="00DC6BE7"/>
    <w:rsid w:val="00DD3493"/>
    <w:rsid w:val="00DE06C3"/>
    <w:rsid w:val="00DE2383"/>
    <w:rsid w:val="00DE7AF4"/>
    <w:rsid w:val="00DF39BF"/>
    <w:rsid w:val="00E019B1"/>
    <w:rsid w:val="00E04226"/>
    <w:rsid w:val="00E10CCB"/>
    <w:rsid w:val="00E10D46"/>
    <w:rsid w:val="00E12399"/>
    <w:rsid w:val="00E266A6"/>
    <w:rsid w:val="00E2774F"/>
    <w:rsid w:val="00E30E29"/>
    <w:rsid w:val="00E34AFC"/>
    <w:rsid w:val="00E34BD0"/>
    <w:rsid w:val="00E36564"/>
    <w:rsid w:val="00E4258D"/>
    <w:rsid w:val="00E47E23"/>
    <w:rsid w:val="00E52F1D"/>
    <w:rsid w:val="00E63CA1"/>
    <w:rsid w:val="00E7154A"/>
    <w:rsid w:val="00E73275"/>
    <w:rsid w:val="00E73417"/>
    <w:rsid w:val="00E8218E"/>
    <w:rsid w:val="00E827B9"/>
    <w:rsid w:val="00E83FB2"/>
    <w:rsid w:val="00E87B50"/>
    <w:rsid w:val="00E919A6"/>
    <w:rsid w:val="00E927A7"/>
    <w:rsid w:val="00EA026A"/>
    <w:rsid w:val="00EA0BF3"/>
    <w:rsid w:val="00EA5A11"/>
    <w:rsid w:val="00EA6433"/>
    <w:rsid w:val="00EB1F7A"/>
    <w:rsid w:val="00EB7181"/>
    <w:rsid w:val="00EC2C40"/>
    <w:rsid w:val="00EC2E31"/>
    <w:rsid w:val="00EC3F29"/>
    <w:rsid w:val="00EC66E6"/>
    <w:rsid w:val="00ED427D"/>
    <w:rsid w:val="00ED7121"/>
    <w:rsid w:val="00EE2CEB"/>
    <w:rsid w:val="00EE327D"/>
    <w:rsid w:val="00EF5CEB"/>
    <w:rsid w:val="00EF6A8D"/>
    <w:rsid w:val="00F01195"/>
    <w:rsid w:val="00F0335B"/>
    <w:rsid w:val="00F125B8"/>
    <w:rsid w:val="00F15579"/>
    <w:rsid w:val="00F1657E"/>
    <w:rsid w:val="00F172EE"/>
    <w:rsid w:val="00F269B3"/>
    <w:rsid w:val="00F30092"/>
    <w:rsid w:val="00F3035C"/>
    <w:rsid w:val="00F30F0B"/>
    <w:rsid w:val="00F322BE"/>
    <w:rsid w:val="00F33AB4"/>
    <w:rsid w:val="00F347BA"/>
    <w:rsid w:val="00F43D6B"/>
    <w:rsid w:val="00F516BF"/>
    <w:rsid w:val="00F523FA"/>
    <w:rsid w:val="00F658C1"/>
    <w:rsid w:val="00F716B2"/>
    <w:rsid w:val="00F72A90"/>
    <w:rsid w:val="00F770A4"/>
    <w:rsid w:val="00F83507"/>
    <w:rsid w:val="00F836F1"/>
    <w:rsid w:val="00F84458"/>
    <w:rsid w:val="00F84BA0"/>
    <w:rsid w:val="00F85535"/>
    <w:rsid w:val="00F87D66"/>
    <w:rsid w:val="00F90285"/>
    <w:rsid w:val="00F95C6D"/>
    <w:rsid w:val="00F976E3"/>
    <w:rsid w:val="00FA1378"/>
    <w:rsid w:val="00FA66EB"/>
    <w:rsid w:val="00FB6208"/>
    <w:rsid w:val="00FC307A"/>
    <w:rsid w:val="00FD0097"/>
    <w:rsid w:val="00FD02B3"/>
    <w:rsid w:val="00FD2A3A"/>
    <w:rsid w:val="00FD3FF7"/>
    <w:rsid w:val="00FD65BB"/>
    <w:rsid w:val="00FE0DD5"/>
    <w:rsid w:val="00FE223A"/>
    <w:rsid w:val="00FE3560"/>
    <w:rsid w:val="00FE54D8"/>
    <w:rsid w:val="00FF13C4"/>
    <w:rsid w:val="00FF2FA5"/>
    <w:rsid w:val="00FF3579"/>
    <w:rsid w:val="00FF4AA9"/>
    <w:rsid w:val="00FF4BB0"/>
    <w:rsid w:val="00FF6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216428"/>
  <w14:defaultImageDpi w14:val="32767"/>
  <w15:chartTrackingRefBased/>
  <w15:docId w15:val="{1351CC35-8DA6-4033-98BA-6734BA58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2770A"/>
    <w:pPr>
      <w:keepNext/>
      <w:numPr>
        <w:numId w:val="3"/>
      </w:numPr>
      <w:suppressAutoHyphens/>
      <w:spacing w:before="240" w:after="60"/>
      <w:outlineLvl w:val="0"/>
    </w:pPr>
    <w:rPr>
      <w:rFonts w:ascii="Calibri" w:eastAsia="Times New Roman" w:hAnsi="Calibri" w:cs="Arial"/>
      <w:b/>
      <w:bCs/>
      <w:kern w:val="1"/>
      <w:sz w:val="28"/>
      <w:szCs w:val="28"/>
      <w:lang w:eastAsia="ar-SA"/>
    </w:rPr>
  </w:style>
  <w:style w:type="paragraph" w:styleId="Heading2">
    <w:name w:val="heading 2"/>
    <w:basedOn w:val="Normal"/>
    <w:next w:val="Normal"/>
    <w:link w:val="Heading2Char"/>
    <w:uiPriority w:val="9"/>
    <w:unhideWhenUsed/>
    <w:qFormat/>
    <w:rsid w:val="006B214F"/>
    <w:pPr>
      <w:keepNext/>
      <w:keepLines/>
      <w:spacing w:before="40"/>
      <w:outlineLvl w:val="1"/>
    </w:pPr>
    <w:rPr>
      <w:rFonts w:eastAsiaTheme="majorEastAsia" w:cstheme="minorHAnsi"/>
      <w:b/>
      <w:color w:val="000000" w:themeColor="text1"/>
      <w:sz w:val="28"/>
      <w:szCs w:val="28"/>
    </w:rPr>
  </w:style>
  <w:style w:type="paragraph" w:styleId="Heading3">
    <w:name w:val="heading 3"/>
    <w:basedOn w:val="Normal"/>
    <w:next w:val="Normal"/>
    <w:link w:val="Heading3Char"/>
    <w:uiPriority w:val="9"/>
    <w:unhideWhenUsed/>
    <w:qFormat/>
    <w:rsid w:val="00AF7EAB"/>
    <w:pPr>
      <w:keepNext/>
      <w:keepLines/>
      <w:spacing w:before="40"/>
      <w:outlineLvl w:val="2"/>
    </w:pPr>
    <w:rPr>
      <w:rFonts w:eastAsiaTheme="majorEastAsia" w:cstheme="minorHAnsi"/>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361"/>
    <w:pPr>
      <w:ind w:left="720"/>
      <w:contextualSpacing/>
    </w:pPr>
  </w:style>
  <w:style w:type="table" w:styleId="TableGrid">
    <w:name w:val="Table Grid"/>
    <w:basedOn w:val="TableNormal"/>
    <w:uiPriority w:val="39"/>
    <w:rsid w:val="00891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8916F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8916F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916F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3">
    <w:name w:val="Grid Table 3"/>
    <w:basedOn w:val="TableNormal"/>
    <w:uiPriority w:val="48"/>
    <w:rsid w:val="008916F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916F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2-Accent5">
    <w:name w:val="Grid Table 2 Accent 5"/>
    <w:basedOn w:val="TableNormal"/>
    <w:uiPriority w:val="47"/>
    <w:rsid w:val="008916F6"/>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3">
    <w:name w:val="Grid Table 4 Accent 3"/>
    <w:basedOn w:val="TableNormal"/>
    <w:uiPriority w:val="49"/>
    <w:rsid w:val="008916F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uiPriority w:val="99"/>
    <w:semiHidden/>
    <w:unhideWhenUsed/>
    <w:rsid w:val="00E30E29"/>
    <w:rPr>
      <w:sz w:val="18"/>
      <w:szCs w:val="18"/>
    </w:rPr>
  </w:style>
  <w:style w:type="paragraph" w:styleId="CommentText">
    <w:name w:val="annotation text"/>
    <w:basedOn w:val="Normal"/>
    <w:link w:val="CommentTextChar"/>
    <w:uiPriority w:val="99"/>
    <w:semiHidden/>
    <w:unhideWhenUsed/>
    <w:rsid w:val="00E30E29"/>
  </w:style>
  <w:style w:type="character" w:customStyle="1" w:styleId="CommentTextChar">
    <w:name w:val="Comment Text Char"/>
    <w:basedOn w:val="DefaultParagraphFont"/>
    <w:link w:val="CommentText"/>
    <w:uiPriority w:val="99"/>
    <w:semiHidden/>
    <w:rsid w:val="00E30E29"/>
  </w:style>
  <w:style w:type="paragraph" w:styleId="CommentSubject">
    <w:name w:val="annotation subject"/>
    <w:basedOn w:val="CommentText"/>
    <w:next w:val="CommentText"/>
    <w:link w:val="CommentSubjectChar"/>
    <w:uiPriority w:val="99"/>
    <w:semiHidden/>
    <w:unhideWhenUsed/>
    <w:rsid w:val="00E30E29"/>
    <w:rPr>
      <w:b/>
      <w:bCs/>
      <w:sz w:val="20"/>
      <w:szCs w:val="20"/>
    </w:rPr>
  </w:style>
  <w:style w:type="character" w:customStyle="1" w:styleId="CommentSubjectChar">
    <w:name w:val="Comment Subject Char"/>
    <w:basedOn w:val="CommentTextChar"/>
    <w:link w:val="CommentSubject"/>
    <w:uiPriority w:val="99"/>
    <w:semiHidden/>
    <w:rsid w:val="00E30E29"/>
    <w:rPr>
      <w:b/>
      <w:bCs/>
      <w:sz w:val="20"/>
      <w:szCs w:val="20"/>
    </w:rPr>
  </w:style>
  <w:style w:type="paragraph" w:styleId="BalloonText">
    <w:name w:val="Balloon Text"/>
    <w:basedOn w:val="Normal"/>
    <w:link w:val="BalloonTextChar"/>
    <w:uiPriority w:val="99"/>
    <w:semiHidden/>
    <w:unhideWhenUsed/>
    <w:rsid w:val="00E30E2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0E29"/>
    <w:rPr>
      <w:rFonts w:ascii="Times New Roman" w:hAnsi="Times New Roman" w:cs="Times New Roman"/>
      <w:sz w:val="18"/>
      <w:szCs w:val="18"/>
    </w:rPr>
  </w:style>
  <w:style w:type="character" w:styleId="Emphasis">
    <w:name w:val="Emphasis"/>
    <w:uiPriority w:val="20"/>
    <w:qFormat/>
    <w:rsid w:val="004674AA"/>
    <w:rPr>
      <w:i/>
      <w:iCs/>
    </w:rPr>
  </w:style>
  <w:style w:type="paragraph" w:styleId="Header">
    <w:name w:val="header"/>
    <w:basedOn w:val="Normal"/>
    <w:link w:val="HeaderChar"/>
    <w:uiPriority w:val="99"/>
    <w:unhideWhenUsed/>
    <w:rsid w:val="004674AA"/>
    <w:pPr>
      <w:tabs>
        <w:tab w:val="center" w:pos="4513"/>
        <w:tab w:val="right" w:pos="9026"/>
      </w:tabs>
    </w:pPr>
  </w:style>
  <w:style w:type="character" w:customStyle="1" w:styleId="HeaderChar">
    <w:name w:val="Header Char"/>
    <w:basedOn w:val="DefaultParagraphFont"/>
    <w:link w:val="Header"/>
    <w:uiPriority w:val="99"/>
    <w:rsid w:val="004674AA"/>
  </w:style>
  <w:style w:type="paragraph" w:styleId="Footer">
    <w:name w:val="footer"/>
    <w:basedOn w:val="Normal"/>
    <w:link w:val="FooterChar"/>
    <w:uiPriority w:val="99"/>
    <w:unhideWhenUsed/>
    <w:rsid w:val="004674AA"/>
    <w:pPr>
      <w:tabs>
        <w:tab w:val="center" w:pos="4513"/>
        <w:tab w:val="right" w:pos="9026"/>
      </w:tabs>
    </w:pPr>
  </w:style>
  <w:style w:type="character" w:customStyle="1" w:styleId="FooterChar">
    <w:name w:val="Footer Char"/>
    <w:basedOn w:val="DefaultParagraphFont"/>
    <w:link w:val="Footer"/>
    <w:uiPriority w:val="99"/>
    <w:rsid w:val="004674AA"/>
  </w:style>
  <w:style w:type="character" w:customStyle="1" w:styleId="Heading1Char">
    <w:name w:val="Heading 1 Char"/>
    <w:basedOn w:val="DefaultParagraphFont"/>
    <w:link w:val="Heading1"/>
    <w:rsid w:val="00D2770A"/>
    <w:rPr>
      <w:rFonts w:ascii="Calibri" w:eastAsia="Times New Roman" w:hAnsi="Calibri" w:cs="Arial"/>
      <w:b/>
      <w:bCs/>
      <w:kern w:val="1"/>
      <w:sz w:val="28"/>
      <w:szCs w:val="28"/>
      <w:lang w:eastAsia="ar-SA"/>
    </w:rPr>
  </w:style>
  <w:style w:type="paragraph" w:styleId="Caption">
    <w:name w:val="caption"/>
    <w:basedOn w:val="Normal"/>
    <w:next w:val="Normal"/>
    <w:uiPriority w:val="35"/>
    <w:semiHidden/>
    <w:unhideWhenUsed/>
    <w:qFormat/>
    <w:rsid w:val="000E077A"/>
    <w:pPr>
      <w:spacing w:after="200"/>
    </w:pPr>
    <w:rPr>
      <w:i/>
      <w:iCs/>
      <w:color w:val="44546A" w:themeColor="text2"/>
      <w:sz w:val="18"/>
      <w:szCs w:val="18"/>
    </w:rPr>
  </w:style>
  <w:style w:type="paragraph" w:styleId="NormalWeb">
    <w:name w:val="Normal (Web)"/>
    <w:basedOn w:val="Normal"/>
    <w:uiPriority w:val="99"/>
    <w:unhideWhenUsed/>
    <w:rsid w:val="000079BB"/>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0079BB"/>
    <w:rPr>
      <w:color w:val="0563C1" w:themeColor="hyperlink"/>
      <w:u w:val="single"/>
    </w:rPr>
  </w:style>
  <w:style w:type="paragraph" w:styleId="FootnoteText">
    <w:name w:val="footnote text"/>
    <w:basedOn w:val="Normal"/>
    <w:link w:val="FootnoteTextChar"/>
    <w:uiPriority w:val="99"/>
    <w:semiHidden/>
    <w:unhideWhenUsed/>
    <w:rsid w:val="00711FC0"/>
    <w:rPr>
      <w:sz w:val="20"/>
      <w:szCs w:val="20"/>
    </w:rPr>
  </w:style>
  <w:style w:type="character" w:customStyle="1" w:styleId="FootnoteTextChar">
    <w:name w:val="Footnote Text Char"/>
    <w:basedOn w:val="DefaultParagraphFont"/>
    <w:link w:val="FootnoteText"/>
    <w:uiPriority w:val="99"/>
    <w:semiHidden/>
    <w:rsid w:val="00711FC0"/>
    <w:rPr>
      <w:sz w:val="20"/>
      <w:szCs w:val="20"/>
    </w:rPr>
  </w:style>
  <w:style w:type="character" w:styleId="FootnoteReference">
    <w:name w:val="footnote reference"/>
    <w:basedOn w:val="DefaultParagraphFont"/>
    <w:uiPriority w:val="99"/>
    <w:semiHidden/>
    <w:unhideWhenUsed/>
    <w:rsid w:val="00711FC0"/>
    <w:rPr>
      <w:vertAlign w:val="superscript"/>
    </w:rPr>
  </w:style>
  <w:style w:type="paragraph" w:styleId="Revision">
    <w:name w:val="Revision"/>
    <w:hidden/>
    <w:uiPriority w:val="99"/>
    <w:semiHidden/>
    <w:rsid w:val="00732CB9"/>
  </w:style>
  <w:style w:type="paragraph" w:styleId="Quote">
    <w:name w:val="Quote"/>
    <w:basedOn w:val="Normal"/>
    <w:next w:val="Normal"/>
    <w:link w:val="QuoteChar"/>
    <w:uiPriority w:val="29"/>
    <w:qFormat/>
    <w:rsid w:val="00D277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2770A"/>
    <w:rPr>
      <w:i/>
      <w:iCs/>
      <w:color w:val="404040" w:themeColor="text1" w:themeTint="BF"/>
    </w:rPr>
  </w:style>
  <w:style w:type="character" w:customStyle="1" w:styleId="Heading2Char">
    <w:name w:val="Heading 2 Char"/>
    <w:basedOn w:val="DefaultParagraphFont"/>
    <w:link w:val="Heading2"/>
    <w:uiPriority w:val="9"/>
    <w:rsid w:val="006B214F"/>
    <w:rPr>
      <w:rFonts w:eastAsiaTheme="majorEastAsia" w:cstheme="minorHAnsi"/>
      <w:b/>
      <w:color w:val="000000" w:themeColor="text1"/>
      <w:sz w:val="28"/>
      <w:szCs w:val="28"/>
    </w:rPr>
  </w:style>
  <w:style w:type="character" w:customStyle="1" w:styleId="Heading3Char">
    <w:name w:val="Heading 3 Char"/>
    <w:basedOn w:val="DefaultParagraphFont"/>
    <w:link w:val="Heading3"/>
    <w:uiPriority w:val="9"/>
    <w:rsid w:val="00AF7EAB"/>
    <w:rPr>
      <w:rFonts w:eastAsiaTheme="majorEastAsia" w:cstheme="minorHAnsi"/>
      <w:b/>
      <w:color w:val="000000" w:themeColor="text1"/>
      <w:sz w:val="28"/>
      <w:szCs w:val="28"/>
    </w:rPr>
  </w:style>
  <w:style w:type="paragraph" w:styleId="Title">
    <w:name w:val="Title"/>
    <w:basedOn w:val="Normal"/>
    <w:next w:val="Normal"/>
    <w:link w:val="TitleChar"/>
    <w:uiPriority w:val="10"/>
    <w:qFormat/>
    <w:rsid w:val="00F303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35C"/>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F3035C"/>
    <w:pPr>
      <w:keepLines/>
      <w:numPr>
        <w:numId w:val="0"/>
      </w:numPr>
      <w:suppressAutoHyphens w:val="0"/>
      <w:spacing w:after="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F3035C"/>
    <w:pPr>
      <w:spacing w:after="100"/>
    </w:pPr>
  </w:style>
  <w:style w:type="paragraph" w:styleId="TOC2">
    <w:name w:val="toc 2"/>
    <w:basedOn w:val="Normal"/>
    <w:next w:val="Normal"/>
    <w:autoRedefine/>
    <w:uiPriority w:val="39"/>
    <w:unhideWhenUsed/>
    <w:rsid w:val="00F3035C"/>
    <w:pPr>
      <w:spacing w:after="100"/>
      <w:ind w:left="240"/>
    </w:pPr>
  </w:style>
  <w:style w:type="paragraph" w:styleId="TOC3">
    <w:name w:val="toc 3"/>
    <w:basedOn w:val="Normal"/>
    <w:next w:val="Normal"/>
    <w:autoRedefine/>
    <w:uiPriority w:val="39"/>
    <w:unhideWhenUsed/>
    <w:rsid w:val="00F3035C"/>
    <w:pPr>
      <w:spacing w:after="100"/>
      <w:ind w:left="480"/>
    </w:pPr>
  </w:style>
  <w:style w:type="character" w:styleId="EndnoteReference">
    <w:name w:val="endnote reference"/>
    <w:basedOn w:val="DefaultParagraphFont"/>
    <w:uiPriority w:val="99"/>
    <w:semiHidden/>
    <w:unhideWhenUsed/>
    <w:rsid w:val="00561C58"/>
    <w:rPr>
      <w:vertAlign w:val="superscript"/>
    </w:rPr>
  </w:style>
  <w:style w:type="character" w:styleId="FollowedHyperlink">
    <w:name w:val="FollowedHyperlink"/>
    <w:basedOn w:val="DefaultParagraphFont"/>
    <w:uiPriority w:val="99"/>
    <w:semiHidden/>
    <w:unhideWhenUsed/>
    <w:rsid w:val="00561C58"/>
    <w:rPr>
      <w:color w:val="954F72" w:themeColor="followedHyperlink"/>
      <w:u w:val="single"/>
    </w:rPr>
  </w:style>
  <w:style w:type="character" w:styleId="Strong">
    <w:name w:val="Strong"/>
    <w:basedOn w:val="DefaultParagraphFont"/>
    <w:uiPriority w:val="22"/>
    <w:qFormat/>
    <w:rsid w:val="004205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112258">
      <w:bodyDiv w:val="1"/>
      <w:marLeft w:val="0"/>
      <w:marRight w:val="0"/>
      <w:marTop w:val="0"/>
      <w:marBottom w:val="0"/>
      <w:divBdr>
        <w:top w:val="none" w:sz="0" w:space="0" w:color="auto"/>
        <w:left w:val="none" w:sz="0" w:space="0" w:color="auto"/>
        <w:bottom w:val="none" w:sz="0" w:space="0" w:color="auto"/>
        <w:right w:val="none" w:sz="0" w:space="0" w:color="auto"/>
      </w:divBdr>
      <w:divsChild>
        <w:div w:id="455607040">
          <w:marLeft w:val="547"/>
          <w:marRight w:val="0"/>
          <w:marTop w:val="0"/>
          <w:marBottom w:val="0"/>
          <w:divBdr>
            <w:top w:val="none" w:sz="0" w:space="0" w:color="auto"/>
            <w:left w:val="none" w:sz="0" w:space="0" w:color="auto"/>
            <w:bottom w:val="none" w:sz="0" w:space="0" w:color="auto"/>
            <w:right w:val="none" w:sz="0" w:space="0" w:color="auto"/>
          </w:divBdr>
        </w:div>
      </w:divsChild>
    </w:div>
    <w:div w:id="646280764">
      <w:bodyDiv w:val="1"/>
      <w:marLeft w:val="0"/>
      <w:marRight w:val="0"/>
      <w:marTop w:val="0"/>
      <w:marBottom w:val="0"/>
      <w:divBdr>
        <w:top w:val="none" w:sz="0" w:space="0" w:color="auto"/>
        <w:left w:val="none" w:sz="0" w:space="0" w:color="auto"/>
        <w:bottom w:val="none" w:sz="0" w:space="0" w:color="auto"/>
        <w:right w:val="none" w:sz="0" w:space="0" w:color="auto"/>
      </w:divBdr>
      <w:divsChild>
        <w:div w:id="2024898443">
          <w:marLeft w:val="0"/>
          <w:marRight w:val="0"/>
          <w:marTop w:val="0"/>
          <w:marBottom w:val="0"/>
          <w:divBdr>
            <w:top w:val="none" w:sz="0" w:space="0" w:color="auto"/>
            <w:left w:val="none" w:sz="0" w:space="0" w:color="auto"/>
            <w:bottom w:val="none" w:sz="0" w:space="0" w:color="auto"/>
            <w:right w:val="none" w:sz="0" w:space="0" w:color="auto"/>
          </w:divBdr>
          <w:divsChild>
            <w:div w:id="551356703">
              <w:marLeft w:val="0"/>
              <w:marRight w:val="0"/>
              <w:marTop w:val="0"/>
              <w:marBottom w:val="0"/>
              <w:divBdr>
                <w:top w:val="none" w:sz="0" w:space="0" w:color="auto"/>
                <w:left w:val="none" w:sz="0" w:space="0" w:color="auto"/>
                <w:bottom w:val="none" w:sz="0" w:space="0" w:color="auto"/>
                <w:right w:val="none" w:sz="0" w:space="0" w:color="auto"/>
              </w:divBdr>
              <w:divsChild>
                <w:div w:id="131749037">
                  <w:marLeft w:val="0"/>
                  <w:marRight w:val="0"/>
                  <w:marTop w:val="0"/>
                  <w:marBottom w:val="0"/>
                  <w:divBdr>
                    <w:top w:val="none" w:sz="0" w:space="0" w:color="auto"/>
                    <w:left w:val="none" w:sz="0" w:space="0" w:color="auto"/>
                    <w:bottom w:val="none" w:sz="0" w:space="0" w:color="auto"/>
                    <w:right w:val="none" w:sz="0" w:space="0" w:color="auto"/>
                  </w:divBdr>
                  <w:divsChild>
                    <w:div w:id="75420737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971132906">
      <w:bodyDiv w:val="1"/>
      <w:marLeft w:val="0"/>
      <w:marRight w:val="0"/>
      <w:marTop w:val="0"/>
      <w:marBottom w:val="0"/>
      <w:divBdr>
        <w:top w:val="none" w:sz="0" w:space="0" w:color="auto"/>
        <w:left w:val="none" w:sz="0" w:space="0" w:color="auto"/>
        <w:bottom w:val="none" w:sz="0" w:space="0" w:color="auto"/>
        <w:right w:val="none" w:sz="0" w:space="0" w:color="auto"/>
      </w:divBdr>
    </w:div>
    <w:div w:id="1138718782">
      <w:bodyDiv w:val="1"/>
      <w:marLeft w:val="0"/>
      <w:marRight w:val="0"/>
      <w:marTop w:val="0"/>
      <w:marBottom w:val="0"/>
      <w:divBdr>
        <w:top w:val="none" w:sz="0" w:space="0" w:color="auto"/>
        <w:left w:val="none" w:sz="0" w:space="0" w:color="auto"/>
        <w:bottom w:val="none" w:sz="0" w:space="0" w:color="auto"/>
        <w:right w:val="none" w:sz="0" w:space="0" w:color="auto"/>
      </w:divBdr>
      <w:divsChild>
        <w:div w:id="40859738">
          <w:marLeft w:val="547"/>
          <w:marRight w:val="0"/>
          <w:marTop w:val="0"/>
          <w:marBottom w:val="0"/>
          <w:divBdr>
            <w:top w:val="none" w:sz="0" w:space="0" w:color="auto"/>
            <w:left w:val="none" w:sz="0" w:space="0" w:color="auto"/>
            <w:bottom w:val="none" w:sz="0" w:space="0" w:color="auto"/>
            <w:right w:val="none" w:sz="0" w:space="0" w:color="auto"/>
          </w:divBdr>
        </w:div>
        <w:div w:id="503588584">
          <w:marLeft w:val="547"/>
          <w:marRight w:val="0"/>
          <w:marTop w:val="0"/>
          <w:marBottom w:val="0"/>
          <w:divBdr>
            <w:top w:val="none" w:sz="0" w:space="0" w:color="auto"/>
            <w:left w:val="none" w:sz="0" w:space="0" w:color="auto"/>
            <w:bottom w:val="none" w:sz="0" w:space="0" w:color="auto"/>
            <w:right w:val="none" w:sz="0" w:space="0" w:color="auto"/>
          </w:divBdr>
        </w:div>
      </w:divsChild>
    </w:div>
    <w:div w:id="1749185236">
      <w:bodyDiv w:val="1"/>
      <w:marLeft w:val="0"/>
      <w:marRight w:val="0"/>
      <w:marTop w:val="0"/>
      <w:marBottom w:val="0"/>
      <w:divBdr>
        <w:top w:val="none" w:sz="0" w:space="0" w:color="auto"/>
        <w:left w:val="none" w:sz="0" w:space="0" w:color="auto"/>
        <w:bottom w:val="none" w:sz="0" w:space="0" w:color="auto"/>
        <w:right w:val="none" w:sz="0" w:space="0" w:color="auto"/>
      </w:divBdr>
      <w:divsChild>
        <w:div w:id="43988958">
          <w:marLeft w:val="274"/>
          <w:marRight w:val="0"/>
          <w:marTop w:val="0"/>
          <w:marBottom w:val="0"/>
          <w:divBdr>
            <w:top w:val="none" w:sz="0" w:space="0" w:color="auto"/>
            <w:left w:val="none" w:sz="0" w:space="0" w:color="auto"/>
            <w:bottom w:val="none" w:sz="0" w:space="0" w:color="auto"/>
            <w:right w:val="none" w:sz="0" w:space="0" w:color="auto"/>
          </w:divBdr>
        </w:div>
        <w:div w:id="1189292256">
          <w:marLeft w:val="274"/>
          <w:marRight w:val="0"/>
          <w:marTop w:val="0"/>
          <w:marBottom w:val="0"/>
          <w:divBdr>
            <w:top w:val="none" w:sz="0" w:space="0" w:color="auto"/>
            <w:left w:val="none" w:sz="0" w:space="0" w:color="auto"/>
            <w:bottom w:val="none" w:sz="0" w:space="0" w:color="auto"/>
            <w:right w:val="none" w:sz="0" w:space="0" w:color="auto"/>
          </w:divBdr>
        </w:div>
        <w:div w:id="1788616251">
          <w:marLeft w:val="274"/>
          <w:marRight w:val="0"/>
          <w:marTop w:val="0"/>
          <w:marBottom w:val="0"/>
          <w:divBdr>
            <w:top w:val="none" w:sz="0" w:space="0" w:color="auto"/>
            <w:left w:val="none" w:sz="0" w:space="0" w:color="auto"/>
            <w:bottom w:val="none" w:sz="0" w:space="0" w:color="auto"/>
            <w:right w:val="none" w:sz="0" w:space="0" w:color="auto"/>
          </w:divBdr>
        </w:div>
      </w:divsChild>
    </w:div>
    <w:div w:id="2001156398">
      <w:bodyDiv w:val="1"/>
      <w:marLeft w:val="0"/>
      <w:marRight w:val="0"/>
      <w:marTop w:val="0"/>
      <w:marBottom w:val="0"/>
      <w:divBdr>
        <w:top w:val="none" w:sz="0" w:space="0" w:color="auto"/>
        <w:left w:val="none" w:sz="0" w:space="0" w:color="auto"/>
        <w:bottom w:val="none" w:sz="0" w:space="0" w:color="auto"/>
        <w:right w:val="none" w:sz="0" w:space="0" w:color="auto"/>
      </w:divBdr>
      <w:divsChild>
        <w:div w:id="933589386">
          <w:marLeft w:val="547"/>
          <w:marRight w:val="0"/>
          <w:marTop w:val="0"/>
          <w:marBottom w:val="0"/>
          <w:divBdr>
            <w:top w:val="none" w:sz="0" w:space="0" w:color="auto"/>
            <w:left w:val="none" w:sz="0" w:space="0" w:color="auto"/>
            <w:bottom w:val="none" w:sz="0" w:space="0" w:color="auto"/>
            <w:right w:val="none" w:sz="0" w:space="0" w:color="auto"/>
          </w:divBdr>
        </w:div>
        <w:div w:id="1049956445">
          <w:marLeft w:val="547"/>
          <w:marRight w:val="0"/>
          <w:marTop w:val="0"/>
          <w:marBottom w:val="0"/>
          <w:divBdr>
            <w:top w:val="none" w:sz="0" w:space="0" w:color="auto"/>
            <w:left w:val="none" w:sz="0" w:space="0" w:color="auto"/>
            <w:bottom w:val="none" w:sz="0" w:space="0" w:color="auto"/>
            <w:right w:val="none" w:sz="0" w:space="0" w:color="auto"/>
          </w:divBdr>
        </w:div>
      </w:divsChild>
    </w:div>
    <w:div w:id="2064450411">
      <w:bodyDiv w:val="1"/>
      <w:marLeft w:val="0"/>
      <w:marRight w:val="0"/>
      <w:marTop w:val="0"/>
      <w:marBottom w:val="0"/>
      <w:divBdr>
        <w:top w:val="none" w:sz="0" w:space="0" w:color="auto"/>
        <w:left w:val="none" w:sz="0" w:space="0" w:color="auto"/>
        <w:bottom w:val="none" w:sz="0" w:space="0" w:color="auto"/>
        <w:right w:val="none" w:sz="0" w:space="0" w:color="auto"/>
      </w:divBdr>
      <w:divsChild>
        <w:div w:id="390075650">
          <w:marLeft w:val="360"/>
          <w:marRight w:val="0"/>
          <w:marTop w:val="0"/>
          <w:marBottom w:val="0"/>
          <w:divBdr>
            <w:top w:val="none" w:sz="0" w:space="0" w:color="auto"/>
            <w:left w:val="none" w:sz="0" w:space="0" w:color="auto"/>
            <w:bottom w:val="none" w:sz="0" w:space="0" w:color="auto"/>
            <w:right w:val="none" w:sz="0" w:space="0" w:color="auto"/>
          </w:divBdr>
        </w:div>
        <w:div w:id="1446580888">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Data" Target="diagrams/data3.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Colors" Target="diagrams/colors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header" Target="header3.xml"/><Relationship Id="rId10" Type="http://schemas.openxmlformats.org/officeDocument/2006/relationships/hyperlink" Target="http://www.scottishhumanrights.com" TargetMode="External"/><Relationship Id="rId19" Type="http://schemas.openxmlformats.org/officeDocument/2006/relationships/diagramColors" Target="diagrams/colors2.xml"/><Relationship Id="rId31" Type="http://schemas.openxmlformats.org/officeDocument/2006/relationships/hyperlink" Target="http://www.snaprights.inf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snaprights.info/wp-content/uploads/2016/10/BHR-NBA-Annex.docx" TargetMode="External"/><Relationship Id="rId13" Type="http://schemas.openxmlformats.org/officeDocument/2006/relationships/hyperlink" Target="http://www.snaprights.info/what-is-snap/year-three-report-and-case-studies" TargetMode="External"/><Relationship Id="rId3" Type="http://schemas.openxmlformats.org/officeDocument/2006/relationships/hyperlink" Target="https://sustainabledevelopment.un.org/post2015/transformingourworld" TargetMode="External"/><Relationship Id="rId7" Type="http://schemas.openxmlformats.org/officeDocument/2006/relationships/hyperlink" Target="http://www.snaprights.info/wp-content/uploads/2016/10/BHR-NBA-part-one-revised-28-Oct-2016.docx" TargetMode="External"/><Relationship Id="rId12" Type="http://schemas.openxmlformats.org/officeDocument/2006/relationships/hyperlink" Target="https://youtu.be/_dU44dIGsaA" TargetMode="External"/><Relationship Id="rId2" Type="http://schemas.openxmlformats.org/officeDocument/2006/relationships/hyperlink" Target="https://rm.coe.int/16806da952" TargetMode="External"/><Relationship Id="rId1" Type="http://schemas.openxmlformats.org/officeDocument/2006/relationships/hyperlink" Target="https://www.ohchr.org/Documents/Publications/training10en.pdf" TargetMode="External"/><Relationship Id="rId6" Type="http://schemas.openxmlformats.org/officeDocument/2006/relationships/hyperlink" Target="http://www.snaprights.info/wp-content/uploads/2016/10/BHR-NBA-Executive-Summary-revised-28-Oct-2016.docx" TargetMode="External"/><Relationship Id="rId11" Type="http://schemas.openxmlformats.org/officeDocument/2006/relationships/hyperlink" Target="http://www.snaprights.info/better-lives-adequate-standard-of-living/human-rights-and-social-security" TargetMode="External"/><Relationship Id="rId5" Type="http://schemas.openxmlformats.org/officeDocument/2006/relationships/hyperlink" Target="http://www.snaprights.info/how-snap-was-developed/getting-it-right" TargetMode="External"/><Relationship Id="rId10" Type="http://schemas.openxmlformats.org/officeDocument/2006/relationships/hyperlink" Target="http://www.scottishhumanrights.com/media/1439/povertyinnovationforumeventreportehversion5.pdf" TargetMode="External"/><Relationship Id="rId4" Type="http://schemas.openxmlformats.org/officeDocument/2006/relationships/hyperlink" Target="http://nhri.ohchr.org/EN/ICC/InternationalConference/12IC/Background%20Information/Merida%20Declaration%20FINAL.pdf" TargetMode="External"/><Relationship Id="rId9" Type="http://schemas.openxmlformats.org/officeDocument/2006/relationships/hyperlink" Target="http://www.snaprights.info/wp-content/uploads/2019/03/SHRC_BHR_NAP_Report.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7FC2BC-FE75-442A-A78B-F4F486A55C16}"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F32477CD-0263-480A-BAA8-54518CD3A53A}">
      <dgm:prSet phldrT="[Text]"/>
      <dgm:spPr>
        <a:xfrm>
          <a:off x="0" y="1369957"/>
          <a:ext cx="1651001" cy="782437"/>
        </a:xfrm>
        <a:prstGeom prst="ellipse">
          <a:avLst/>
        </a:prstGeo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Text" lastClr="000000"/>
              </a:solidFill>
              <a:latin typeface="Calibri" panose="020F0502020204030204"/>
              <a:ea typeface="+mn-ea"/>
              <a:cs typeface="+mn-cs"/>
            </a:rPr>
            <a:t>Innovation Forum 2014</a:t>
          </a:r>
        </a:p>
      </dgm:t>
    </dgm:pt>
    <dgm:pt modelId="{1658A45B-A3D3-4046-B3F1-DF4F2007619E}" type="parTrans" cxnId="{EB1FB21A-687F-4899-AD76-BCC5825BC790}">
      <dgm:prSet/>
      <dgm:spPr/>
      <dgm:t>
        <a:bodyPr/>
        <a:lstStyle/>
        <a:p>
          <a:endParaRPr lang="en-US"/>
        </a:p>
      </dgm:t>
    </dgm:pt>
    <dgm:pt modelId="{D1D01833-89F4-4C05-B0DE-FD1CA908D832}" type="sibTrans" cxnId="{EB1FB21A-687F-4899-AD76-BCC5825BC790}">
      <dgm:prSet/>
      <dgm:spPr/>
      <dgm:t>
        <a:bodyPr/>
        <a:lstStyle/>
        <a:p>
          <a:endParaRPr lang="en-US"/>
        </a:p>
      </dgm:t>
    </dgm:pt>
    <dgm:pt modelId="{C79F6F87-1BDA-420E-9130-EDB85C93C393}">
      <dgm:prSet phldrT="[Text]"/>
      <dgm:spPr>
        <a:xfrm>
          <a:off x="49870" y="49457"/>
          <a:ext cx="1562030" cy="1027786"/>
        </a:xfrm>
        <a:prstGeom prst="rect">
          <a:avLst/>
        </a:prstGeom>
        <a:solidFill>
          <a:srgbClr val="5B9BD5">
            <a:lumMod val="40000"/>
            <a:lumOff val="60000"/>
          </a:srgbClr>
        </a:solidFill>
        <a:ln w="12700" cap="flat" cmpd="sng" algn="ctr">
          <a:solidFill>
            <a:schemeClr val="accent1"/>
          </a:solidFill>
          <a:prstDash val="solid"/>
          <a:miter lim="800000"/>
        </a:ln>
        <a:effectLst/>
      </dgm:spPr>
      <dgm:t>
        <a:bodyPr/>
        <a:lstStyle/>
        <a:p>
          <a:r>
            <a:rPr lang="en-US">
              <a:solidFill>
                <a:schemeClr val="bg2">
                  <a:lumMod val="25000"/>
                </a:schemeClr>
              </a:solidFill>
              <a:latin typeface="Calibri" panose="020F0502020204030204"/>
              <a:ea typeface="+mn-ea"/>
              <a:cs typeface="+mn-cs"/>
            </a:rPr>
            <a:t>Adequate Standard of Living Action Group</a:t>
          </a:r>
        </a:p>
      </dgm:t>
    </dgm:pt>
    <dgm:pt modelId="{345A958B-AEC8-4D44-9E13-8071AEB7476D}" type="parTrans" cxnId="{FAE50754-E6DC-4C55-9CA8-502B9C7C6550}">
      <dgm:prSet/>
      <dgm:spPr>
        <a:xfrm rot="16215456">
          <a:off x="448046" y="1068107"/>
          <a:ext cx="762251" cy="148512"/>
        </a:xfrm>
        <a:prstGeom prst="lef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en-US"/>
        </a:p>
      </dgm:t>
    </dgm:pt>
    <dgm:pt modelId="{2709EEF8-752A-4D4F-A174-1582A78A08B6}" type="sibTrans" cxnId="{FAE50754-E6DC-4C55-9CA8-502B9C7C6550}">
      <dgm:prSet/>
      <dgm:spPr/>
      <dgm:t>
        <a:bodyPr/>
        <a:lstStyle/>
        <a:p>
          <a:endParaRPr lang="en-US"/>
        </a:p>
      </dgm:t>
    </dgm:pt>
    <dgm:pt modelId="{E444C147-9586-4D60-AA04-65A7E2AC276F}">
      <dgm:prSet phldrT="[Text]"/>
      <dgm:spPr>
        <a:xfrm>
          <a:off x="66431" y="2366683"/>
          <a:ext cx="1513784" cy="963446"/>
        </a:xfrm>
        <a:prstGeom prst="diamond">
          <a:avLst/>
        </a:prstGeom>
        <a:solidFill>
          <a:srgbClr val="E7E6E6">
            <a:lumMod val="90000"/>
          </a:srgbClr>
        </a:solidFill>
        <a:ln w="12700" cap="flat" cmpd="sng" algn="ctr">
          <a:solidFill>
            <a:schemeClr val="bg2">
              <a:lumMod val="25000"/>
            </a:schemeClr>
          </a:solidFill>
          <a:prstDash val="solid"/>
          <a:miter lim="800000"/>
        </a:ln>
        <a:effectLst/>
      </dgm:spPr>
      <dgm:t>
        <a:bodyPr/>
        <a:lstStyle/>
        <a:p>
          <a:r>
            <a:rPr lang="en-US">
              <a:solidFill>
                <a:schemeClr val="bg2">
                  <a:lumMod val="10000"/>
                </a:schemeClr>
              </a:solidFill>
              <a:latin typeface="Calibri" panose="020F0502020204030204"/>
              <a:ea typeface="+mn-ea"/>
              <a:cs typeface="+mn-cs"/>
            </a:rPr>
            <a:t>People with lived experience</a:t>
          </a:r>
        </a:p>
      </dgm:t>
    </dgm:pt>
    <dgm:pt modelId="{DB6A7090-1973-4C94-9CC0-83164599C8C5}" type="parTrans" cxnId="{15A28BCE-CA7C-457D-AFF8-022D1800D888}">
      <dgm:prSet/>
      <dgm:spPr>
        <a:xfrm rot="5406886">
          <a:off x="495114" y="2267864"/>
          <a:ext cx="657733" cy="148512"/>
        </a:xfrm>
        <a:prstGeom prst="lef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en-US"/>
        </a:p>
      </dgm:t>
    </dgm:pt>
    <dgm:pt modelId="{DE2DFE4A-C169-4259-BF36-BBEDDFF9DCB5}" type="sibTrans" cxnId="{15A28BCE-CA7C-457D-AFF8-022D1800D888}">
      <dgm:prSet/>
      <dgm:spPr/>
      <dgm:t>
        <a:bodyPr/>
        <a:lstStyle/>
        <a:p>
          <a:endParaRPr lang="en-US"/>
        </a:p>
      </dgm:t>
    </dgm:pt>
    <dgm:pt modelId="{321A52C9-2586-4A0F-9894-77F88DABCA0C}" type="pres">
      <dgm:prSet presAssocID="{DE7FC2BC-FE75-442A-A78B-F4F486A55C16}" presName="cycle" presStyleCnt="0">
        <dgm:presLayoutVars>
          <dgm:chMax val="1"/>
          <dgm:dir/>
          <dgm:animLvl val="ctr"/>
          <dgm:resizeHandles val="exact"/>
        </dgm:presLayoutVars>
      </dgm:prSet>
      <dgm:spPr/>
      <dgm:t>
        <a:bodyPr/>
        <a:lstStyle/>
        <a:p>
          <a:endParaRPr lang="en-US"/>
        </a:p>
      </dgm:t>
    </dgm:pt>
    <dgm:pt modelId="{FE5D2246-7357-40B7-BFFA-2D6CEA9379C2}" type="pres">
      <dgm:prSet presAssocID="{F32477CD-0263-480A-BAA8-54518CD3A53A}" presName="centerShape" presStyleLbl="node0" presStyleIdx="0" presStyleCnt="1" custScaleX="316832" custScaleY="150152" custLinFactNeighborX="-30212" custLinFactNeighborY="-21571"/>
      <dgm:spPr/>
      <dgm:t>
        <a:bodyPr/>
        <a:lstStyle/>
        <a:p>
          <a:endParaRPr lang="en-US"/>
        </a:p>
      </dgm:t>
    </dgm:pt>
    <dgm:pt modelId="{2536D123-82FD-4436-B43C-1B859E0B06AA}" type="pres">
      <dgm:prSet presAssocID="{345A958B-AEC8-4D44-9E13-8071AEB7476D}" presName="parTrans" presStyleLbl="bgSibTrans2D1" presStyleIdx="0" presStyleCnt="2" custAng="129560" custScaleX="78508" custScaleY="99866" custLinFactY="38241" custLinFactNeighborX="1128" custLinFactNeighborY="100000"/>
      <dgm:spPr/>
      <dgm:t>
        <a:bodyPr/>
        <a:lstStyle/>
        <a:p>
          <a:endParaRPr lang="en-US"/>
        </a:p>
      </dgm:t>
    </dgm:pt>
    <dgm:pt modelId="{3B6EFC08-0C67-4895-98A3-103648CE42E9}" type="pres">
      <dgm:prSet presAssocID="{C79F6F87-1BDA-420E-9130-EDB85C93C393}" presName="node" presStyleLbl="node1" presStyleIdx="0" presStyleCnt="2" custScaleX="315535" custScaleY="259520" custRadScaleRad="211142" custRadScaleInc="58685">
        <dgm:presLayoutVars>
          <dgm:bulletEnabled val="1"/>
        </dgm:presLayoutVars>
      </dgm:prSet>
      <dgm:spPr>
        <a:prstGeom prst="rect">
          <a:avLst/>
        </a:prstGeom>
      </dgm:spPr>
      <dgm:t>
        <a:bodyPr/>
        <a:lstStyle/>
        <a:p>
          <a:endParaRPr lang="en-US"/>
        </a:p>
      </dgm:t>
    </dgm:pt>
    <dgm:pt modelId="{B70D67B1-5309-46D8-9039-CD7E0B11E715}" type="pres">
      <dgm:prSet presAssocID="{DB6A7090-1973-4C94-9CC0-83164599C8C5}" presName="parTrans" presStyleLbl="bgSibTrans2D1" presStyleIdx="1" presStyleCnt="2" custAng="21385857" custLinFactY="-19465" custLinFactNeighborY="-100000"/>
      <dgm:spPr/>
      <dgm:t>
        <a:bodyPr/>
        <a:lstStyle/>
        <a:p>
          <a:endParaRPr lang="en-US"/>
        </a:p>
      </dgm:t>
    </dgm:pt>
    <dgm:pt modelId="{ECCABA4D-E513-4367-A941-79F37EB0F41C}" type="pres">
      <dgm:prSet presAssocID="{E444C147-9586-4D60-AA04-65A7E2AC276F}" presName="node" presStyleLbl="node1" presStyleIdx="1" presStyleCnt="2" custScaleX="305789" custScaleY="243274" custRadScaleRad="113916" custRadScaleInc="145313">
        <dgm:presLayoutVars>
          <dgm:bulletEnabled val="1"/>
        </dgm:presLayoutVars>
      </dgm:prSet>
      <dgm:spPr>
        <a:prstGeom prst="diamond">
          <a:avLst/>
        </a:prstGeom>
      </dgm:spPr>
      <dgm:t>
        <a:bodyPr/>
        <a:lstStyle/>
        <a:p>
          <a:endParaRPr lang="en-US"/>
        </a:p>
      </dgm:t>
    </dgm:pt>
  </dgm:ptLst>
  <dgm:cxnLst>
    <dgm:cxn modelId="{CCB95CA5-7215-4E20-9B94-56A27266F6FD}" type="presOf" srcId="{C79F6F87-1BDA-420E-9130-EDB85C93C393}" destId="{3B6EFC08-0C67-4895-98A3-103648CE42E9}" srcOrd="0" destOrd="0" presId="urn:microsoft.com/office/officeart/2005/8/layout/radial4"/>
    <dgm:cxn modelId="{EB1FB21A-687F-4899-AD76-BCC5825BC790}" srcId="{DE7FC2BC-FE75-442A-A78B-F4F486A55C16}" destId="{F32477CD-0263-480A-BAA8-54518CD3A53A}" srcOrd="0" destOrd="0" parTransId="{1658A45B-A3D3-4046-B3F1-DF4F2007619E}" sibTransId="{D1D01833-89F4-4C05-B0DE-FD1CA908D832}"/>
    <dgm:cxn modelId="{8673B4DD-44F3-4697-9A86-411274EC20B2}" type="presOf" srcId="{345A958B-AEC8-4D44-9E13-8071AEB7476D}" destId="{2536D123-82FD-4436-B43C-1B859E0B06AA}" srcOrd="0" destOrd="0" presId="urn:microsoft.com/office/officeart/2005/8/layout/radial4"/>
    <dgm:cxn modelId="{15A28BCE-CA7C-457D-AFF8-022D1800D888}" srcId="{F32477CD-0263-480A-BAA8-54518CD3A53A}" destId="{E444C147-9586-4D60-AA04-65A7E2AC276F}" srcOrd="1" destOrd="0" parTransId="{DB6A7090-1973-4C94-9CC0-83164599C8C5}" sibTransId="{DE2DFE4A-C169-4259-BF36-BBEDDFF9DCB5}"/>
    <dgm:cxn modelId="{A61D8B8A-7FC0-4647-9289-85EB41895ED3}" type="presOf" srcId="{DB6A7090-1973-4C94-9CC0-83164599C8C5}" destId="{B70D67B1-5309-46D8-9039-CD7E0B11E715}" srcOrd="0" destOrd="0" presId="urn:microsoft.com/office/officeart/2005/8/layout/radial4"/>
    <dgm:cxn modelId="{FAE50754-E6DC-4C55-9CA8-502B9C7C6550}" srcId="{F32477CD-0263-480A-BAA8-54518CD3A53A}" destId="{C79F6F87-1BDA-420E-9130-EDB85C93C393}" srcOrd="0" destOrd="0" parTransId="{345A958B-AEC8-4D44-9E13-8071AEB7476D}" sibTransId="{2709EEF8-752A-4D4F-A174-1582A78A08B6}"/>
    <dgm:cxn modelId="{377D5BBF-8A48-45D9-84FC-A8A8ADD919EF}" type="presOf" srcId="{E444C147-9586-4D60-AA04-65A7E2AC276F}" destId="{ECCABA4D-E513-4367-A941-79F37EB0F41C}" srcOrd="0" destOrd="0" presId="urn:microsoft.com/office/officeart/2005/8/layout/radial4"/>
    <dgm:cxn modelId="{E925DDD4-BBC4-4AF8-A530-7B77EC413792}" type="presOf" srcId="{DE7FC2BC-FE75-442A-A78B-F4F486A55C16}" destId="{321A52C9-2586-4A0F-9894-77F88DABCA0C}" srcOrd="0" destOrd="0" presId="urn:microsoft.com/office/officeart/2005/8/layout/radial4"/>
    <dgm:cxn modelId="{17D3BD87-7E3A-4297-86E1-513CA4DEC98C}" type="presOf" srcId="{F32477CD-0263-480A-BAA8-54518CD3A53A}" destId="{FE5D2246-7357-40B7-BFFA-2D6CEA9379C2}" srcOrd="0" destOrd="0" presId="urn:microsoft.com/office/officeart/2005/8/layout/radial4"/>
    <dgm:cxn modelId="{B7496A2C-F31D-4049-AACC-688205B891D2}" type="presParOf" srcId="{321A52C9-2586-4A0F-9894-77F88DABCA0C}" destId="{FE5D2246-7357-40B7-BFFA-2D6CEA9379C2}" srcOrd="0" destOrd="0" presId="urn:microsoft.com/office/officeart/2005/8/layout/radial4"/>
    <dgm:cxn modelId="{1134B9F7-149C-4008-8782-84B9C0E0E279}" type="presParOf" srcId="{321A52C9-2586-4A0F-9894-77F88DABCA0C}" destId="{2536D123-82FD-4436-B43C-1B859E0B06AA}" srcOrd="1" destOrd="0" presId="urn:microsoft.com/office/officeart/2005/8/layout/radial4"/>
    <dgm:cxn modelId="{CD8B7E6C-5BD2-40ED-B68A-214ED5CEEC3D}" type="presParOf" srcId="{321A52C9-2586-4A0F-9894-77F88DABCA0C}" destId="{3B6EFC08-0C67-4895-98A3-103648CE42E9}" srcOrd="2" destOrd="0" presId="urn:microsoft.com/office/officeart/2005/8/layout/radial4"/>
    <dgm:cxn modelId="{D0F57A7F-516E-4F5F-B381-B20699BD0A93}" type="presParOf" srcId="{321A52C9-2586-4A0F-9894-77F88DABCA0C}" destId="{B70D67B1-5309-46D8-9039-CD7E0B11E715}" srcOrd="3" destOrd="0" presId="urn:microsoft.com/office/officeart/2005/8/layout/radial4"/>
    <dgm:cxn modelId="{4EE75B0F-E883-4803-9781-C61A603A44D6}" type="presParOf" srcId="{321A52C9-2586-4A0F-9894-77F88DABCA0C}" destId="{ECCABA4D-E513-4367-A941-79F37EB0F41C}" srcOrd="4" destOrd="0" presId="urn:microsoft.com/office/officeart/2005/8/layout/radial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54DE051-7014-9741-BC17-53A09F72EE3E}" type="doc">
      <dgm:prSet loTypeId="urn:microsoft.com/office/officeart/2005/8/layout/radial3" loCatId="" qsTypeId="urn:microsoft.com/office/officeart/2005/8/quickstyle/simple1" qsCatId="simple" csTypeId="urn:microsoft.com/office/officeart/2005/8/colors/accent1_2" csCatId="accent1" phldr="1"/>
      <dgm:spPr/>
      <dgm:t>
        <a:bodyPr/>
        <a:lstStyle/>
        <a:p>
          <a:endParaRPr lang="en-US"/>
        </a:p>
      </dgm:t>
    </dgm:pt>
    <dgm:pt modelId="{3019A75C-40A1-2F41-8035-35C461D111D6}">
      <dgm:prSet phldrT="[Text]" custT="1"/>
      <dgm:spPr>
        <a:solidFill>
          <a:schemeClr val="accent1">
            <a:lumMod val="60000"/>
            <a:lumOff val="40000"/>
            <a:alpha val="50000"/>
          </a:schemeClr>
        </a:solidFill>
      </dgm:spPr>
      <dgm:t>
        <a:bodyPr/>
        <a:lstStyle/>
        <a:p>
          <a:r>
            <a:rPr lang="en-US" sz="2000"/>
            <a:t>H &amp; SC AG: Hub</a:t>
          </a:r>
        </a:p>
      </dgm:t>
    </dgm:pt>
    <dgm:pt modelId="{C901A006-B633-4641-876D-C6BB38BC0E53}" type="parTrans" cxnId="{0DA66288-504B-3344-B790-E5B219DEE6D7}">
      <dgm:prSet/>
      <dgm:spPr/>
      <dgm:t>
        <a:bodyPr/>
        <a:lstStyle/>
        <a:p>
          <a:endParaRPr lang="en-US"/>
        </a:p>
      </dgm:t>
    </dgm:pt>
    <dgm:pt modelId="{FC78113E-6BC5-E344-A441-BB4960114092}" type="sibTrans" cxnId="{0DA66288-504B-3344-B790-E5B219DEE6D7}">
      <dgm:prSet/>
      <dgm:spPr/>
      <dgm:t>
        <a:bodyPr/>
        <a:lstStyle/>
        <a:p>
          <a:endParaRPr lang="en-US"/>
        </a:p>
      </dgm:t>
    </dgm:pt>
    <dgm:pt modelId="{A3786564-7CFE-B14E-8D70-B612CEABFBAC}">
      <dgm:prSet phldrT="[Text]"/>
      <dgm:spPr>
        <a:solidFill>
          <a:schemeClr val="accent2">
            <a:lumMod val="60000"/>
            <a:lumOff val="40000"/>
            <a:alpha val="50000"/>
          </a:schemeClr>
        </a:solidFill>
      </dgm:spPr>
      <dgm:t>
        <a:bodyPr/>
        <a:lstStyle/>
        <a:p>
          <a:r>
            <a:rPr lang="en-US"/>
            <a:t>Website hosted by the Alliance, funded by NHS HS to showcase AG activity</a:t>
          </a:r>
        </a:p>
      </dgm:t>
    </dgm:pt>
    <dgm:pt modelId="{72476D07-A6C7-D74B-9D1A-09F2292A5B37}" type="parTrans" cxnId="{506996A4-A5B4-9143-8624-266267E07069}">
      <dgm:prSet/>
      <dgm:spPr/>
      <dgm:t>
        <a:bodyPr/>
        <a:lstStyle/>
        <a:p>
          <a:endParaRPr lang="en-US"/>
        </a:p>
      </dgm:t>
    </dgm:pt>
    <dgm:pt modelId="{77F7AF5C-803B-224A-9F89-2FDE1A3FFC3F}" type="sibTrans" cxnId="{506996A4-A5B4-9143-8624-266267E07069}">
      <dgm:prSet/>
      <dgm:spPr/>
      <dgm:t>
        <a:bodyPr/>
        <a:lstStyle/>
        <a:p>
          <a:endParaRPr lang="en-US"/>
        </a:p>
      </dgm:t>
    </dgm:pt>
    <dgm:pt modelId="{46EA7D87-7591-054C-A36F-780D670B1269}">
      <dgm:prSet phldrT="[Text]"/>
      <dgm:spPr>
        <a:solidFill>
          <a:schemeClr val="accent2">
            <a:lumMod val="75000"/>
            <a:alpha val="50000"/>
          </a:schemeClr>
        </a:solidFill>
      </dgm:spPr>
      <dgm:t>
        <a:bodyPr/>
        <a:lstStyle/>
        <a:p>
          <a:r>
            <a:rPr lang="en-US"/>
            <a:t>Briefing Paper 'How can Human Rights Deliver a Healthier Scotland?'</a:t>
          </a:r>
        </a:p>
      </dgm:t>
    </dgm:pt>
    <dgm:pt modelId="{51BCFC46-F794-874E-BE3C-C80356BEC6E8}" type="parTrans" cxnId="{5FAB1D3E-6C06-A947-A4D9-EFB8DC1F8548}">
      <dgm:prSet/>
      <dgm:spPr/>
      <dgm:t>
        <a:bodyPr/>
        <a:lstStyle/>
        <a:p>
          <a:endParaRPr lang="en-US"/>
        </a:p>
      </dgm:t>
    </dgm:pt>
    <dgm:pt modelId="{540A4C72-2484-3F45-9CFA-6874E78BC635}" type="sibTrans" cxnId="{5FAB1D3E-6C06-A947-A4D9-EFB8DC1F8548}">
      <dgm:prSet/>
      <dgm:spPr/>
      <dgm:t>
        <a:bodyPr/>
        <a:lstStyle/>
        <a:p>
          <a:endParaRPr lang="en-US"/>
        </a:p>
      </dgm:t>
    </dgm:pt>
    <dgm:pt modelId="{FB44F703-A2CE-0C48-9C5F-696B54D08EBE}">
      <dgm:prSet phldrT="[Text]"/>
      <dgm:spPr>
        <a:solidFill>
          <a:schemeClr val="accent2">
            <a:lumMod val="50000"/>
            <a:alpha val="50000"/>
          </a:schemeClr>
        </a:solidFill>
      </dgm:spPr>
      <dgm:t>
        <a:bodyPr/>
        <a:lstStyle/>
        <a:p>
          <a:r>
            <a:rPr lang="en-US"/>
            <a:t>Paper 'Mental Health in Scotland - a 10-year Vision activity</a:t>
          </a:r>
        </a:p>
      </dgm:t>
    </dgm:pt>
    <dgm:pt modelId="{94971803-B139-364D-AC43-E10A8440CB95}" type="parTrans" cxnId="{20E2EE0E-0331-5F49-8830-0702D1DA8746}">
      <dgm:prSet/>
      <dgm:spPr/>
      <dgm:t>
        <a:bodyPr/>
        <a:lstStyle/>
        <a:p>
          <a:endParaRPr lang="en-US"/>
        </a:p>
      </dgm:t>
    </dgm:pt>
    <dgm:pt modelId="{F80466FE-1445-4B47-9738-6F8AFA991B79}" type="sibTrans" cxnId="{20E2EE0E-0331-5F49-8830-0702D1DA8746}">
      <dgm:prSet/>
      <dgm:spPr/>
      <dgm:t>
        <a:bodyPr/>
        <a:lstStyle/>
        <a:p>
          <a:endParaRPr lang="en-US"/>
        </a:p>
      </dgm:t>
    </dgm:pt>
    <dgm:pt modelId="{44E46CAA-D9B9-094B-9CF7-5500A29A8523}">
      <dgm:prSet phldrT="[Text]"/>
      <dgm:spPr>
        <a:solidFill>
          <a:schemeClr val="bg2">
            <a:lumMod val="50000"/>
            <a:alpha val="50000"/>
          </a:schemeClr>
        </a:solidFill>
      </dgm:spPr>
      <dgm:t>
        <a:bodyPr/>
        <a:lstStyle/>
        <a:p>
          <a:r>
            <a:rPr lang="en-US"/>
            <a:t>Consultation Response: Social Security in Scotland </a:t>
          </a:r>
        </a:p>
      </dgm:t>
    </dgm:pt>
    <dgm:pt modelId="{C15FCBA6-85A6-B641-A7FB-42EE18681AEE}" type="parTrans" cxnId="{13AE6998-E330-E34D-95AB-853B0344372A}">
      <dgm:prSet/>
      <dgm:spPr/>
      <dgm:t>
        <a:bodyPr/>
        <a:lstStyle/>
        <a:p>
          <a:endParaRPr lang="en-US"/>
        </a:p>
      </dgm:t>
    </dgm:pt>
    <dgm:pt modelId="{4B372065-BC0D-0244-8B7D-E6E8710F4052}" type="sibTrans" cxnId="{13AE6998-E330-E34D-95AB-853B0344372A}">
      <dgm:prSet/>
      <dgm:spPr/>
      <dgm:t>
        <a:bodyPr/>
        <a:lstStyle/>
        <a:p>
          <a:endParaRPr lang="en-US"/>
        </a:p>
      </dgm:t>
    </dgm:pt>
    <dgm:pt modelId="{C0E75BD6-3E54-EC4C-A4FA-952120EDB76A}">
      <dgm:prSet phldrT="[Text]"/>
      <dgm:spPr>
        <a:solidFill>
          <a:schemeClr val="bg1">
            <a:lumMod val="50000"/>
            <a:alpha val="50000"/>
          </a:schemeClr>
        </a:solidFill>
      </dgm:spPr>
      <dgm:t>
        <a:bodyPr/>
        <a:lstStyle/>
        <a:p>
          <a:r>
            <a:rPr lang="en-US"/>
            <a:t>Consultation Response: New National Health and Social Care Standards</a:t>
          </a:r>
        </a:p>
      </dgm:t>
    </dgm:pt>
    <dgm:pt modelId="{CA42534D-C88C-4547-8131-01AAC532B806}" type="parTrans" cxnId="{0DAC1257-30F0-974E-990E-1AD1B13C9C92}">
      <dgm:prSet/>
      <dgm:spPr/>
      <dgm:t>
        <a:bodyPr/>
        <a:lstStyle/>
        <a:p>
          <a:endParaRPr lang="en-US"/>
        </a:p>
      </dgm:t>
    </dgm:pt>
    <dgm:pt modelId="{5AA84A15-E814-9E43-9414-8642A3F8D0B3}" type="sibTrans" cxnId="{0DAC1257-30F0-974E-990E-1AD1B13C9C92}">
      <dgm:prSet/>
      <dgm:spPr/>
      <dgm:t>
        <a:bodyPr/>
        <a:lstStyle/>
        <a:p>
          <a:endParaRPr lang="en-US"/>
        </a:p>
      </dgm:t>
    </dgm:pt>
    <dgm:pt modelId="{CED98B47-1449-F940-9921-945F3171289F}" type="pres">
      <dgm:prSet presAssocID="{854DE051-7014-9741-BC17-53A09F72EE3E}" presName="composite" presStyleCnt="0">
        <dgm:presLayoutVars>
          <dgm:chMax val="1"/>
          <dgm:dir/>
          <dgm:resizeHandles val="exact"/>
        </dgm:presLayoutVars>
      </dgm:prSet>
      <dgm:spPr/>
      <dgm:t>
        <a:bodyPr/>
        <a:lstStyle/>
        <a:p>
          <a:endParaRPr lang="en-US"/>
        </a:p>
      </dgm:t>
    </dgm:pt>
    <dgm:pt modelId="{53ACB78E-31DB-F841-B742-0F080A7AD658}" type="pres">
      <dgm:prSet presAssocID="{854DE051-7014-9741-BC17-53A09F72EE3E}" presName="radial" presStyleCnt="0">
        <dgm:presLayoutVars>
          <dgm:animLvl val="ctr"/>
        </dgm:presLayoutVars>
      </dgm:prSet>
      <dgm:spPr/>
    </dgm:pt>
    <dgm:pt modelId="{5E9DF3FF-1C35-1648-832C-5CE9A3392A04}" type="pres">
      <dgm:prSet presAssocID="{3019A75C-40A1-2F41-8035-35C461D111D6}" presName="centerShape" presStyleLbl="vennNode1" presStyleIdx="0" presStyleCnt="6"/>
      <dgm:spPr/>
      <dgm:t>
        <a:bodyPr/>
        <a:lstStyle/>
        <a:p>
          <a:endParaRPr lang="en-US"/>
        </a:p>
      </dgm:t>
    </dgm:pt>
    <dgm:pt modelId="{F3A3E872-277A-9A40-BF7A-C1FCF5735E0B}" type="pres">
      <dgm:prSet presAssocID="{A3786564-7CFE-B14E-8D70-B612CEABFBAC}" presName="node" presStyleLbl="vennNode1" presStyleIdx="1" presStyleCnt="6" custScaleX="122582" custScaleY="130466">
        <dgm:presLayoutVars>
          <dgm:bulletEnabled val="1"/>
        </dgm:presLayoutVars>
      </dgm:prSet>
      <dgm:spPr/>
      <dgm:t>
        <a:bodyPr/>
        <a:lstStyle/>
        <a:p>
          <a:endParaRPr lang="en-US"/>
        </a:p>
      </dgm:t>
    </dgm:pt>
    <dgm:pt modelId="{CFAB7CB6-9C96-3B48-BEEE-92502212F3D7}" type="pres">
      <dgm:prSet presAssocID="{46EA7D87-7591-054C-A36F-780D670B1269}" presName="node" presStyleLbl="vennNode1" presStyleIdx="2" presStyleCnt="6" custScaleX="127338" custScaleY="135843">
        <dgm:presLayoutVars>
          <dgm:bulletEnabled val="1"/>
        </dgm:presLayoutVars>
      </dgm:prSet>
      <dgm:spPr/>
      <dgm:t>
        <a:bodyPr/>
        <a:lstStyle/>
        <a:p>
          <a:endParaRPr lang="en-US"/>
        </a:p>
      </dgm:t>
    </dgm:pt>
    <dgm:pt modelId="{BC35171F-36FE-084E-BAA7-BAA9FB28A860}" type="pres">
      <dgm:prSet presAssocID="{FB44F703-A2CE-0C48-9C5F-696B54D08EBE}" presName="node" presStyleLbl="vennNode1" presStyleIdx="3" presStyleCnt="6" custScaleX="135586" custScaleY="139435">
        <dgm:presLayoutVars>
          <dgm:bulletEnabled val="1"/>
        </dgm:presLayoutVars>
      </dgm:prSet>
      <dgm:spPr/>
      <dgm:t>
        <a:bodyPr/>
        <a:lstStyle/>
        <a:p>
          <a:endParaRPr lang="en-US"/>
        </a:p>
      </dgm:t>
    </dgm:pt>
    <dgm:pt modelId="{3DBCBB08-66B2-D348-A8D8-0699CB9C0141}" type="pres">
      <dgm:prSet presAssocID="{44E46CAA-D9B9-094B-9CF7-5500A29A8523}" presName="node" presStyleLbl="vennNode1" presStyleIdx="4" presStyleCnt="6" custScaleX="142192" custScaleY="140488">
        <dgm:presLayoutVars>
          <dgm:bulletEnabled val="1"/>
        </dgm:presLayoutVars>
      </dgm:prSet>
      <dgm:spPr/>
      <dgm:t>
        <a:bodyPr/>
        <a:lstStyle/>
        <a:p>
          <a:endParaRPr lang="en-US"/>
        </a:p>
      </dgm:t>
    </dgm:pt>
    <dgm:pt modelId="{F83F94FC-E348-8C41-AEA2-0D557D697E43}" type="pres">
      <dgm:prSet presAssocID="{C0E75BD6-3E54-EC4C-A4FA-952120EDB76A}" presName="node" presStyleLbl="vennNode1" presStyleIdx="5" presStyleCnt="6" custScaleX="134885" custScaleY="131550">
        <dgm:presLayoutVars>
          <dgm:bulletEnabled val="1"/>
        </dgm:presLayoutVars>
      </dgm:prSet>
      <dgm:spPr/>
      <dgm:t>
        <a:bodyPr/>
        <a:lstStyle/>
        <a:p>
          <a:endParaRPr lang="en-US"/>
        </a:p>
      </dgm:t>
    </dgm:pt>
  </dgm:ptLst>
  <dgm:cxnLst>
    <dgm:cxn modelId="{CB9EC6B9-6743-F943-881F-ADE850D85DFA}" type="presOf" srcId="{FB44F703-A2CE-0C48-9C5F-696B54D08EBE}" destId="{BC35171F-36FE-084E-BAA7-BAA9FB28A860}" srcOrd="0" destOrd="0" presId="urn:microsoft.com/office/officeart/2005/8/layout/radial3"/>
    <dgm:cxn modelId="{92F7168B-AE24-704A-8758-8FBB823497ED}" type="presOf" srcId="{44E46CAA-D9B9-094B-9CF7-5500A29A8523}" destId="{3DBCBB08-66B2-D348-A8D8-0699CB9C0141}" srcOrd="0" destOrd="0" presId="urn:microsoft.com/office/officeart/2005/8/layout/radial3"/>
    <dgm:cxn modelId="{13AE6998-E330-E34D-95AB-853B0344372A}" srcId="{3019A75C-40A1-2F41-8035-35C461D111D6}" destId="{44E46CAA-D9B9-094B-9CF7-5500A29A8523}" srcOrd="3" destOrd="0" parTransId="{C15FCBA6-85A6-B641-A7FB-42EE18681AEE}" sibTransId="{4B372065-BC0D-0244-8B7D-E6E8710F4052}"/>
    <dgm:cxn modelId="{5FAB1D3E-6C06-A947-A4D9-EFB8DC1F8548}" srcId="{3019A75C-40A1-2F41-8035-35C461D111D6}" destId="{46EA7D87-7591-054C-A36F-780D670B1269}" srcOrd="1" destOrd="0" parTransId="{51BCFC46-F794-874E-BE3C-C80356BEC6E8}" sibTransId="{540A4C72-2484-3F45-9CFA-6874E78BC635}"/>
    <dgm:cxn modelId="{20E2EE0E-0331-5F49-8830-0702D1DA8746}" srcId="{3019A75C-40A1-2F41-8035-35C461D111D6}" destId="{FB44F703-A2CE-0C48-9C5F-696B54D08EBE}" srcOrd="2" destOrd="0" parTransId="{94971803-B139-364D-AC43-E10A8440CB95}" sibTransId="{F80466FE-1445-4B47-9738-6F8AFA991B79}"/>
    <dgm:cxn modelId="{E09D31A2-61A0-D049-AED7-168A51EE4AA7}" type="presOf" srcId="{C0E75BD6-3E54-EC4C-A4FA-952120EDB76A}" destId="{F83F94FC-E348-8C41-AEA2-0D557D697E43}" srcOrd="0" destOrd="0" presId="urn:microsoft.com/office/officeart/2005/8/layout/radial3"/>
    <dgm:cxn modelId="{3CDB9C96-A48B-6145-AF7A-58C8B919C090}" type="presOf" srcId="{3019A75C-40A1-2F41-8035-35C461D111D6}" destId="{5E9DF3FF-1C35-1648-832C-5CE9A3392A04}" srcOrd="0" destOrd="0" presId="urn:microsoft.com/office/officeart/2005/8/layout/radial3"/>
    <dgm:cxn modelId="{1D40DA01-995C-904B-97D7-457EE452ADB8}" type="presOf" srcId="{854DE051-7014-9741-BC17-53A09F72EE3E}" destId="{CED98B47-1449-F940-9921-945F3171289F}" srcOrd="0" destOrd="0" presId="urn:microsoft.com/office/officeart/2005/8/layout/radial3"/>
    <dgm:cxn modelId="{1FDEF0F7-D6CD-5942-AA61-C36EA2441DEF}" type="presOf" srcId="{A3786564-7CFE-B14E-8D70-B612CEABFBAC}" destId="{F3A3E872-277A-9A40-BF7A-C1FCF5735E0B}" srcOrd="0" destOrd="0" presId="urn:microsoft.com/office/officeart/2005/8/layout/radial3"/>
    <dgm:cxn modelId="{E427E85B-E732-104A-8C84-39F68B3F8A32}" type="presOf" srcId="{46EA7D87-7591-054C-A36F-780D670B1269}" destId="{CFAB7CB6-9C96-3B48-BEEE-92502212F3D7}" srcOrd="0" destOrd="0" presId="urn:microsoft.com/office/officeart/2005/8/layout/radial3"/>
    <dgm:cxn modelId="{0DA66288-504B-3344-B790-E5B219DEE6D7}" srcId="{854DE051-7014-9741-BC17-53A09F72EE3E}" destId="{3019A75C-40A1-2F41-8035-35C461D111D6}" srcOrd="0" destOrd="0" parTransId="{C901A006-B633-4641-876D-C6BB38BC0E53}" sibTransId="{FC78113E-6BC5-E344-A441-BB4960114092}"/>
    <dgm:cxn modelId="{506996A4-A5B4-9143-8624-266267E07069}" srcId="{3019A75C-40A1-2F41-8035-35C461D111D6}" destId="{A3786564-7CFE-B14E-8D70-B612CEABFBAC}" srcOrd="0" destOrd="0" parTransId="{72476D07-A6C7-D74B-9D1A-09F2292A5B37}" sibTransId="{77F7AF5C-803B-224A-9F89-2FDE1A3FFC3F}"/>
    <dgm:cxn modelId="{0DAC1257-30F0-974E-990E-1AD1B13C9C92}" srcId="{3019A75C-40A1-2F41-8035-35C461D111D6}" destId="{C0E75BD6-3E54-EC4C-A4FA-952120EDB76A}" srcOrd="4" destOrd="0" parTransId="{CA42534D-C88C-4547-8131-01AAC532B806}" sibTransId="{5AA84A15-E814-9E43-9414-8642A3F8D0B3}"/>
    <dgm:cxn modelId="{C89BC360-FD87-C44F-BA0F-E5D22D2D41FA}" type="presParOf" srcId="{CED98B47-1449-F940-9921-945F3171289F}" destId="{53ACB78E-31DB-F841-B742-0F080A7AD658}" srcOrd="0" destOrd="0" presId="urn:microsoft.com/office/officeart/2005/8/layout/radial3"/>
    <dgm:cxn modelId="{553787C3-2FD4-6448-BB32-ADBCF106E60F}" type="presParOf" srcId="{53ACB78E-31DB-F841-B742-0F080A7AD658}" destId="{5E9DF3FF-1C35-1648-832C-5CE9A3392A04}" srcOrd="0" destOrd="0" presId="urn:microsoft.com/office/officeart/2005/8/layout/radial3"/>
    <dgm:cxn modelId="{B0854D0C-10C7-E24B-AF7D-287B522C395C}" type="presParOf" srcId="{53ACB78E-31DB-F841-B742-0F080A7AD658}" destId="{F3A3E872-277A-9A40-BF7A-C1FCF5735E0B}" srcOrd="1" destOrd="0" presId="urn:microsoft.com/office/officeart/2005/8/layout/radial3"/>
    <dgm:cxn modelId="{1D49257E-159D-1E4F-B50C-607DC5A5B588}" type="presParOf" srcId="{53ACB78E-31DB-F841-B742-0F080A7AD658}" destId="{CFAB7CB6-9C96-3B48-BEEE-92502212F3D7}" srcOrd="2" destOrd="0" presId="urn:microsoft.com/office/officeart/2005/8/layout/radial3"/>
    <dgm:cxn modelId="{B1892D7B-0F1C-5446-ACA7-5D12D963B18D}" type="presParOf" srcId="{53ACB78E-31DB-F841-B742-0F080A7AD658}" destId="{BC35171F-36FE-084E-BAA7-BAA9FB28A860}" srcOrd="3" destOrd="0" presId="urn:microsoft.com/office/officeart/2005/8/layout/radial3"/>
    <dgm:cxn modelId="{930BDDEF-6091-C248-ACDC-F472D03BBC05}" type="presParOf" srcId="{53ACB78E-31DB-F841-B742-0F080A7AD658}" destId="{3DBCBB08-66B2-D348-A8D8-0699CB9C0141}" srcOrd="4" destOrd="0" presId="urn:microsoft.com/office/officeart/2005/8/layout/radial3"/>
    <dgm:cxn modelId="{970D5EB9-D163-BB4E-B98E-24847AC8210D}" type="presParOf" srcId="{53ACB78E-31DB-F841-B742-0F080A7AD658}" destId="{F83F94FC-E348-8C41-AEA2-0D557D697E43}" srcOrd="5" destOrd="0" presId="urn:microsoft.com/office/officeart/2005/8/layout/radial3"/>
  </dgm:cxnLst>
  <dgm:bg>
    <a:noFill/>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9790480-5442-E044-B739-310FE651B9BC}" type="doc">
      <dgm:prSet loTypeId="urn:microsoft.com/office/officeart/2005/8/layout/radial6" loCatId="" qsTypeId="urn:microsoft.com/office/officeart/2005/8/quickstyle/simple1" qsCatId="simple" csTypeId="urn:microsoft.com/office/officeart/2005/8/colors/accent1_2" csCatId="accent1" phldr="1"/>
      <dgm:spPr/>
      <dgm:t>
        <a:bodyPr/>
        <a:lstStyle/>
        <a:p>
          <a:endParaRPr lang="en-US"/>
        </a:p>
      </dgm:t>
    </dgm:pt>
    <dgm:pt modelId="{C5417483-0960-874A-A1C2-725F00CB31A0}">
      <dgm:prSet phldrT="[Text]"/>
      <dgm:spPr/>
      <dgm:t>
        <a:bodyPr/>
        <a:lstStyle/>
        <a:p>
          <a:r>
            <a:rPr lang="en-US"/>
            <a:t>H &amp; SC AG: Hub</a:t>
          </a:r>
        </a:p>
      </dgm:t>
    </dgm:pt>
    <dgm:pt modelId="{F0BA522F-1B04-1245-9C6B-8D9DF0DDF20C}" type="parTrans" cxnId="{46ED8B38-A056-1E4B-9A17-CAB2268990B7}">
      <dgm:prSet/>
      <dgm:spPr/>
      <dgm:t>
        <a:bodyPr/>
        <a:lstStyle/>
        <a:p>
          <a:endParaRPr lang="en-US"/>
        </a:p>
      </dgm:t>
    </dgm:pt>
    <dgm:pt modelId="{8B75595A-61E2-C24D-8B73-C00864DA8561}" type="sibTrans" cxnId="{46ED8B38-A056-1E4B-9A17-CAB2268990B7}">
      <dgm:prSet/>
      <dgm:spPr/>
      <dgm:t>
        <a:bodyPr/>
        <a:lstStyle/>
        <a:p>
          <a:endParaRPr lang="en-US"/>
        </a:p>
      </dgm:t>
    </dgm:pt>
    <dgm:pt modelId="{5D955816-96C3-264A-96DA-18B55FE12CC5}">
      <dgm:prSet phldrT="[Text]"/>
      <dgm:spPr/>
      <dgm:t>
        <a:bodyPr/>
        <a:lstStyle/>
        <a:p>
          <a:r>
            <a:rPr lang="en-US"/>
            <a:t>Webste hosted by the Alliance, funded by NHS HS to showcase AG acitivity</a:t>
          </a:r>
        </a:p>
      </dgm:t>
    </dgm:pt>
    <dgm:pt modelId="{2056D364-A93C-CE4F-AC6C-3DD85FF34371}" type="parTrans" cxnId="{7E06EED3-DE8A-9A48-92A8-11905A75196A}">
      <dgm:prSet/>
      <dgm:spPr/>
      <dgm:t>
        <a:bodyPr/>
        <a:lstStyle/>
        <a:p>
          <a:endParaRPr lang="en-US"/>
        </a:p>
      </dgm:t>
    </dgm:pt>
    <dgm:pt modelId="{E940393D-1C54-4046-AAF5-26A88FA2BB27}" type="sibTrans" cxnId="{7E06EED3-DE8A-9A48-92A8-11905A75196A}">
      <dgm:prSet/>
      <dgm:spPr/>
      <dgm:t>
        <a:bodyPr/>
        <a:lstStyle/>
        <a:p>
          <a:endParaRPr lang="en-US"/>
        </a:p>
      </dgm:t>
    </dgm:pt>
    <dgm:pt modelId="{2E3C342C-0105-7D4B-88F3-AF2BCDC6283D}">
      <dgm:prSet phldrT="[Text]"/>
      <dgm:spPr/>
      <dgm:t>
        <a:bodyPr/>
        <a:lstStyle/>
        <a:p>
          <a:r>
            <a:rPr lang="en-US"/>
            <a:t>Briefing paper 'How can Human Rights Deliver a Healthier Scotland?'</a:t>
          </a:r>
        </a:p>
      </dgm:t>
    </dgm:pt>
    <dgm:pt modelId="{60F71FB4-1FCD-5745-ABC2-8CDD341C5B1A}" type="parTrans" cxnId="{F2D7ECF7-1A64-4646-B83E-0F96C2400FC1}">
      <dgm:prSet/>
      <dgm:spPr/>
      <dgm:t>
        <a:bodyPr/>
        <a:lstStyle/>
        <a:p>
          <a:endParaRPr lang="en-US"/>
        </a:p>
      </dgm:t>
    </dgm:pt>
    <dgm:pt modelId="{1573FE10-76C2-D74F-B907-3BAAC06D5E9D}" type="sibTrans" cxnId="{F2D7ECF7-1A64-4646-B83E-0F96C2400FC1}">
      <dgm:prSet/>
      <dgm:spPr/>
      <dgm:t>
        <a:bodyPr/>
        <a:lstStyle/>
        <a:p>
          <a:endParaRPr lang="en-US"/>
        </a:p>
      </dgm:t>
    </dgm:pt>
    <dgm:pt modelId="{E0F6BA72-F812-D84D-A936-B87308BBDEF7}">
      <dgm:prSet phldrT="[Text]"/>
      <dgm:spPr/>
      <dgm:t>
        <a:bodyPr/>
        <a:lstStyle/>
        <a:p>
          <a:r>
            <a:rPr lang="en-US"/>
            <a:t>Paper - Mental Health in Scotland - a 10-year vision activity</a:t>
          </a:r>
        </a:p>
      </dgm:t>
    </dgm:pt>
    <dgm:pt modelId="{3FA2B7BB-80C3-CC49-84CC-93DCF0A60FF6}" type="parTrans" cxnId="{800EE987-1B6E-A343-950C-9A27857DA176}">
      <dgm:prSet/>
      <dgm:spPr/>
      <dgm:t>
        <a:bodyPr/>
        <a:lstStyle/>
        <a:p>
          <a:endParaRPr lang="en-US"/>
        </a:p>
      </dgm:t>
    </dgm:pt>
    <dgm:pt modelId="{0E54DD09-D4F6-FE46-AA6A-1C7A94E2440C}" type="sibTrans" cxnId="{800EE987-1B6E-A343-950C-9A27857DA176}">
      <dgm:prSet/>
      <dgm:spPr/>
      <dgm:t>
        <a:bodyPr/>
        <a:lstStyle/>
        <a:p>
          <a:endParaRPr lang="en-US"/>
        </a:p>
      </dgm:t>
    </dgm:pt>
    <dgm:pt modelId="{B8746439-581C-F345-A461-5C84E26FF1BB}">
      <dgm:prSet phldrT="[Text]"/>
      <dgm:spPr/>
      <dgm:t>
        <a:bodyPr/>
        <a:lstStyle/>
        <a:p>
          <a:r>
            <a:rPr lang="en-US"/>
            <a:t>Consultation Response: Social Security in Scotland activity</a:t>
          </a:r>
        </a:p>
      </dgm:t>
    </dgm:pt>
    <dgm:pt modelId="{3A9FC474-F77D-464C-BF12-DAFD6E46B907}" type="parTrans" cxnId="{6754C99A-5EFC-774A-9019-3DFA275C6639}">
      <dgm:prSet/>
      <dgm:spPr/>
      <dgm:t>
        <a:bodyPr/>
        <a:lstStyle/>
        <a:p>
          <a:endParaRPr lang="en-US"/>
        </a:p>
      </dgm:t>
    </dgm:pt>
    <dgm:pt modelId="{E5232AB5-7C6B-3C4A-B8BD-57F0B5421391}" type="sibTrans" cxnId="{6754C99A-5EFC-774A-9019-3DFA275C6639}">
      <dgm:prSet/>
      <dgm:spPr/>
      <dgm:t>
        <a:bodyPr/>
        <a:lstStyle/>
        <a:p>
          <a:endParaRPr lang="en-US"/>
        </a:p>
      </dgm:t>
    </dgm:pt>
    <dgm:pt modelId="{F936927D-68EB-FD49-9195-ADC932B124CE}">
      <dgm:prSet phldrT="[Text]"/>
      <dgm:spPr/>
      <dgm:t>
        <a:bodyPr/>
        <a:lstStyle/>
        <a:p>
          <a:r>
            <a:rPr lang="en-US"/>
            <a:t>Consultation response: New National Healh and Social Care Standards</a:t>
          </a:r>
        </a:p>
      </dgm:t>
    </dgm:pt>
    <dgm:pt modelId="{C76E2961-5B65-BF4F-843F-36B4F62FA579}" type="parTrans" cxnId="{6F478304-35F9-A447-9BD7-4DF60F19A54E}">
      <dgm:prSet/>
      <dgm:spPr/>
      <dgm:t>
        <a:bodyPr/>
        <a:lstStyle/>
        <a:p>
          <a:endParaRPr lang="en-US"/>
        </a:p>
      </dgm:t>
    </dgm:pt>
    <dgm:pt modelId="{B0173D86-6DA0-6F4C-90A3-F34EB81FF630}" type="sibTrans" cxnId="{6F478304-35F9-A447-9BD7-4DF60F19A54E}">
      <dgm:prSet/>
      <dgm:spPr/>
      <dgm:t>
        <a:bodyPr/>
        <a:lstStyle/>
        <a:p>
          <a:endParaRPr lang="en-US"/>
        </a:p>
      </dgm:t>
    </dgm:pt>
    <dgm:pt modelId="{B36E8B1E-DA58-3446-BBC5-76D6D96503EF}" type="pres">
      <dgm:prSet presAssocID="{E9790480-5442-E044-B739-310FE651B9BC}" presName="Name0" presStyleCnt="0">
        <dgm:presLayoutVars>
          <dgm:chMax val="1"/>
          <dgm:dir/>
          <dgm:animLvl val="ctr"/>
          <dgm:resizeHandles val="exact"/>
        </dgm:presLayoutVars>
      </dgm:prSet>
      <dgm:spPr/>
      <dgm:t>
        <a:bodyPr/>
        <a:lstStyle/>
        <a:p>
          <a:endParaRPr lang="en-US"/>
        </a:p>
      </dgm:t>
    </dgm:pt>
    <dgm:pt modelId="{74FEBE69-38E3-C24E-8F48-D448CFFDA1AA}" type="pres">
      <dgm:prSet presAssocID="{C5417483-0960-874A-A1C2-725F00CB31A0}" presName="centerShape" presStyleLbl="node0" presStyleIdx="0" presStyleCnt="1"/>
      <dgm:spPr/>
      <dgm:t>
        <a:bodyPr/>
        <a:lstStyle/>
        <a:p>
          <a:endParaRPr lang="en-US"/>
        </a:p>
      </dgm:t>
    </dgm:pt>
    <dgm:pt modelId="{413A7C3B-928D-0246-84DD-623C486B80A8}" type="pres">
      <dgm:prSet presAssocID="{5D955816-96C3-264A-96DA-18B55FE12CC5}" presName="node" presStyleLbl="node1" presStyleIdx="0" presStyleCnt="5">
        <dgm:presLayoutVars>
          <dgm:bulletEnabled val="1"/>
        </dgm:presLayoutVars>
      </dgm:prSet>
      <dgm:spPr/>
      <dgm:t>
        <a:bodyPr/>
        <a:lstStyle/>
        <a:p>
          <a:endParaRPr lang="en-US"/>
        </a:p>
      </dgm:t>
    </dgm:pt>
    <dgm:pt modelId="{61AF8976-8E8B-C943-ABCF-B1A7E073258F}" type="pres">
      <dgm:prSet presAssocID="{5D955816-96C3-264A-96DA-18B55FE12CC5}" presName="dummy" presStyleCnt="0"/>
      <dgm:spPr/>
    </dgm:pt>
    <dgm:pt modelId="{B2FAA3E6-BA47-8246-8D6F-860D9DD56F9A}" type="pres">
      <dgm:prSet presAssocID="{E940393D-1C54-4046-AAF5-26A88FA2BB27}" presName="sibTrans" presStyleLbl="sibTrans2D1" presStyleIdx="0" presStyleCnt="5"/>
      <dgm:spPr/>
      <dgm:t>
        <a:bodyPr/>
        <a:lstStyle/>
        <a:p>
          <a:endParaRPr lang="en-US"/>
        </a:p>
      </dgm:t>
    </dgm:pt>
    <dgm:pt modelId="{67477D34-263C-B34F-BF9B-61F26E1C542D}" type="pres">
      <dgm:prSet presAssocID="{2E3C342C-0105-7D4B-88F3-AF2BCDC6283D}" presName="node" presStyleLbl="node1" presStyleIdx="1" presStyleCnt="5">
        <dgm:presLayoutVars>
          <dgm:bulletEnabled val="1"/>
        </dgm:presLayoutVars>
      </dgm:prSet>
      <dgm:spPr/>
      <dgm:t>
        <a:bodyPr/>
        <a:lstStyle/>
        <a:p>
          <a:endParaRPr lang="en-US"/>
        </a:p>
      </dgm:t>
    </dgm:pt>
    <dgm:pt modelId="{AFF8D7DF-CD98-D848-BB17-B0F73EF51E00}" type="pres">
      <dgm:prSet presAssocID="{2E3C342C-0105-7D4B-88F3-AF2BCDC6283D}" presName="dummy" presStyleCnt="0"/>
      <dgm:spPr/>
    </dgm:pt>
    <dgm:pt modelId="{2D1381E7-8146-4646-9B5C-A5AB621EF6CB}" type="pres">
      <dgm:prSet presAssocID="{1573FE10-76C2-D74F-B907-3BAAC06D5E9D}" presName="sibTrans" presStyleLbl="sibTrans2D1" presStyleIdx="1" presStyleCnt="5"/>
      <dgm:spPr/>
      <dgm:t>
        <a:bodyPr/>
        <a:lstStyle/>
        <a:p>
          <a:endParaRPr lang="en-US"/>
        </a:p>
      </dgm:t>
    </dgm:pt>
    <dgm:pt modelId="{664E4DA0-D8C8-E349-843B-E05A626837F7}" type="pres">
      <dgm:prSet presAssocID="{E0F6BA72-F812-D84D-A936-B87308BBDEF7}" presName="node" presStyleLbl="node1" presStyleIdx="2" presStyleCnt="5">
        <dgm:presLayoutVars>
          <dgm:bulletEnabled val="1"/>
        </dgm:presLayoutVars>
      </dgm:prSet>
      <dgm:spPr/>
      <dgm:t>
        <a:bodyPr/>
        <a:lstStyle/>
        <a:p>
          <a:endParaRPr lang="en-US"/>
        </a:p>
      </dgm:t>
    </dgm:pt>
    <dgm:pt modelId="{F22A8DD8-927F-3F40-BFD8-F8418A53DE4A}" type="pres">
      <dgm:prSet presAssocID="{E0F6BA72-F812-D84D-A936-B87308BBDEF7}" presName="dummy" presStyleCnt="0"/>
      <dgm:spPr/>
    </dgm:pt>
    <dgm:pt modelId="{EF69FFE5-6D6C-AD44-9E6F-F7D243290239}" type="pres">
      <dgm:prSet presAssocID="{0E54DD09-D4F6-FE46-AA6A-1C7A94E2440C}" presName="sibTrans" presStyleLbl="sibTrans2D1" presStyleIdx="2" presStyleCnt="5"/>
      <dgm:spPr/>
      <dgm:t>
        <a:bodyPr/>
        <a:lstStyle/>
        <a:p>
          <a:endParaRPr lang="en-US"/>
        </a:p>
      </dgm:t>
    </dgm:pt>
    <dgm:pt modelId="{01AB916B-3B78-634E-B666-DDBFD3F2306E}" type="pres">
      <dgm:prSet presAssocID="{B8746439-581C-F345-A461-5C84E26FF1BB}" presName="node" presStyleLbl="node1" presStyleIdx="3" presStyleCnt="5">
        <dgm:presLayoutVars>
          <dgm:bulletEnabled val="1"/>
        </dgm:presLayoutVars>
      </dgm:prSet>
      <dgm:spPr/>
      <dgm:t>
        <a:bodyPr/>
        <a:lstStyle/>
        <a:p>
          <a:endParaRPr lang="en-US"/>
        </a:p>
      </dgm:t>
    </dgm:pt>
    <dgm:pt modelId="{6B28629D-AD31-0949-A738-C4909A30EAD9}" type="pres">
      <dgm:prSet presAssocID="{B8746439-581C-F345-A461-5C84E26FF1BB}" presName="dummy" presStyleCnt="0"/>
      <dgm:spPr/>
    </dgm:pt>
    <dgm:pt modelId="{F78EA043-970C-5A46-BAA3-FD22A5F8635D}" type="pres">
      <dgm:prSet presAssocID="{E5232AB5-7C6B-3C4A-B8BD-57F0B5421391}" presName="sibTrans" presStyleLbl="sibTrans2D1" presStyleIdx="3" presStyleCnt="5"/>
      <dgm:spPr/>
      <dgm:t>
        <a:bodyPr/>
        <a:lstStyle/>
        <a:p>
          <a:endParaRPr lang="en-US"/>
        </a:p>
      </dgm:t>
    </dgm:pt>
    <dgm:pt modelId="{542E926F-6CA9-8740-916B-E08EB7365AF3}" type="pres">
      <dgm:prSet presAssocID="{F936927D-68EB-FD49-9195-ADC932B124CE}" presName="node" presStyleLbl="node1" presStyleIdx="4" presStyleCnt="5">
        <dgm:presLayoutVars>
          <dgm:bulletEnabled val="1"/>
        </dgm:presLayoutVars>
      </dgm:prSet>
      <dgm:spPr/>
      <dgm:t>
        <a:bodyPr/>
        <a:lstStyle/>
        <a:p>
          <a:endParaRPr lang="en-US"/>
        </a:p>
      </dgm:t>
    </dgm:pt>
    <dgm:pt modelId="{71335B39-08B1-554B-8BD7-EB957C2CC34C}" type="pres">
      <dgm:prSet presAssocID="{F936927D-68EB-FD49-9195-ADC932B124CE}" presName="dummy" presStyleCnt="0"/>
      <dgm:spPr/>
    </dgm:pt>
    <dgm:pt modelId="{3FFCCD92-EF47-A44D-859A-31CC73252677}" type="pres">
      <dgm:prSet presAssocID="{B0173D86-6DA0-6F4C-90A3-F34EB81FF630}" presName="sibTrans" presStyleLbl="sibTrans2D1" presStyleIdx="4" presStyleCnt="5"/>
      <dgm:spPr/>
      <dgm:t>
        <a:bodyPr/>
        <a:lstStyle/>
        <a:p>
          <a:endParaRPr lang="en-US"/>
        </a:p>
      </dgm:t>
    </dgm:pt>
  </dgm:ptLst>
  <dgm:cxnLst>
    <dgm:cxn modelId="{A05E38F5-892E-8D4F-A91A-168D6B4529B7}" type="presOf" srcId="{B8746439-581C-F345-A461-5C84E26FF1BB}" destId="{01AB916B-3B78-634E-B666-DDBFD3F2306E}" srcOrd="0" destOrd="0" presId="urn:microsoft.com/office/officeart/2005/8/layout/radial6"/>
    <dgm:cxn modelId="{255D79FF-8309-F247-B465-3E898EFFDAC8}" type="presOf" srcId="{5D955816-96C3-264A-96DA-18B55FE12CC5}" destId="{413A7C3B-928D-0246-84DD-623C486B80A8}" srcOrd="0" destOrd="0" presId="urn:microsoft.com/office/officeart/2005/8/layout/radial6"/>
    <dgm:cxn modelId="{BF58E98C-AB78-734C-9B80-E95B5484D363}" type="presOf" srcId="{B0173D86-6DA0-6F4C-90A3-F34EB81FF630}" destId="{3FFCCD92-EF47-A44D-859A-31CC73252677}" srcOrd="0" destOrd="0" presId="urn:microsoft.com/office/officeart/2005/8/layout/radial6"/>
    <dgm:cxn modelId="{4CEB9B9F-D73A-344F-AE54-11BF2265E223}" type="presOf" srcId="{1573FE10-76C2-D74F-B907-3BAAC06D5E9D}" destId="{2D1381E7-8146-4646-9B5C-A5AB621EF6CB}" srcOrd="0" destOrd="0" presId="urn:microsoft.com/office/officeart/2005/8/layout/radial6"/>
    <dgm:cxn modelId="{BD6A85CD-5ED6-ED49-A682-C0F781B5F849}" type="presOf" srcId="{E940393D-1C54-4046-AAF5-26A88FA2BB27}" destId="{B2FAA3E6-BA47-8246-8D6F-860D9DD56F9A}" srcOrd="0" destOrd="0" presId="urn:microsoft.com/office/officeart/2005/8/layout/radial6"/>
    <dgm:cxn modelId="{C7E6A4F7-4BC9-574C-9925-FB258DCB2606}" type="presOf" srcId="{F936927D-68EB-FD49-9195-ADC932B124CE}" destId="{542E926F-6CA9-8740-916B-E08EB7365AF3}" srcOrd="0" destOrd="0" presId="urn:microsoft.com/office/officeart/2005/8/layout/radial6"/>
    <dgm:cxn modelId="{525E4AC1-B20D-E645-B012-E59E2AFAAE07}" type="presOf" srcId="{C5417483-0960-874A-A1C2-725F00CB31A0}" destId="{74FEBE69-38E3-C24E-8F48-D448CFFDA1AA}" srcOrd="0" destOrd="0" presId="urn:microsoft.com/office/officeart/2005/8/layout/radial6"/>
    <dgm:cxn modelId="{657E4D8A-9DC6-5F46-A6C2-8657E249FD6D}" type="presOf" srcId="{0E54DD09-D4F6-FE46-AA6A-1C7A94E2440C}" destId="{EF69FFE5-6D6C-AD44-9E6F-F7D243290239}" srcOrd="0" destOrd="0" presId="urn:microsoft.com/office/officeart/2005/8/layout/radial6"/>
    <dgm:cxn modelId="{C53C1195-D267-6A46-8670-1D94F3C7FDD8}" type="presOf" srcId="{E9790480-5442-E044-B739-310FE651B9BC}" destId="{B36E8B1E-DA58-3446-BBC5-76D6D96503EF}" srcOrd="0" destOrd="0" presId="urn:microsoft.com/office/officeart/2005/8/layout/radial6"/>
    <dgm:cxn modelId="{CC221615-7F5B-7249-AC88-3281798AF378}" type="presOf" srcId="{E5232AB5-7C6B-3C4A-B8BD-57F0B5421391}" destId="{F78EA043-970C-5A46-BAA3-FD22A5F8635D}" srcOrd="0" destOrd="0" presId="urn:microsoft.com/office/officeart/2005/8/layout/radial6"/>
    <dgm:cxn modelId="{332D2270-BCAF-E643-8A86-25D8DDA19946}" type="presOf" srcId="{E0F6BA72-F812-D84D-A936-B87308BBDEF7}" destId="{664E4DA0-D8C8-E349-843B-E05A626837F7}" srcOrd="0" destOrd="0" presId="urn:microsoft.com/office/officeart/2005/8/layout/radial6"/>
    <dgm:cxn modelId="{F2D7ECF7-1A64-4646-B83E-0F96C2400FC1}" srcId="{C5417483-0960-874A-A1C2-725F00CB31A0}" destId="{2E3C342C-0105-7D4B-88F3-AF2BCDC6283D}" srcOrd="1" destOrd="0" parTransId="{60F71FB4-1FCD-5745-ABC2-8CDD341C5B1A}" sibTransId="{1573FE10-76C2-D74F-B907-3BAAC06D5E9D}"/>
    <dgm:cxn modelId="{800EE987-1B6E-A343-950C-9A27857DA176}" srcId="{C5417483-0960-874A-A1C2-725F00CB31A0}" destId="{E0F6BA72-F812-D84D-A936-B87308BBDEF7}" srcOrd="2" destOrd="0" parTransId="{3FA2B7BB-80C3-CC49-84CC-93DCF0A60FF6}" sibTransId="{0E54DD09-D4F6-FE46-AA6A-1C7A94E2440C}"/>
    <dgm:cxn modelId="{46ED8B38-A056-1E4B-9A17-CAB2268990B7}" srcId="{E9790480-5442-E044-B739-310FE651B9BC}" destId="{C5417483-0960-874A-A1C2-725F00CB31A0}" srcOrd="0" destOrd="0" parTransId="{F0BA522F-1B04-1245-9C6B-8D9DF0DDF20C}" sibTransId="{8B75595A-61E2-C24D-8B73-C00864DA8561}"/>
    <dgm:cxn modelId="{F6E0618E-F1F3-364E-A982-CC78102AC4AC}" type="presOf" srcId="{2E3C342C-0105-7D4B-88F3-AF2BCDC6283D}" destId="{67477D34-263C-B34F-BF9B-61F26E1C542D}" srcOrd="0" destOrd="0" presId="urn:microsoft.com/office/officeart/2005/8/layout/radial6"/>
    <dgm:cxn modelId="{6754C99A-5EFC-774A-9019-3DFA275C6639}" srcId="{C5417483-0960-874A-A1C2-725F00CB31A0}" destId="{B8746439-581C-F345-A461-5C84E26FF1BB}" srcOrd="3" destOrd="0" parTransId="{3A9FC474-F77D-464C-BF12-DAFD6E46B907}" sibTransId="{E5232AB5-7C6B-3C4A-B8BD-57F0B5421391}"/>
    <dgm:cxn modelId="{6F478304-35F9-A447-9BD7-4DF60F19A54E}" srcId="{C5417483-0960-874A-A1C2-725F00CB31A0}" destId="{F936927D-68EB-FD49-9195-ADC932B124CE}" srcOrd="4" destOrd="0" parTransId="{C76E2961-5B65-BF4F-843F-36B4F62FA579}" sibTransId="{B0173D86-6DA0-6F4C-90A3-F34EB81FF630}"/>
    <dgm:cxn modelId="{7E06EED3-DE8A-9A48-92A8-11905A75196A}" srcId="{C5417483-0960-874A-A1C2-725F00CB31A0}" destId="{5D955816-96C3-264A-96DA-18B55FE12CC5}" srcOrd="0" destOrd="0" parTransId="{2056D364-A93C-CE4F-AC6C-3DD85FF34371}" sibTransId="{E940393D-1C54-4046-AAF5-26A88FA2BB27}"/>
    <dgm:cxn modelId="{F203928F-6086-C143-87B8-90735B9EAFC9}" type="presParOf" srcId="{B36E8B1E-DA58-3446-BBC5-76D6D96503EF}" destId="{74FEBE69-38E3-C24E-8F48-D448CFFDA1AA}" srcOrd="0" destOrd="0" presId="urn:microsoft.com/office/officeart/2005/8/layout/radial6"/>
    <dgm:cxn modelId="{5EC23645-9B8E-AD45-9083-CFCA98257CE3}" type="presParOf" srcId="{B36E8B1E-DA58-3446-BBC5-76D6D96503EF}" destId="{413A7C3B-928D-0246-84DD-623C486B80A8}" srcOrd="1" destOrd="0" presId="urn:microsoft.com/office/officeart/2005/8/layout/radial6"/>
    <dgm:cxn modelId="{8A0C6280-AFAE-3346-9B32-FC306FA09432}" type="presParOf" srcId="{B36E8B1E-DA58-3446-BBC5-76D6D96503EF}" destId="{61AF8976-8E8B-C943-ABCF-B1A7E073258F}" srcOrd="2" destOrd="0" presId="urn:microsoft.com/office/officeart/2005/8/layout/radial6"/>
    <dgm:cxn modelId="{B5749DAD-3F72-6A48-8AEF-8F967FDEF888}" type="presParOf" srcId="{B36E8B1E-DA58-3446-BBC5-76D6D96503EF}" destId="{B2FAA3E6-BA47-8246-8D6F-860D9DD56F9A}" srcOrd="3" destOrd="0" presId="urn:microsoft.com/office/officeart/2005/8/layout/radial6"/>
    <dgm:cxn modelId="{77ECC95D-1EEF-8845-AF7E-D044E9C28B84}" type="presParOf" srcId="{B36E8B1E-DA58-3446-BBC5-76D6D96503EF}" destId="{67477D34-263C-B34F-BF9B-61F26E1C542D}" srcOrd="4" destOrd="0" presId="urn:microsoft.com/office/officeart/2005/8/layout/radial6"/>
    <dgm:cxn modelId="{A7BBDC1C-9A94-4E43-8D92-D16F38F4FAB2}" type="presParOf" srcId="{B36E8B1E-DA58-3446-BBC5-76D6D96503EF}" destId="{AFF8D7DF-CD98-D848-BB17-B0F73EF51E00}" srcOrd="5" destOrd="0" presId="urn:microsoft.com/office/officeart/2005/8/layout/radial6"/>
    <dgm:cxn modelId="{23BC83CD-E278-E747-969A-6DB1EFF716E5}" type="presParOf" srcId="{B36E8B1E-DA58-3446-BBC5-76D6D96503EF}" destId="{2D1381E7-8146-4646-9B5C-A5AB621EF6CB}" srcOrd="6" destOrd="0" presId="urn:microsoft.com/office/officeart/2005/8/layout/radial6"/>
    <dgm:cxn modelId="{674922C0-92D2-C846-9AF0-2E23421FBADB}" type="presParOf" srcId="{B36E8B1E-DA58-3446-BBC5-76D6D96503EF}" destId="{664E4DA0-D8C8-E349-843B-E05A626837F7}" srcOrd="7" destOrd="0" presId="urn:microsoft.com/office/officeart/2005/8/layout/radial6"/>
    <dgm:cxn modelId="{6BCB7189-E09E-D44F-B7C7-F001196717AD}" type="presParOf" srcId="{B36E8B1E-DA58-3446-BBC5-76D6D96503EF}" destId="{F22A8DD8-927F-3F40-BFD8-F8418A53DE4A}" srcOrd="8" destOrd="0" presId="urn:microsoft.com/office/officeart/2005/8/layout/radial6"/>
    <dgm:cxn modelId="{C97B7FBC-52DB-B249-9819-24FA2D8AC5BC}" type="presParOf" srcId="{B36E8B1E-DA58-3446-BBC5-76D6D96503EF}" destId="{EF69FFE5-6D6C-AD44-9E6F-F7D243290239}" srcOrd="9" destOrd="0" presId="urn:microsoft.com/office/officeart/2005/8/layout/radial6"/>
    <dgm:cxn modelId="{CF000241-EB0D-EF49-9DD6-C48484CE3528}" type="presParOf" srcId="{B36E8B1E-DA58-3446-BBC5-76D6D96503EF}" destId="{01AB916B-3B78-634E-B666-DDBFD3F2306E}" srcOrd="10" destOrd="0" presId="urn:microsoft.com/office/officeart/2005/8/layout/radial6"/>
    <dgm:cxn modelId="{2E1000BD-DC43-E24C-A268-90AB38680AAA}" type="presParOf" srcId="{B36E8B1E-DA58-3446-BBC5-76D6D96503EF}" destId="{6B28629D-AD31-0949-A738-C4909A30EAD9}" srcOrd="11" destOrd="0" presId="urn:microsoft.com/office/officeart/2005/8/layout/radial6"/>
    <dgm:cxn modelId="{B1B414B5-49E5-E84F-B7FB-08509A2B2915}" type="presParOf" srcId="{B36E8B1E-DA58-3446-BBC5-76D6D96503EF}" destId="{F78EA043-970C-5A46-BAA3-FD22A5F8635D}" srcOrd="12" destOrd="0" presId="urn:microsoft.com/office/officeart/2005/8/layout/radial6"/>
    <dgm:cxn modelId="{DD5DBE21-A8AA-A84F-93D6-F54C86BED12B}" type="presParOf" srcId="{B36E8B1E-DA58-3446-BBC5-76D6D96503EF}" destId="{542E926F-6CA9-8740-916B-E08EB7365AF3}" srcOrd="13" destOrd="0" presId="urn:microsoft.com/office/officeart/2005/8/layout/radial6"/>
    <dgm:cxn modelId="{B39E787F-A0A9-2E4D-B476-86204E1C20B0}" type="presParOf" srcId="{B36E8B1E-DA58-3446-BBC5-76D6D96503EF}" destId="{71335B39-08B1-554B-8BD7-EB957C2CC34C}" srcOrd="14" destOrd="0" presId="urn:microsoft.com/office/officeart/2005/8/layout/radial6"/>
    <dgm:cxn modelId="{FF476C25-04CC-804C-87E0-3388BE9A4241}" type="presParOf" srcId="{B36E8B1E-DA58-3446-BBC5-76D6D96503EF}" destId="{3FFCCD92-EF47-A44D-859A-31CC73252677}" srcOrd="15" destOrd="0" presId="urn:microsoft.com/office/officeart/2005/8/layout/radial6"/>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BB660A9-47A9-444E-A82C-B3A47D67CE0B}" type="doc">
      <dgm:prSet loTypeId="urn:microsoft.com/office/officeart/2005/8/layout/radial1" loCatId="" qsTypeId="urn:microsoft.com/office/officeart/2005/8/quickstyle/simple1" qsCatId="simple" csTypeId="urn:microsoft.com/office/officeart/2005/8/colors/colorful2" csCatId="colorful" phldr="1"/>
      <dgm:spPr/>
      <dgm:t>
        <a:bodyPr/>
        <a:lstStyle/>
        <a:p>
          <a:endParaRPr lang="en-US"/>
        </a:p>
      </dgm:t>
    </dgm:pt>
    <dgm:pt modelId="{91FFFA9F-59B4-9F4C-9518-7DD772180E60}">
      <dgm:prSet phldrT="[Text]"/>
      <dgm:spPr>
        <a:solidFill>
          <a:schemeClr val="accent1">
            <a:lumMod val="40000"/>
            <a:lumOff val="60000"/>
          </a:schemeClr>
        </a:solidFill>
      </dgm:spPr>
      <dgm:t>
        <a:bodyPr/>
        <a:lstStyle/>
        <a:p>
          <a:r>
            <a:rPr lang="en-US">
              <a:solidFill>
                <a:schemeClr val="tx2"/>
              </a:solidFill>
            </a:rPr>
            <a:t>H&amp;SC AG Hub</a:t>
          </a:r>
        </a:p>
      </dgm:t>
    </dgm:pt>
    <dgm:pt modelId="{A4522A3F-3FD8-8641-9A3C-35C22F73F0CF}" type="parTrans" cxnId="{38231C40-29B0-4943-8291-D9EF31ED37D0}">
      <dgm:prSet/>
      <dgm:spPr/>
      <dgm:t>
        <a:bodyPr/>
        <a:lstStyle/>
        <a:p>
          <a:endParaRPr lang="en-US"/>
        </a:p>
      </dgm:t>
    </dgm:pt>
    <dgm:pt modelId="{56F2D3DB-42A4-8D4F-918C-51C370D184B9}" type="sibTrans" cxnId="{38231C40-29B0-4943-8291-D9EF31ED37D0}">
      <dgm:prSet/>
      <dgm:spPr/>
      <dgm:t>
        <a:bodyPr/>
        <a:lstStyle/>
        <a:p>
          <a:endParaRPr lang="en-US"/>
        </a:p>
      </dgm:t>
    </dgm:pt>
    <dgm:pt modelId="{07184B5A-5EB6-824E-AE8D-941A91DE59B6}">
      <dgm:prSet phldrT="[Text]"/>
      <dgm:spPr/>
      <dgm:t>
        <a:bodyPr/>
        <a:lstStyle/>
        <a:p>
          <a:r>
            <a:rPr lang="en-US"/>
            <a:t>Case Study Videos</a:t>
          </a:r>
        </a:p>
      </dgm:t>
    </dgm:pt>
    <dgm:pt modelId="{4FDC5403-622C-2444-9B30-DCE06F32FF5B}" type="parTrans" cxnId="{A449F0F1-C73D-7141-A6B9-6820F805B1D2}">
      <dgm:prSet/>
      <dgm:spPr/>
      <dgm:t>
        <a:bodyPr/>
        <a:lstStyle/>
        <a:p>
          <a:endParaRPr lang="en-US"/>
        </a:p>
      </dgm:t>
    </dgm:pt>
    <dgm:pt modelId="{2841E1F4-36EC-2B4E-B938-A48D6148BD2D}" type="sibTrans" cxnId="{A449F0F1-C73D-7141-A6B9-6820F805B1D2}">
      <dgm:prSet/>
      <dgm:spPr/>
      <dgm:t>
        <a:bodyPr/>
        <a:lstStyle/>
        <a:p>
          <a:endParaRPr lang="en-US"/>
        </a:p>
      </dgm:t>
    </dgm:pt>
    <dgm:pt modelId="{9948247C-BED8-FA42-A4CE-938ECB84EB24}">
      <dgm:prSet phldrT="[Text]"/>
      <dgm:spPr/>
      <dgm:t>
        <a:bodyPr/>
        <a:lstStyle/>
        <a:p>
          <a:r>
            <a:rPr lang="en-US"/>
            <a:t>Declaration Festival</a:t>
          </a:r>
        </a:p>
      </dgm:t>
    </dgm:pt>
    <dgm:pt modelId="{46E43268-0755-3A49-9886-8BC7291CCD49}" type="parTrans" cxnId="{7370F9BD-E0AC-1A43-9EAD-F6B922B18618}">
      <dgm:prSet/>
      <dgm:spPr/>
      <dgm:t>
        <a:bodyPr/>
        <a:lstStyle/>
        <a:p>
          <a:endParaRPr lang="en-US"/>
        </a:p>
      </dgm:t>
    </dgm:pt>
    <dgm:pt modelId="{81317B4D-3FD9-D648-A7BA-1A00AF01BA8B}" type="sibTrans" cxnId="{7370F9BD-E0AC-1A43-9EAD-F6B922B18618}">
      <dgm:prSet/>
      <dgm:spPr/>
      <dgm:t>
        <a:bodyPr/>
        <a:lstStyle/>
        <a:p>
          <a:endParaRPr lang="en-US"/>
        </a:p>
      </dgm:t>
    </dgm:pt>
    <dgm:pt modelId="{00EFCD15-D46F-4448-B512-8B4BFC5E219E}">
      <dgm:prSet phldrT="[Text]"/>
      <dgm:spPr/>
      <dgm:t>
        <a:bodyPr/>
        <a:lstStyle/>
        <a:p>
          <a:r>
            <a:rPr lang="en-US"/>
            <a:t>Podcasts</a:t>
          </a:r>
        </a:p>
      </dgm:t>
    </dgm:pt>
    <dgm:pt modelId="{9BD2344A-FA45-9446-8E4F-68D186C3754D}" type="parTrans" cxnId="{152C14AB-3D94-3742-9EAB-46CE9D169334}">
      <dgm:prSet/>
      <dgm:spPr/>
      <dgm:t>
        <a:bodyPr/>
        <a:lstStyle/>
        <a:p>
          <a:endParaRPr lang="en-US"/>
        </a:p>
      </dgm:t>
    </dgm:pt>
    <dgm:pt modelId="{2698F86F-ED0F-204D-B8A7-1AC3A418E1A7}" type="sibTrans" cxnId="{152C14AB-3D94-3742-9EAB-46CE9D169334}">
      <dgm:prSet/>
      <dgm:spPr/>
      <dgm:t>
        <a:bodyPr/>
        <a:lstStyle/>
        <a:p>
          <a:endParaRPr lang="en-US"/>
        </a:p>
      </dgm:t>
    </dgm:pt>
    <dgm:pt modelId="{14D587FF-D6B3-9443-B948-3F78298CA6FB}">
      <dgm:prSet phldrT="[Text]"/>
      <dgm:spPr/>
      <dgm:t>
        <a:bodyPr/>
        <a:lstStyle/>
        <a:p>
          <a:r>
            <a:rPr lang="en-US"/>
            <a:t>Seminars</a:t>
          </a:r>
        </a:p>
      </dgm:t>
    </dgm:pt>
    <dgm:pt modelId="{1B83F4E5-3622-2548-A833-CAF8EB84C712}" type="parTrans" cxnId="{4D26E75C-BC8A-7A41-8FCB-92072304D294}">
      <dgm:prSet/>
      <dgm:spPr/>
      <dgm:t>
        <a:bodyPr/>
        <a:lstStyle/>
        <a:p>
          <a:endParaRPr lang="en-US"/>
        </a:p>
      </dgm:t>
    </dgm:pt>
    <dgm:pt modelId="{45F32143-FB6E-3141-B23A-F2EB1EE472BA}" type="sibTrans" cxnId="{4D26E75C-BC8A-7A41-8FCB-92072304D294}">
      <dgm:prSet/>
      <dgm:spPr/>
      <dgm:t>
        <a:bodyPr/>
        <a:lstStyle/>
        <a:p>
          <a:endParaRPr lang="en-US"/>
        </a:p>
      </dgm:t>
    </dgm:pt>
    <dgm:pt modelId="{F3D1458B-17B6-A847-B02C-1A3E7BFF7DDC}">
      <dgm:prSet phldrT="[Text]"/>
      <dgm:spPr/>
      <dgm:t>
        <a:bodyPr/>
        <a:lstStyle/>
        <a:p>
          <a:r>
            <a:rPr lang="en-US"/>
            <a:t>Report: Being Human</a:t>
          </a:r>
        </a:p>
      </dgm:t>
    </dgm:pt>
    <dgm:pt modelId="{D52FD1C6-48FE-7C4E-A232-34A5A72FCD91}" type="parTrans" cxnId="{57EE98C2-D9A2-BD4A-BACE-8C40C314B99A}">
      <dgm:prSet/>
      <dgm:spPr/>
      <dgm:t>
        <a:bodyPr/>
        <a:lstStyle/>
        <a:p>
          <a:endParaRPr lang="en-US"/>
        </a:p>
      </dgm:t>
    </dgm:pt>
    <dgm:pt modelId="{4B5F3306-A506-E84E-A882-934DF9CDE549}" type="sibTrans" cxnId="{57EE98C2-D9A2-BD4A-BACE-8C40C314B99A}">
      <dgm:prSet/>
      <dgm:spPr/>
      <dgm:t>
        <a:bodyPr/>
        <a:lstStyle/>
        <a:p>
          <a:endParaRPr lang="en-US"/>
        </a:p>
      </dgm:t>
    </dgm:pt>
    <dgm:pt modelId="{AAA5ED99-74BF-9543-BAFE-7F97B37834F5}">
      <dgm:prSet phldrT="[Text]"/>
      <dgm:spPr/>
      <dgm:t>
        <a:bodyPr/>
        <a:lstStyle/>
        <a:p>
          <a:r>
            <a:rPr lang="en-US"/>
            <a:t>Report: Right to Health?</a:t>
          </a:r>
        </a:p>
      </dgm:t>
    </dgm:pt>
    <dgm:pt modelId="{02546994-E032-8E49-AE4E-6FDE59A778BB}" type="parTrans" cxnId="{1C1F6FD9-C1EF-DE4A-B9DD-F05A690B6556}">
      <dgm:prSet/>
      <dgm:spPr/>
      <dgm:t>
        <a:bodyPr/>
        <a:lstStyle/>
        <a:p>
          <a:endParaRPr lang="en-US"/>
        </a:p>
      </dgm:t>
    </dgm:pt>
    <dgm:pt modelId="{B1E3D661-3D6F-A24C-9E4E-A4B4E4709FAA}" type="sibTrans" cxnId="{1C1F6FD9-C1EF-DE4A-B9DD-F05A690B6556}">
      <dgm:prSet/>
      <dgm:spPr/>
      <dgm:t>
        <a:bodyPr/>
        <a:lstStyle/>
        <a:p>
          <a:endParaRPr lang="en-US"/>
        </a:p>
      </dgm:t>
    </dgm:pt>
    <dgm:pt modelId="{71B98C8E-ACF9-BC4F-A326-12A736A0582B}">
      <dgm:prSet phldrT="[Text]"/>
      <dgm:spPr/>
      <dgm:t>
        <a:bodyPr/>
        <a:lstStyle/>
        <a:p>
          <a:r>
            <a:rPr lang="en-US"/>
            <a:t>Animation</a:t>
          </a:r>
        </a:p>
      </dgm:t>
    </dgm:pt>
    <dgm:pt modelId="{A01B1C6C-B2FA-CA46-BBF6-2197159612AE}" type="parTrans" cxnId="{0DF7B296-B3A2-9945-91C8-5A57D0963DE5}">
      <dgm:prSet/>
      <dgm:spPr/>
      <dgm:t>
        <a:bodyPr/>
        <a:lstStyle/>
        <a:p>
          <a:endParaRPr lang="en-US"/>
        </a:p>
      </dgm:t>
    </dgm:pt>
    <dgm:pt modelId="{5148BEF2-CA39-FB48-AAC2-51EF041C119A}" type="sibTrans" cxnId="{0DF7B296-B3A2-9945-91C8-5A57D0963DE5}">
      <dgm:prSet/>
      <dgm:spPr/>
      <dgm:t>
        <a:bodyPr/>
        <a:lstStyle/>
        <a:p>
          <a:endParaRPr lang="en-US"/>
        </a:p>
      </dgm:t>
    </dgm:pt>
    <dgm:pt modelId="{0B0EE862-7CCD-B24F-BD1A-5D08FF67B700}">
      <dgm:prSet phldrT="[Text]"/>
      <dgm:spPr/>
      <dgm:t>
        <a:bodyPr/>
        <a:lstStyle/>
        <a:p>
          <a:r>
            <a:rPr lang="en-US"/>
            <a:t>Budgeting Pilot</a:t>
          </a:r>
        </a:p>
      </dgm:t>
    </dgm:pt>
    <dgm:pt modelId="{2310AC0D-834F-584F-9434-D831626253CD}" type="parTrans" cxnId="{D0C69B75-05E6-8846-9FB4-3E8C531A8162}">
      <dgm:prSet/>
      <dgm:spPr/>
      <dgm:t>
        <a:bodyPr/>
        <a:lstStyle/>
        <a:p>
          <a:endParaRPr lang="en-US"/>
        </a:p>
      </dgm:t>
    </dgm:pt>
    <dgm:pt modelId="{749B14B5-B497-0A44-AE75-35638E162125}" type="sibTrans" cxnId="{D0C69B75-05E6-8846-9FB4-3E8C531A8162}">
      <dgm:prSet/>
      <dgm:spPr/>
      <dgm:t>
        <a:bodyPr/>
        <a:lstStyle/>
        <a:p>
          <a:endParaRPr lang="en-US"/>
        </a:p>
      </dgm:t>
    </dgm:pt>
    <dgm:pt modelId="{5DAF7E79-2CBC-C942-AAF2-004CF953D4E4}" type="pres">
      <dgm:prSet presAssocID="{DBB660A9-47A9-444E-A82C-B3A47D67CE0B}" presName="cycle" presStyleCnt="0">
        <dgm:presLayoutVars>
          <dgm:chMax val="1"/>
          <dgm:dir/>
          <dgm:animLvl val="ctr"/>
          <dgm:resizeHandles val="exact"/>
        </dgm:presLayoutVars>
      </dgm:prSet>
      <dgm:spPr/>
      <dgm:t>
        <a:bodyPr/>
        <a:lstStyle/>
        <a:p>
          <a:endParaRPr lang="en-US"/>
        </a:p>
      </dgm:t>
    </dgm:pt>
    <dgm:pt modelId="{F2EAE501-A042-E54C-BB01-EAE8A3CCDF12}" type="pres">
      <dgm:prSet presAssocID="{91FFFA9F-59B4-9F4C-9518-7DD772180E60}" presName="centerShape" presStyleLbl="node0" presStyleIdx="0" presStyleCnt="1"/>
      <dgm:spPr/>
      <dgm:t>
        <a:bodyPr/>
        <a:lstStyle/>
        <a:p>
          <a:endParaRPr lang="en-US"/>
        </a:p>
      </dgm:t>
    </dgm:pt>
    <dgm:pt modelId="{29912F63-B6C9-EC41-A6FD-EAED67372B4B}" type="pres">
      <dgm:prSet presAssocID="{4FDC5403-622C-2444-9B30-DCE06F32FF5B}" presName="Name9" presStyleLbl="parChTrans1D2" presStyleIdx="0" presStyleCnt="8"/>
      <dgm:spPr/>
      <dgm:t>
        <a:bodyPr/>
        <a:lstStyle/>
        <a:p>
          <a:endParaRPr lang="en-US"/>
        </a:p>
      </dgm:t>
    </dgm:pt>
    <dgm:pt modelId="{554D6B39-DB2B-6148-8271-A83F938D07FC}" type="pres">
      <dgm:prSet presAssocID="{4FDC5403-622C-2444-9B30-DCE06F32FF5B}" presName="connTx" presStyleLbl="parChTrans1D2" presStyleIdx="0" presStyleCnt="8"/>
      <dgm:spPr/>
      <dgm:t>
        <a:bodyPr/>
        <a:lstStyle/>
        <a:p>
          <a:endParaRPr lang="en-US"/>
        </a:p>
      </dgm:t>
    </dgm:pt>
    <dgm:pt modelId="{63B945B1-603D-3A4B-ADC2-AE04D9D39C7B}" type="pres">
      <dgm:prSet presAssocID="{07184B5A-5EB6-824E-AE8D-941A91DE59B6}" presName="node" presStyleLbl="node1" presStyleIdx="0" presStyleCnt="8">
        <dgm:presLayoutVars>
          <dgm:bulletEnabled val="1"/>
        </dgm:presLayoutVars>
      </dgm:prSet>
      <dgm:spPr/>
      <dgm:t>
        <a:bodyPr/>
        <a:lstStyle/>
        <a:p>
          <a:endParaRPr lang="en-US"/>
        </a:p>
      </dgm:t>
    </dgm:pt>
    <dgm:pt modelId="{23C8F8E5-4B4A-4847-AE06-6AA2638249F9}" type="pres">
      <dgm:prSet presAssocID="{46E43268-0755-3A49-9886-8BC7291CCD49}" presName="Name9" presStyleLbl="parChTrans1D2" presStyleIdx="1" presStyleCnt="8"/>
      <dgm:spPr/>
      <dgm:t>
        <a:bodyPr/>
        <a:lstStyle/>
        <a:p>
          <a:endParaRPr lang="en-US"/>
        </a:p>
      </dgm:t>
    </dgm:pt>
    <dgm:pt modelId="{FDC9F061-3931-5D4E-A164-369248204E1C}" type="pres">
      <dgm:prSet presAssocID="{46E43268-0755-3A49-9886-8BC7291CCD49}" presName="connTx" presStyleLbl="parChTrans1D2" presStyleIdx="1" presStyleCnt="8"/>
      <dgm:spPr/>
      <dgm:t>
        <a:bodyPr/>
        <a:lstStyle/>
        <a:p>
          <a:endParaRPr lang="en-US"/>
        </a:p>
      </dgm:t>
    </dgm:pt>
    <dgm:pt modelId="{62C5CABD-4BE9-504C-9483-96EAEC36A156}" type="pres">
      <dgm:prSet presAssocID="{9948247C-BED8-FA42-A4CE-938ECB84EB24}" presName="node" presStyleLbl="node1" presStyleIdx="1" presStyleCnt="8">
        <dgm:presLayoutVars>
          <dgm:bulletEnabled val="1"/>
        </dgm:presLayoutVars>
      </dgm:prSet>
      <dgm:spPr/>
      <dgm:t>
        <a:bodyPr/>
        <a:lstStyle/>
        <a:p>
          <a:endParaRPr lang="en-US"/>
        </a:p>
      </dgm:t>
    </dgm:pt>
    <dgm:pt modelId="{4DFA9E24-E9A9-BB46-A591-E05B03B59128}" type="pres">
      <dgm:prSet presAssocID="{9BD2344A-FA45-9446-8E4F-68D186C3754D}" presName="Name9" presStyleLbl="parChTrans1D2" presStyleIdx="2" presStyleCnt="8"/>
      <dgm:spPr/>
      <dgm:t>
        <a:bodyPr/>
        <a:lstStyle/>
        <a:p>
          <a:endParaRPr lang="en-US"/>
        </a:p>
      </dgm:t>
    </dgm:pt>
    <dgm:pt modelId="{5F7C47C0-2FC9-314B-93B4-E131D42FC541}" type="pres">
      <dgm:prSet presAssocID="{9BD2344A-FA45-9446-8E4F-68D186C3754D}" presName="connTx" presStyleLbl="parChTrans1D2" presStyleIdx="2" presStyleCnt="8"/>
      <dgm:spPr/>
      <dgm:t>
        <a:bodyPr/>
        <a:lstStyle/>
        <a:p>
          <a:endParaRPr lang="en-US"/>
        </a:p>
      </dgm:t>
    </dgm:pt>
    <dgm:pt modelId="{81905433-02C3-2141-BC38-12E1E1DA4044}" type="pres">
      <dgm:prSet presAssocID="{00EFCD15-D46F-4448-B512-8B4BFC5E219E}" presName="node" presStyleLbl="node1" presStyleIdx="2" presStyleCnt="8">
        <dgm:presLayoutVars>
          <dgm:bulletEnabled val="1"/>
        </dgm:presLayoutVars>
      </dgm:prSet>
      <dgm:spPr/>
      <dgm:t>
        <a:bodyPr/>
        <a:lstStyle/>
        <a:p>
          <a:endParaRPr lang="en-US"/>
        </a:p>
      </dgm:t>
    </dgm:pt>
    <dgm:pt modelId="{6CC0A983-68BF-F44D-AF7F-EA1637D732D8}" type="pres">
      <dgm:prSet presAssocID="{1B83F4E5-3622-2548-A833-CAF8EB84C712}" presName="Name9" presStyleLbl="parChTrans1D2" presStyleIdx="3" presStyleCnt="8"/>
      <dgm:spPr/>
      <dgm:t>
        <a:bodyPr/>
        <a:lstStyle/>
        <a:p>
          <a:endParaRPr lang="en-US"/>
        </a:p>
      </dgm:t>
    </dgm:pt>
    <dgm:pt modelId="{42E0B14F-79A5-164E-A989-47D95B05C494}" type="pres">
      <dgm:prSet presAssocID="{1B83F4E5-3622-2548-A833-CAF8EB84C712}" presName="connTx" presStyleLbl="parChTrans1D2" presStyleIdx="3" presStyleCnt="8"/>
      <dgm:spPr/>
      <dgm:t>
        <a:bodyPr/>
        <a:lstStyle/>
        <a:p>
          <a:endParaRPr lang="en-US"/>
        </a:p>
      </dgm:t>
    </dgm:pt>
    <dgm:pt modelId="{CBDAC822-F6EB-0D45-BA5F-2F70E79FFC10}" type="pres">
      <dgm:prSet presAssocID="{14D587FF-D6B3-9443-B948-3F78298CA6FB}" presName="node" presStyleLbl="node1" presStyleIdx="3" presStyleCnt="8">
        <dgm:presLayoutVars>
          <dgm:bulletEnabled val="1"/>
        </dgm:presLayoutVars>
      </dgm:prSet>
      <dgm:spPr/>
      <dgm:t>
        <a:bodyPr/>
        <a:lstStyle/>
        <a:p>
          <a:endParaRPr lang="en-US"/>
        </a:p>
      </dgm:t>
    </dgm:pt>
    <dgm:pt modelId="{EF15F700-1B0B-984C-9350-B11E3231F0F3}" type="pres">
      <dgm:prSet presAssocID="{D52FD1C6-48FE-7C4E-A232-34A5A72FCD91}" presName="Name9" presStyleLbl="parChTrans1D2" presStyleIdx="4" presStyleCnt="8"/>
      <dgm:spPr/>
      <dgm:t>
        <a:bodyPr/>
        <a:lstStyle/>
        <a:p>
          <a:endParaRPr lang="en-US"/>
        </a:p>
      </dgm:t>
    </dgm:pt>
    <dgm:pt modelId="{C7C8739D-54A3-0044-AC7B-FBB9050A857D}" type="pres">
      <dgm:prSet presAssocID="{D52FD1C6-48FE-7C4E-A232-34A5A72FCD91}" presName="connTx" presStyleLbl="parChTrans1D2" presStyleIdx="4" presStyleCnt="8"/>
      <dgm:spPr/>
      <dgm:t>
        <a:bodyPr/>
        <a:lstStyle/>
        <a:p>
          <a:endParaRPr lang="en-US"/>
        </a:p>
      </dgm:t>
    </dgm:pt>
    <dgm:pt modelId="{F5DE2A34-9CC3-5144-B2B9-5E8A0D978460}" type="pres">
      <dgm:prSet presAssocID="{F3D1458B-17B6-A847-B02C-1A3E7BFF7DDC}" presName="node" presStyleLbl="node1" presStyleIdx="4" presStyleCnt="8">
        <dgm:presLayoutVars>
          <dgm:bulletEnabled val="1"/>
        </dgm:presLayoutVars>
      </dgm:prSet>
      <dgm:spPr/>
      <dgm:t>
        <a:bodyPr/>
        <a:lstStyle/>
        <a:p>
          <a:endParaRPr lang="en-US"/>
        </a:p>
      </dgm:t>
    </dgm:pt>
    <dgm:pt modelId="{31EA35D7-AF72-1F4E-B458-999D306EE080}" type="pres">
      <dgm:prSet presAssocID="{02546994-E032-8E49-AE4E-6FDE59A778BB}" presName="Name9" presStyleLbl="parChTrans1D2" presStyleIdx="5" presStyleCnt="8"/>
      <dgm:spPr/>
      <dgm:t>
        <a:bodyPr/>
        <a:lstStyle/>
        <a:p>
          <a:endParaRPr lang="en-US"/>
        </a:p>
      </dgm:t>
    </dgm:pt>
    <dgm:pt modelId="{BB0D56E6-541E-744F-8DFC-46AB97845ECE}" type="pres">
      <dgm:prSet presAssocID="{02546994-E032-8E49-AE4E-6FDE59A778BB}" presName="connTx" presStyleLbl="parChTrans1D2" presStyleIdx="5" presStyleCnt="8"/>
      <dgm:spPr/>
      <dgm:t>
        <a:bodyPr/>
        <a:lstStyle/>
        <a:p>
          <a:endParaRPr lang="en-US"/>
        </a:p>
      </dgm:t>
    </dgm:pt>
    <dgm:pt modelId="{54C3D9D3-40F7-4C42-A342-553BA9D99CAD}" type="pres">
      <dgm:prSet presAssocID="{AAA5ED99-74BF-9543-BAFE-7F97B37834F5}" presName="node" presStyleLbl="node1" presStyleIdx="5" presStyleCnt="8">
        <dgm:presLayoutVars>
          <dgm:bulletEnabled val="1"/>
        </dgm:presLayoutVars>
      </dgm:prSet>
      <dgm:spPr/>
      <dgm:t>
        <a:bodyPr/>
        <a:lstStyle/>
        <a:p>
          <a:endParaRPr lang="en-US"/>
        </a:p>
      </dgm:t>
    </dgm:pt>
    <dgm:pt modelId="{B20ED64A-C1ED-DA46-BF8C-FC44E6E64925}" type="pres">
      <dgm:prSet presAssocID="{A01B1C6C-B2FA-CA46-BBF6-2197159612AE}" presName="Name9" presStyleLbl="parChTrans1D2" presStyleIdx="6" presStyleCnt="8"/>
      <dgm:spPr/>
      <dgm:t>
        <a:bodyPr/>
        <a:lstStyle/>
        <a:p>
          <a:endParaRPr lang="en-US"/>
        </a:p>
      </dgm:t>
    </dgm:pt>
    <dgm:pt modelId="{BC8A982C-2FF8-7F47-ADD6-156B76663F2A}" type="pres">
      <dgm:prSet presAssocID="{A01B1C6C-B2FA-CA46-BBF6-2197159612AE}" presName="connTx" presStyleLbl="parChTrans1D2" presStyleIdx="6" presStyleCnt="8"/>
      <dgm:spPr/>
      <dgm:t>
        <a:bodyPr/>
        <a:lstStyle/>
        <a:p>
          <a:endParaRPr lang="en-US"/>
        </a:p>
      </dgm:t>
    </dgm:pt>
    <dgm:pt modelId="{0A55737C-D4DE-4B44-9D31-7A67CFD66CF5}" type="pres">
      <dgm:prSet presAssocID="{71B98C8E-ACF9-BC4F-A326-12A736A0582B}" presName="node" presStyleLbl="node1" presStyleIdx="6" presStyleCnt="8">
        <dgm:presLayoutVars>
          <dgm:bulletEnabled val="1"/>
        </dgm:presLayoutVars>
      </dgm:prSet>
      <dgm:spPr/>
      <dgm:t>
        <a:bodyPr/>
        <a:lstStyle/>
        <a:p>
          <a:endParaRPr lang="en-US"/>
        </a:p>
      </dgm:t>
    </dgm:pt>
    <dgm:pt modelId="{91DE74B8-67D0-6F43-9E39-DD8F3E36E663}" type="pres">
      <dgm:prSet presAssocID="{2310AC0D-834F-584F-9434-D831626253CD}" presName="Name9" presStyleLbl="parChTrans1D2" presStyleIdx="7" presStyleCnt="8"/>
      <dgm:spPr/>
      <dgm:t>
        <a:bodyPr/>
        <a:lstStyle/>
        <a:p>
          <a:endParaRPr lang="en-US"/>
        </a:p>
      </dgm:t>
    </dgm:pt>
    <dgm:pt modelId="{E82B35E0-D195-E642-8159-FC59F184B18D}" type="pres">
      <dgm:prSet presAssocID="{2310AC0D-834F-584F-9434-D831626253CD}" presName="connTx" presStyleLbl="parChTrans1D2" presStyleIdx="7" presStyleCnt="8"/>
      <dgm:spPr/>
      <dgm:t>
        <a:bodyPr/>
        <a:lstStyle/>
        <a:p>
          <a:endParaRPr lang="en-US"/>
        </a:p>
      </dgm:t>
    </dgm:pt>
    <dgm:pt modelId="{D9F002E2-F7F5-9440-A230-1789BD864A06}" type="pres">
      <dgm:prSet presAssocID="{0B0EE862-7CCD-B24F-BD1A-5D08FF67B700}" presName="node" presStyleLbl="node1" presStyleIdx="7" presStyleCnt="8">
        <dgm:presLayoutVars>
          <dgm:bulletEnabled val="1"/>
        </dgm:presLayoutVars>
      </dgm:prSet>
      <dgm:spPr/>
      <dgm:t>
        <a:bodyPr/>
        <a:lstStyle/>
        <a:p>
          <a:endParaRPr lang="en-US"/>
        </a:p>
      </dgm:t>
    </dgm:pt>
  </dgm:ptLst>
  <dgm:cxnLst>
    <dgm:cxn modelId="{F5D2751E-6223-7F46-9732-C5CFADAF126A}" type="presOf" srcId="{A01B1C6C-B2FA-CA46-BBF6-2197159612AE}" destId="{B20ED64A-C1ED-DA46-BF8C-FC44E6E64925}" srcOrd="0" destOrd="0" presId="urn:microsoft.com/office/officeart/2005/8/layout/radial1"/>
    <dgm:cxn modelId="{D3EB1F5E-BAAE-4E45-8F33-5EC941C36F54}" type="presOf" srcId="{71B98C8E-ACF9-BC4F-A326-12A736A0582B}" destId="{0A55737C-D4DE-4B44-9D31-7A67CFD66CF5}" srcOrd="0" destOrd="0" presId="urn:microsoft.com/office/officeart/2005/8/layout/radial1"/>
    <dgm:cxn modelId="{B4160526-D805-564A-B672-0E221C606535}" type="presOf" srcId="{A01B1C6C-B2FA-CA46-BBF6-2197159612AE}" destId="{BC8A982C-2FF8-7F47-ADD6-156B76663F2A}" srcOrd="1" destOrd="0" presId="urn:microsoft.com/office/officeart/2005/8/layout/radial1"/>
    <dgm:cxn modelId="{6ACB6290-6400-A247-9EAE-0C60B3447E78}" type="presOf" srcId="{9BD2344A-FA45-9446-8E4F-68D186C3754D}" destId="{5F7C47C0-2FC9-314B-93B4-E131D42FC541}" srcOrd="1" destOrd="0" presId="urn:microsoft.com/office/officeart/2005/8/layout/radial1"/>
    <dgm:cxn modelId="{2CEB7AC9-F611-C942-A82B-0D0700EF15FD}" type="presOf" srcId="{14D587FF-D6B3-9443-B948-3F78298CA6FB}" destId="{CBDAC822-F6EB-0D45-BA5F-2F70E79FFC10}" srcOrd="0" destOrd="0" presId="urn:microsoft.com/office/officeart/2005/8/layout/radial1"/>
    <dgm:cxn modelId="{315326B4-BE67-544C-885E-B9AC0AF4C49F}" type="presOf" srcId="{1B83F4E5-3622-2548-A833-CAF8EB84C712}" destId="{6CC0A983-68BF-F44D-AF7F-EA1637D732D8}" srcOrd="0" destOrd="0" presId="urn:microsoft.com/office/officeart/2005/8/layout/radial1"/>
    <dgm:cxn modelId="{815D6D76-578C-884E-9074-38A16480E554}" type="presOf" srcId="{D52FD1C6-48FE-7C4E-A232-34A5A72FCD91}" destId="{C7C8739D-54A3-0044-AC7B-FBB9050A857D}" srcOrd="1" destOrd="0" presId="urn:microsoft.com/office/officeart/2005/8/layout/radial1"/>
    <dgm:cxn modelId="{1C1F6FD9-C1EF-DE4A-B9DD-F05A690B6556}" srcId="{91FFFA9F-59B4-9F4C-9518-7DD772180E60}" destId="{AAA5ED99-74BF-9543-BAFE-7F97B37834F5}" srcOrd="5" destOrd="0" parTransId="{02546994-E032-8E49-AE4E-6FDE59A778BB}" sibTransId="{B1E3D661-3D6F-A24C-9E4E-A4B4E4709FAA}"/>
    <dgm:cxn modelId="{7370F9BD-E0AC-1A43-9EAD-F6B922B18618}" srcId="{91FFFA9F-59B4-9F4C-9518-7DD772180E60}" destId="{9948247C-BED8-FA42-A4CE-938ECB84EB24}" srcOrd="1" destOrd="0" parTransId="{46E43268-0755-3A49-9886-8BC7291CCD49}" sibTransId="{81317B4D-3FD9-D648-A7BA-1A00AF01BA8B}"/>
    <dgm:cxn modelId="{AF16250A-6287-4A43-BA6F-153FF80FFBB7}" type="presOf" srcId="{46E43268-0755-3A49-9886-8BC7291CCD49}" destId="{FDC9F061-3931-5D4E-A164-369248204E1C}" srcOrd="1" destOrd="0" presId="urn:microsoft.com/office/officeart/2005/8/layout/radial1"/>
    <dgm:cxn modelId="{9E2B1226-581B-DA4A-A35A-7BAC4ECA6CD4}" type="presOf" srcId="{AAA5ED99-74BF-9543-BAFE-7F97B37834F5}" destId="{54C3D9D3-40F7-4C42-A342-553BA9D99CAD}" srcOrd="0" destOrd="0" presId="urn:microsoft.com/office/officeart/2005/8/layout/radial1"/>
    <dgm:cxn modelId="{9F6E8808-E030-CD4E-A1BB-35DAFC4ADD2A}" type="presOf" srcId="{1B83F4E5-3622-2548-A833-CAF8EB84C712}" destId="{42E0B14F-79A5-164E-A989-47D95B05C494}" srcOrd="1" destOrd="0" presId="urn:microsoft.com/office/officeart/2005/8/layout/radial1"/>
    <dgm:cxn modelId="{8864693C-DCE6-4C45-8CB2-D19DA83292D8}" type="presOf" srcId="{00EFCD15-D46F-4448-B512-8B4BFC5E219E}" destId="{81905433-02C3-2141-BC38-12E1E1DA4044}" srcOrd="0" destOrd="0" presId="urn:microsoft.com/office/officeart/2005/8/layout/radial1"/>
    <dgm:cxn modelId="{A449F0F1-C73D-7141-A6B9-6820F805B1D2}" srcId="{91FFFA9F-59B4-9F4C-9518-7DD772180E60}" destId="{07184B5A-5EB6-824E-AE8D-941A91DE59B6}" srcOrd="0" destOrd="0" parTransId="{4FDC5403-622C-2444-9B30-DCE06F32FF5B}" sibTransId="{2841E1F4-36EC-2B4E-B938-A48D6148BD2D}"/>
    <dgm:cxn modelId="{9E7D4110-A833-AF49-BAEF-264085C241E6}" type="presOf" srcId="{4FDC5403-622C-2444-9B30-DCE06F32FF5B}" destId="{554D6B39-DB2B-6148-8271-A83F938D07FC}" srcOrd="1" destOrd="0" presId="urn:microsoft.com/office/officeart/2005/8/layout/radial1"/>
    <dgm:cxn modelId="{919CCE09-6873-F347-99D8-C69BF2361622}" type="presOf" srcId="{2310AC0D-834F-584F-9434-D831626253CD}" destId="{91DE74B8-67D0-6F43-9E39-DD8F3E36E663}" srcOrd="0" destOrd="0" presId="urn:microsoft.com/office/officeart/2005/8/layout/radial1"/>
    <dgm:cxn modelId="{668340BA-8F11-4645-B457-5AF5A44FAB76}" type="presOf" srcId="{9948247C-BED8-FA42-A4CE-938ECB84EB24}" destId="{62C5CABD-4BE9-504C-9483-96EAEC36A156}" srcOrd="0" destOrd="0" presId="urn:microsoft.com/office/officeart/2005/8/layout/radial1"/>
    <dgm:cxn modelId="{152C14AB-3D94-3742-9EAB-46CE9D169334}" srcId="{91FFFA9F-59B4-9F4C-9518-7DD772180E60}" destId="{00EFCD15-D46F-4448-B512-8B4BFC5E219E}" srcOrd="2" destOrd="0" parTransId="{9BD2344A-FA45-9446-8E4F-68D186C3754D}" sibTransId="{2698F86F-ED0F-204D-B8A7-1AC3A418E1A7}"/>
    <dgm:cxn modelId="{5406AE4F-136D-E84A-BDFC-E9875A01799A}" type="presOf" srcId="{46E43268-0755-3A49-9886-8BC7291CCD49}" destId="{23C8F8E5-4B4A-4847-AE06-6AA2638249F9}" srcOrd="0" destOrd="0" presId="urn:microsoft.com/office/officeart/2005/8/layout/radial1"/>
    <dgm:cxn modelId="{68BB687B-4055-6C40-B263-9EDA7D0D0FD5}" type="presOf" srcId="{2310AC0D-834F-584F-9434-D831626253CD}" destId="{E82B35E0-D195-E642-8159-FC59F184B18D}" srcOrd="1" destOrd="0" presId="urn:microsoft.com/office/officeart/2005/8/layout/radial1"/>
    <dgm:cxn modelId="{38231C40-29B0-4943-8291-D9EF31ED37D0}" srcId="{DBB660A9-47A9-444E-A82C-B3A47D67CE0B}" destId="{91FFFA9F-59B4-9F4C-9518-7DD772180E60}" srcOrd="0" destOrd="0" parTransId="{A4522A3F-3FD8-8641-9A3C-35C22F73F0CF}" sibTransId="{56F2D3DB-42A4-8D4F-918C-51C370D184B9}"/>
    <dgm:cxn modelId="{0DF7B296-B3A2-9945-91C8-5A57D0963DE5}" srcId="{91FFFA9F-59B4-9F4C-9518-7DD772180E60}" destId="{71B98C8E-ACF9-BC4F-A326-12A736A0582B}" srcOrd="6" destOrd="0" parTransId="{A01B1C6C-B2FA-CA46-BBF6-2197159612AE}" sibTransId="{5148BEF2-CA39-FB48-AAC2-51EF041C119A}"/>
    <dgm:cxn modelId="{4D26E75C-BC8A-7A41-8FCB-92072304D294}" srcId="{91FFFA9F-59B4-9F4C-9518-7DD772180E60}" destId="{14D587FF-D6B3-9443-B948-3F78298CA6FB}" srcOrd="3" destOrd="0" parTransId="{1B83F4E5-3622-2548-A833-CAF8EB84C712}" sibTransId="{45F32143-FB6E-3141-B23A-F2EB1EE472BA}"/>
    <dgm:cxn modelId="{15373460-DC98-494B-AD7B-6041A5225425}" type="presOf" srcId="{07184B5A-5EB6-824E-AE8D-941A91DE59B6}" destId="{63B945B1-603D-3A4B-ADC2-AE04D9D39C7B}" srcOrd="0" destOrd="0" presId="urn:microsoft.com/office/officeart/2005/8/layout/radial1"/>
    <dgm:cxn modelId="{9666F36F-E047-9641-A561-E9FD901F3A90}" type="presOf" srcId="{02546994-E032-8E49-AE4E-6FDE59A778BB}" destId="{BB0D56E6-541E-744F-8DFC-46AB97845ECE}" srcOrd="1" destOrd="0" presId="urn:microsoft.com/office/officeart/2005/8/layout/radial1"/>
    <dgm:cxn modelId="{144FC121-F361-524F-BB4E-4D2504F9C255}" type="presOf" srcId="{9BD2344A-FA45-9446-8E4F-68D186C3754D}" destId="{4DFA9E24-E9A9-BB46-A591-E05B03B59128}" srcOrd="0" destOrd="0" presId="urn:microsoft.com/office/officeart/2005/8/layout/radial1"/>
    <dgm:cxn modelId="{D0C69B75-05E6-8846-9FB4-3E8C531A8162}" srcId="{91FFFA9F-59B4-9F4C-9518-7DD772180E60}" destId="{0B0EE862-7CCD-B24F-BD1A-5D08FF67B700}" srcOrd="7" destOrd="0" parTransId="{2310AC0D-834F-584F-9434-D831626253CD}" sibTransId="{749B14B5-B497-0A44-AE75-35638E162125}"/>
    <dgm:cxn modelId="{E17A0F6B-D87E-224D-A4A7-0EA456E39A0B}" type="presOf" srcId="{F3D1458B-17B6-A847-B02C-1A3E7BFF7DDC}" destId="{F5DE2A34-9CC3-5144-B2B9-5E8A0D978460}" srcOrd="0" destOrd="0" presId="urn:microsoft.com/office/officeart/2005/8/layout/radial1"/>
    <dgm:cxn modelId="{B125CB87-90E7-5343-BD62-C44AAACFE5B3}" type="presOf" srcId="{4FDC5403-622C-2444-9B30-DCE06F32FF5B}" destId="{29912F63-B6C9-EC41-A6FD-EAED67372B4B}" srcOrd="0" destOrd="0" presId="urn:microsoft.com/office/officeart/2005/8/layout/radial1"/>
    <dgm:cxn modelId="{BD075BD2-13FA-9848-8D17-9867E5394479}" type="presOf" srcId="{91FFFA9F-59B4-9F4C-9518-7DD772180E60}" destId="{F2EAE501-A042-E54C-BB01-EAE8A3CCDF12}" srcOrd="0" destOrd="0" presId="urn:microsoft.com/office/officeart/2005/8/layout/radial1"/>
    <dgm:cxn modelId="{AABD22BC-4980-BF4B-AE6F-9994D70E49C8}" type="presOf" srcId="{0B0EE862-7CCD-B24F-BD1A-5D08FF67B700}" destId="{D9F002E2-F7F5-9440-A230-1789BD864A06}" srcOrd="0" destOrd="0" presId="urn:microsoft.com/office/officeart/2005/8/layout/radial1"/>
    <dgm:cxn modelId="{5214F308-ED98-9043-888B-3CD4B7636485}" type="presOf" srcId="{DBB660A9-47A9-444E-A82C-B3A47D67CE0B}" destId="{5DAF7E79-2CBC-C942-AAF2-004CF953D4E4}" srcOrd="0" destOrd="0" presId="urn:microsoft.com/office/officeart/2005/8/layout/radial1"/>
    <dgm:cxn modelId="{57EE98C2-D9A2-BD4A-BACE-8C40C314B99A}" srcId="{91FFFA9F-59B4-9F4C-9518-7DD772180E60}" destId="{F3D1458B-17B6-A847-B02C-1A3E7BFF7DDC}" srcOrd="4" destOrd="0" parTransId="{D52FD1C6-48FE-7C4E-A232-34A5A72FCD91}" sibTransId="{4B5F3306-A506-E84E-A882-934DF9CDE549}"/>
    <dgm:cxn modelId="{6D130C17-AA7F-214D-B739-AE4E8D49387F}" type="presOf" srcId="{D52FD1C6-48FE-7C4E-A232-34A5A72FCD91}" destId="{EF15F700-1B0B-984C-9350-B11E3231F0F3}" srcOrd="0" destOrd="0" presId="urn:microsoft.com/office/officeart/2005/8/layout/radial1"/>
    <dgm:cxn modelId="{10922C7F-96AD-D44F-8235-5D6CFE297935}" type="presOf" srcId="{02546994-E032-8E49-AE4E-6FDE59A778BB}" destId="{31EA35D7-AF72-1F4E-B458-999D306EE080}" srcOrd="0" destOrd="0" presId="urn:microsoft.com/office/officeart/2005/8/layout/radial1"/>
    <dgm:cxn modelId="{5C254ED4-60AC-7C40-A647-BCE3460F1DEB}" type="presParOf" srcId="{5DAF7E79-2CBC-C942-AAF2-004CF953D4E4}" destId="{F2EAE501-A042-E54C-BB01-EAE8A3CCDF12}" srcOrd="0" destOrd="0" presId="urn:microsoft.com/office/officeart/2005/8/layout/radial1"/>
    <dgm:cxn modelId="{41E0C954-966D-1146-839D-637C48E0CC45}" type="presParOf" srcId="{5DAF7E79-2CBC-C942-AAF2-004CF953D4E4}" destId="{29912F63-B6C9-EC41-A6FD-EAED67372B4B}" srcOrd="1" destOrd="0" presId="urn:microsoft.com/office/officeart/2005/8/layout/radial1"/>
    <dgm:cxn modelId="{0D9E1C37-F715-C544-AF84-9B737A6D1186}" type="presParOf" srcId="{29912F63-B6C9-EC41-A6FD-EAED67372B4B}" destId="{554D6B39-DB2B-6148-8271-A83F938D07FC}" srcOrd="0" destOrd="0" presId="urn:microsoft.com/office/officeart/2005/8/layout/radial1"/>
    <dgm:cxn modelId="{ABC28924-8F21-FE4F-A438-2B7BF5FD2BEB}" type="presParOf" srcId="{5DAF7E79-2CBC-C942-AAF2-004CF953D4E4}" destId="{63B945B1-603D-3A4B-ADC2-AE04D9D39C7B}" srcOrd="2" destOrd="0" presId="urn:microsoft.com/office/officeart/2005/8/layout/radial1"/>
    <dgm:cxn modelId="{C89DAF98-355A-5D43-B380-D11B457938D6}" type="presParOf" srcId="{5DAF7E79-2CBC-C942-AAF2-004CF953D4E4}" destId="{23C8F8E5-4B4A-4847-AE06-6AA2638249F9}" srcOrd="3" destOrd="0" presId="urn:microsoft.com/office/officeart/2005/8/layout/radial1"/>
    <dgm:cxn modelId="{477152FC-527D-E743-9088-1D303F648D77}" type="presParOf" srcId="{23C8F8E5-4B4A-4847-AE06-6AA2638249F9}" destId="{FDC9F061-3931-5D4E-A164-369248204E1C}" srcOrd="0" destOrd="0" presId="urn:microsoft.com/office/officeart/2005/8/layout/radial1"/>
    <dgm:cxn modelId="{096C2B1E-09AD-B645-86AF-A0042D9C9C16}" type="presParOf" srcId="{5DAF7E79-2CBC-C942-AAF2-004CF953D4E4}" destId="{62C5CABD-4BE9-504C-9483-96EAEC36A156}" srcOrd="4" destOrd="0" presId="urn:microsoft.com/office/officeart/2005/8/layout/radial1"/>
    <dgm:cxn modelId="{ABBC5C86-1003-7045-96CE-E15CE93EC3C4}" type="presParOf" srcId="{5DAF7E79-2CBC-C942-AAF2-004CF953D4E4}" destId="{4DFA9E24-E9A9-BB46-A591-E05B03B59128}" srcOrd="5" destOrd="0" presId="urn:microsoft.com/office/officeart/2005/8/layout/radial1"/>
    <dgm:cxn modelId="{5BAC7168-07C5-3042-8B46-AD339EC1B9D5}" type="presParOf" srcId="{4DFA9E24-E9A9-BB46-A591-E05B03B59128}" destId="{5F7C47C0-2FC9-314B-93B4-E131D42FC541}" srcOrd="0" destOrd="0" presId="urn:microsoft.com/office/officeart/2005/8/layout/radial1"/>
    <dgm:cxn modelId="{2BBADA83-8829-EB44-B359-1B20EC8225F7}" type="presParOf" srcId="{5DAF7E79-2CBC-C942-AAF2-004CF953D4E4}" destId="{81905433-02C3-2141-BC38-12E1E1DA4044}" srcOrd="6" destOrd="0" presId="urn:microsoft.com/office/officeart/2005/8/layout/radial1"/>
    <dgm:cxn modelId="{9AC69856-AFAD-3847-ACA1-B0CC06E46289}" type="presParOf" srcId="{5DAF7E79-2CBC-C942-AAF2-004CF953D4E4}" destId="{6CC0A983-68BF-F44D-AF7F-EA1637D732D8}" srcOrd="7" destOrd="0" presId="urn:microsoft.com/office/officeart/2005/8/layout/radial1"/>
    <dgm:cxn modelId="{BF806CD1-D23C-0646-A590-232C571BB031}" type="presParOf" srcId="{6CC0A983-68BF-F44D-AF7F-EA1637D732D8}" destId="{42E0B14F-79A5-164E-A989-47D95B05C494}" srcOrd="0" destOrd="0" presId="urn:microsoft.com/office/officeart/2005/8/layout/radial1"/>
    <dgm:cxn modelId="{F3570723-CAAA-CE49-A402-E647F1C406A0}" type="presParOf" srcId="{5DAF7E79-2CBC-C942-AAF2-004CF953D4E4}" destId="{CBDAC822-F6EB-0D45-BA5F-2F70E79FFC10}" srcOrd="8" destOrd="0" presId="urn:microsoft.com/office/officeart/2005/8/layout/radial1"/>
    <dgm:cxn modelId="{53A3719B-A50D-A645-AC99-E2D8F5A80680}" type="presParOf" srcId="{5DAF7E79-2CBC-C942-AAF2-004CF953D4E4}" destId="{EF15F700-1B0B-984C-9350-B11E3231F0F3}" srcOrd="9" destOrd="0" presId="urn:microsoft.com/office/officeart/2005/8/layout/radial1"/>
    <dgm:cxn modelId="{45A9608B-7B4D-7849-A3A5-7452D2ADED39}" type="presParOf" srcId="{EF15F700-1B0B-984C-9350-B11E3231F0F3}" destId="{C7C8739D-54A3-0044-AC7B-FBB9050A857D}" srcOrd="0" destOrd="0" presId="urn:microsoft.com/office/officeart/2005/8/layout/radial1"/>
    <dgm:cxn modelId="{A4FA89D5-0F0A-4B47-A14D-F38AB91DC08B}" type="presParOf" srcId="{5DAF7E79-2CBC-C942-AAF2-004CF953D4E4}" destId="{F5DE2A34-9CC3-5144-B2B9-5E8A0D978460}" srcOrd="10" destOrd="0" presId="urn:microsoft.com/office/officeart/2005/8/layout/radial1"/>
    <dgm:cxn modelId="{D1241983-CDDE-BA41-9EC2-2B801356DD57}" type="presParOf" srcId="{5DAF7E79-2CBC-C942-AAF2-004CF953D4E4}" destId="{31EA35D7-AF72-1F4E-B458-999D306EE080}" srcOrd="11" destOrd="0" presId="urn:microsoft.com/office/officeart/2005/8/layout/radial1"/>
    <dgm:cxn modelId="{05F9E2B4-FFDD-B743-9858-52D4DD63BEDF}" type="presParOf" srcId="{31EA35D7-AF72-1F4E-B458-999D306EE080}" destId="{BB0D56E6-541E-744F-8DFC-46AB97845ECE}" srcOrd="0" destOrd="0" presId="urn:microsoft.com/office/officeart/2005/8/layout/radial1"/>
    <dgm:cxn modelId="{828640DF-85F9-FF49-9148-C5F4EEC9B3D2}" type="presParOf" srcId="{5DAF7E79-2CBC-C942-AAF2-004CF953D4E4}" destId="{54C3D9D3-40F7-4C42-A342-553BA9D99CAD}" srcOrd="12" destOrd="0" presId="urn:microsoft.com/office/officeart/2005/8/layout/radial1"/>
    <dgm:cxn modelId="{267B60F6-4C23-5B45-97A3-54E846051E59}" type="presParOf" srcId="{5DAF7E79-2CBC-C942-AAF2-004CF953D4E4}" destId="{B20ED64A-C1ED-DA46-BF8C-FC44E6E64925}" srcOrd="13" destOrd="0" presId="urn:microsoft.com/office/officeart/2005/8/layout/radial1"/>
    <dgm:cxn modelId="{465DD014-B888-C641-8CE2-8B4EC5545271}" type="presParOf" srcId="{B20ED64A-C1ED-DA46-BF8C-FC44E6E64925}" destId="{BC8A982C-2FF8-7F47-ADD6-156B76663F2A}" srcOrd="0" destOrd="0" presId="urn:microsoft.com/office/officeart/2005/8/layout/radial1"/>
    <dgm:cxn modelId="{B79EAEF1-01F5-7740-8BE2-A605E04E48F2}" type="presParOf" srcId="{5DAF7E79-2CBC-C942-AAF2-004CF953D4E4}" destId="{0A55737C-D4DE-4B44-9D31-7A67CFD66CF5}" srcOrd="14" destOrd="0" presId="urn:microsoft.com/office/officeart/2005/8/layout/radial1"/>
    <dgm:cxn modelId="{CA1B9C33-8FB6-954E-B001-77459DB093F1}" type="presParOf" srcId="{5DAF7E79-2CBC-C942-AAF2-004CF953D4E4}" destId="{91DE74B8-67D0-6F43-9E39-DD8F3E36E663}" srcOrd="15" destOrd="0" presId="urn:microsoft.com/office/officeart/2005/8/layout/radial1"/>
    <dgm:cxn modelId="{45FDD580-EFEC-F149-94EE-3DEF1052040F}" type="presParOf" srcId="{91DE74B8-67D0-6F43-9E39-DD8F3E36E663}" destId="{E82B35E0-D195-E642-8159-FC59F184B18D}" srcOrd="0" destOrd="0" presId="urn:microsoft.com/office/officeart/2005/8/layout/radial1"/>
    <dgm:cxn modelId="{6E27E3C3-3585-0148-A4FC-474CFA9EFEBB}" type="presParOf" srcId="{5DAF7E79-2CBC-C942-AAF2-004CF953D4E4}" destId="{D9F002E2-F7F5-9440-A230-1789BD864A06}" srcOrd="16" destOrd="0" presId="urn:microsoft.com/office/officeart/2005/8/layout/radial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5D2246-7357-40B7-BFFA-2D6CEA9379C2}">
      <dsp:nvSpPr>
        <dsp:cNvPr id="0" name=""/>
        <dsp:cNvSpPr/>
      </dsp:nvSpPr>
      <dsp:spPr>
        <a:xfrm>
          <a:off x="0" y="1369957"/>
          <a:ext cx="1651001" cy="782437"/>
        </a:xfrm>
        <a:prstGeom prst="ellipse">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US" sz="1800" kern="1200">
              <a:solidFill>
                <a:sysClr val="windowText" lastClr="000000"/>
              </a:solidFill>
              <a:latin typeface="Calibri" panose="020F0502020204030204"/>
              <a:ea typeface="+mn-ea"/>
              <a:cs typeface="+mn-cs"/>
            </a:rPr>
            <a:t>Innovation Forum 2014</a:t>
          </a:r>
        </a:p>
      </dsp:txBody>
      <dsp:txXfrm>
        <a:off x="241783" y="1484542"/>
        <a:ext cx="1167435" cy="553267"/>
      </dsp:txXfrm>
    </dsp:sp>
    <dsp:sp modelId="{2536D123-82FD-4436-B43C-1B859E0B06AA}">
      <dsp:nvSpPr>
        <dsp:cNvPr id="0" name=""/>
        <dsp:cNvSpPr/>
      </dsp:nvSpPr>
      <dsp:spPr>
        <a:xfrm rot="16200000">
          <a:off x="510707" y="1085135"/>
          <a:ext cx="585542" cy="148313"/>
        </a:xfrm>
        <a:prstGeom prst="lef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3B6EFC08-0C67-4895-98A3-103648CE42E9}">
      <dsp:nvSpPr>
        <dsp:cNvPr id="0" name=""/>
        <dsp:cNvSpPr/>
      </dsp:nvSpPr>
      <dsp:spPr>
        <a:xfrm>
          <a:off x="0" y="67439"/>
          <a:ext cx="1562030" cy="1027786"/>
        </a:xfrm>
        <a:prstGeom prst="rect">
          <a:avLst/>
        </a:prstGeom>
        <a:solidFill>
          <a:srgbClr val="5B9BD5">
            <a:lumMod val="40000"/>
            <a:lumOff val="60000"/>
          </a:srgb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en-US" sz="1000" kern="1200">
              <a:solidFill>
                <a:schemeClr val="bg2">
                  <a:lumMod val="25000"/>
                </a:schemeClr>
              </a:solidFill>
              <a:latin typeface="Calibri" panose="020F0502020204030204"/>
              <a:ea typeface="+mn-ea"/>
              <a:cs typeface="+mn-cs"/>
            </a:rPr>
            <a:t>Adequate Standard of Living Action Group</a:t>
          </a:r>
        </a:p>
      </dsp:txBody>
      <dsp:txXfrm>
        <a:off x="0" y="67439"/>
        <a:ext cx="1562030" cy="1027786"/>
      </dsp:txXfrm>
    </dsp:sp>
    <dsp:sp modelId="{B70D67B1-5309-46D8-9039-CD7E0B11E715}">
      <dsp:nvSpPr>
        <dsp:cNvPr id="0" name=""/>
        <dsp:cNvSpPr/>
      </dsp:nvSpPr>
      <dsp:spPr>
        <a:xfrm rot="5400000">
          <a:off x="442188" y="2274483"/>
          <a:ext cx="671197" cy="148512"/>
        </a:xfrm>
        <a:prstGeom prst="lef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ECCABA4D-E513-4367-A941-79F37EB0F41C}">
      <dsp:nvSpPr>
        <dsp:cNvPr id="0" name=""/>
        <dsp:cNvSpPr/>
      </dsp:nvSpPr>
      <dsp:spPr>
        <a:xfrm>
          <a:off x="3" y="2379385"/>
          <a:ext cx="1513784" cy="963446"/>
        </a:xfrm>
        <a:prstGeom prst="diamond">
          <a:avLst/>
        </a:prstGeom>
        <a:solidFill>
          <a:srgbClr val="E7E6E6">
            <a:lumMod val="90000"/>
          </a:srgbClr>
        </a:solidFill>
        <a:ln w="12700" cap="flat" cmpd="sng" algn="ctr">
          <a:solidFill>
            <a:schemeClr val="bg2">
              <a:lumMod val="2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en-US" sz="900" kern="1200">
              <a:solidFill>
                <a:schemeClr val="bg2">
                  <a:lumMod val="10000"/>
                </a:schemeClr>
              </a:solidFill>
              <a:latin typeface="Calibri" panose="020F0502020204030204"/>
              <a:ea typeface="+mn-ea"/>
              <a:cs typeface="+mn-cs"/>
            </a:rPr>
            <a:t>People with lived experience</a:t>
          </a:r>
        </a:p>
      </dsp:txBody>
      <dsp:txXfrm>
        <a:off x="378449" y="2620247"/>
        <a:ext cx="756892" cy="48172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9DF3FF-1C35-1648-832C-5CE9A3392A04}">
      <dsp:nvSpPr>
        <dsp:cNvPr id="0" name=""/>
        <dsp:cNvSpPr/>
      </dsp:nvSpPr>
      <dsp:spPr>
        <a:xfrm>
          <a:off x="1393944" y="902637"/>
          <a:ext cx="2154969" cy="2154969"/>
        </a:xfrm>
        <a:prstGeom prst="ellipse">
          <a:avLst/>
        </a:prstGeom>
        <a:solidFill>
          <a:schemeClr val="accent1">
            <a:lumMod val="60000"/>
            <a:lumOff val="40000"/>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en-US" sz="2000" kern="1200"/>
            <a:t>H &amp; SC AG: Hub</a:t>
          </a:r>
        </a:p>
      </dsp:txBody>
      <dsp:txXfrm>
        <a:off x="1709532" y="1218225"/>
        <a:ext cx="1523793" cy="1523793"/>
      </dsp:txXfrm>
    </dsp:sp>
    <dsp:sp modelId="{F3A3E872-277A-9A40-BF7A-C1FCF5735E0B}">
      <dsp:nvSpPr>
        <dsp:cNvPr id="0" name=""/>
        <dsp:cNvSpPr/>
      </dsp:nvSpPr>
      <dsp:spPr>
        <a:xfrm>
          <a:off x="1811028" y="-124643"/>
          <a:ext cx="1320802" cy="1405751"/>
        </a:xfrm>
        <a:prstGeom prst="ellipse">
          <a:avLst/>
        </a:prstGeom>
        <a:solidFill>
          <a:schemeClr val="accent2">
            <a:lumMod val="60000"/>
            <a:lumOff val="40000"/>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Website hosted by the Alliance, funded by NHS HS to showcase AG activity</a:t>
          </a:r>
        </a:p>
      </dsp:txBody>
      <dsp:txXfrm>
        <a:off x="2004455" y="81224"/>
        <a:ext cx="933948" cy="994017"/>
      </dsp:txXfrm>
    </dsp:sp>
    <dsp:sp modelId="{CFAB7CB6-9C96-3B48-BEEE-92502212F3D7}">
      <dsp:nvSpPr>
        <dsp:cNvPr id="0" name=""/>
        <dsp:cNvSpPr/>
      </dsp:nvSpPr>
      <dsp:spPr>
        <a:xfrm>
          <a:off x="3118682" y="815070"/>
          <a:ext cx="1372047" cy="1463687"/>
        </a:xfrm>
        <a:prstGeom prst="ellipse">
          <a:avLst/>
        </a:prstGeom>
        <a:solidFill>
          <a:schemeClr val="accent2">
            <a:lumMod val="75000"/>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Briefing Paper 'How can Human Rights Deliver a Healthier Scotland?'</a:t>
          </a:r>
        </a:p>
      </dsp:txBody>
      <dsp:txXfrm>
        <a:off x="3319614" y="1029422"/>
        <a:ext cx="970183" cy="1034983"/>
      </dsp:txXfrm>
    </dsp:sp>
    <dsp:sp modelId="{BC35171F-36FE-084E-BAA7-BAA9FB28A860}">
      <dsp:nvSpPr>
        <dsp:cNvPr id="0" name=""/>
        <dsp:cNvSpPr/>
      </dsp:nvSpPr>
      <dsp:spPr>
        <a:xfrm>
          <a:off x="2564980" y="2363080"/>
          <a:ext cx="1460918" cy="1502390"/>
        </a:xfrm>
        <a:prstGeom prst="ellipse">
          <a:avLst/>
        </a:prstGeom>
        <a:solidFill>
          <a:schemeClr val="accent2">
            <a:lumMod val="50000"/>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Paper 'Mental Health in Scotland - a 10-year Vision activity</a:t>
          </a:r>
        </a:p>
      </dsp:txBody>
      <dsp:txXfrm>
        <a:off x="2778926" y="2583100"/>
        <a:ext cx="1033026" cy="1062350"/>
      </dsp:txXfrm>
    </dsp:sp>
    <dsp:sp modelId="{3DBCBB08-66B2-D348-A8D8-0699CB9C0141}">
      <dsp:nvSpPr>
        <dsp:cNvPr id="0" name=""/>
        <dsp:cNvSpPr/>
      </dsp:nvSpPr>
      <dsp:spPr>
        <a:xfrm>
          <a:off x="881370" y="2357407"/>
          <a:ext cx="1532096" cy="1513736"/>
        </a:xfrm>
        <a:prstGeom prst="ellipse">
          <a:avLst/>
        </a:prstGeom>
        <a:solidFill>
          <a:schemeClr val="bg2">
            <a:lumMod val="50000"/>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Consultation Response: Social Security in Scotland </a:t>
          </a:r>
        </a:p>
      </dsp:txBody>
      <dsp:txXfrm>
        <a:off x="1105740" y="2579089"/>
        <a:ext cx="1083356" cy="1070372"/>
      </dsp:txXfrm>
    </dsp:sp>
    <dsp:sp modelId="{F83F94FC-E348-8C41-AEA2-0D557D697E43}">
      <dsp:nvSpPr>
        <dsp:cNvPr id="0" name=""/>
        <dsp:cNvSpPr/>
      </dsp:nvSpPr>
      <dsp:spPr>
        <a:xfrm>
          <a:off x="411469" y="838198"/>
          <a:ext cx="1453365" cy="1417431"/>
        </a:xfrm>
        <a:prstGeom prst="ellipse">
          <a:avLst/>
        </a:prstGeom>
        <a:solidFill>
          <a:schemeClr val="bg1">
            <a:lumMod val="50000"/>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Consultation Response: New National Health and Social Care Standards</a:t>
          </a:r>
        </a:p>
      </dsp:txBody>
      <dsp:txXfrm>
        <a:off x="624309" y="1045776"/>
        <a:ext cx="1027685" cy="100227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FCCD92-EF47-A44D-859A-31CC73252677}">
      <dsp:nvSpPr>
        <dsp:cNvPr id="0" name=""/>
        <dsp:cNvSpPr/>
      </dsp:nvSpPr>
      <dsp:spPr>
        <a:xfrm>
          <a:off x="317340" y="162002"/>
          <a:ext cx="1079819" cy="1079819"/>
        </a:xfrm>
        <a:prstGeom prst="blockArc">
          <a:avLst>
            <a:gd name="adj1" fmla="val 11880000"/>
            <a:gd name="adj2" fmla="val 16200000"/>
            <a:gd name="adj3" fmla="val 464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78EA043-970C-5A46-BAA3-FD22A5F8635D}">
      <dsp:nvSpPr>
        <dsp:cNvPr id="0" name=""/>
        <dsp:cNvSpPr/>
      </dsp:nvSpPr>
      <dsp:spPr>
        <a:xfrm>
          <a:off x="317340" y="162002"/>
          <a:ext cx="1079819" cy="1079819"/>
        </a:xfrm>
        <a:prstGeom prst="blockArc">
          <a:avLst>
            <a:gd name="adj1" fmla="val 7560000"/>
            <a:gd name="adj2" fmla="val 11880000"/>
            <a:gd name="adj3" fmla="val 464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F69FFE5-6D6C-AD44-9E6F-F7D243290239}">
      <dsp:nvSpPr>
        <dsp:cNvPr id="0" name=""/>
        <dsp:cNvSpPr/>
      </dsp:nvSpPr>
      <dsp:spPr>
        <a:xfrm>
          <a:off x="317340" y="162002"/>
          <a:ext cx="1079819" cy="1079819"/>
        </a:xfrm>
        <a:prstGeom prst="blockArc">
          <a:avLst>
            <a:gd name="adj1" fmla="val 3240000"/>
            <a:gd name="adj2" fmla="val 7560000"/>
            <a:gd name="adj3" fmla="val 464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D1381E7-8146-4646-9B5C-A5AB621EF6CB}">
      <dsp:nvSpPr>
        <dsp:cNvPr id="0" name=""/>
        <dsp:cNvSpPr/>
      </dsp:nvSpPr>
      <dsp:spPr>
        <a:xfrm>
          <a:off x="317340" y="162002"/>
          <a:ext cx="1079819" cy="1079819"/>
        </a:xfrm>
        <a:prstGeom prst="blockArc">
          <a:avLst>
            <a:gd name="adj1" fmla="val 20520000"/>
            <a:gd name="adj2" fmla="val 3240000"/>
            <a:gd name="adj3" fmla="val 464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2FAA3E6-BA47-8246-8D6F-860D9DD56F9A}">
      <dsp:nvSpPr>
        <dsp:cNvPr id="0" name=""/>
        <dsp:cNvSpPr/>
      </dsp:nvSpPr>
      <dsp:spPr>
        <a:xfrm>
          <a:off x="317340" y="162002"/>
          <a:ext cx="1079819" cy="1079819"/>
        </a:xfrm>
        <a:prstGeom prst="blockArc">
          <a:avLst>
            <a:gd name="adj1" fmla="val 16200000"/>
            <a:gd name="adj2" fmla="val 20520000"/>
            <a:gd name="adj3" fmla="val 464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4FEBE69-38E3-C24E-8F48-D448CFFDA1AA}">
      <dsp:nvSpPr>
        <dsp:cNvPr id="0" name=""/>
        <dsp:cNvSpPr/>
      </dsp:nvSpPr>
      <dsp:spPr>
        <a:xfrm>
          <a:off x="608614" y="453276"/>
          <a:ext cx="497271" cy="49727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H &amp; SC AG: Hub</a:t>
          </a:r>
        </a:p>
      </dsp:txBody>
      <dsp:txXfrm>
        <a:off x="681438" y="526100"/>
        <a:ext cx="351623" cy="351623"/>
      </dsp:txXfrm>
    </dsp:sp>
    <dsp:sp modelId="{413A7C3B-928D-0246-84DD-623C486B80A8}">
      <dsp:nvSpPr>
        <dsp:cNvPr id="0" name=""/>
        <dsp:cNvSpPr/>
      </dsp:nvSpPr>
      <dsp:spPr>
        <a:xfrm>
          <a:off x="683204" y="488"/>
          <a:ext cx="348090" cy="34809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kern="1200"/>
            <a:t>Webste hosted by the Alliance, funded by NHS HS to showcase AG acitivity</a:t>
          </a:r>
        </a:p>
      </dsp:txBody>
      <dsp:txXfrm>
        <a:off x="734181" y="51465"/>
        <a:ext cx="246136" cy="246136"/>
      </dsp:txXfrm>
    </dsp:sp>
    <dsp:sp modelId="{67477D34-263C-B34F-BF9B-61F26E1C542D}">
      <dsp:nvSpPr>
        <dsp:cNvPr id="0" name=""/>
        <dsp:cNvSpPr/>
      </dsp:nvSpPr>
      <dsp:spPr>
        <a:xfrm>
          <a:off x="1184771" y="364898"/>
          <a:ext cx="348090" cy="34809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kern="1200"/>
            <a:t>Briefing paper 'How can Human Rights Deliver a Healthier Scotland?'</a:t>
          </a:r>
        </a:p>
      </dsp:txBody>
      <dsp:txXfrm>
        <a:off x="1235748" y="415875"/>
        <a:ext cx="246136" cy="246136"/>
      </dsp:txXfrm>
    </dsp:sp>
    <dsp:sp modelId="{664E4DA0-D8C8-E349-843B-E05A626837F7}">
      <dsp:nvSpPr>
        <dsp:cNvPr id="0" name=""/>
        <dsp:cNvSpPr/>
      </dsp:nvSpPr>
      <dsp:spPr>
        <a:xfrm>
          <a:off x="993189" y="954524"/>
          <a:ext cx="348090" cy="34809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kern="1200"/>
            <a:t>Paper - Mental Health in Scotland - a 10-year vision activity</a:t>
          </a:r>
        </a:p>
      </dsp:txBody>
      <dsp:txXfrm>
        <a:off x="1044166" y="1005501"/>
        <a:ext cx="246136" cy="246136"/>
      </dsp:txXfrm>
    </dsp:sp>
    <dsp:sp modelId="{01AB916B-3B78-634E-B666-DDBFD3F2306E}">
      <dsp:nvSpPr>
        <dsp:cNvPr id="0" name=""/>
        <dsp:cNvSpPr/>
      </dsp:nvSpPr>
      <dsp:spPr>
        <a:xfrm>
          <a:off x="373219" y="954524"/>
          <a:ext cx="348090" cy="34809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kern="1200"/>
            <a:t>Consultation Response: Social Security in Scotland activity</a:t>
          </a:r>
        </a:p>
      </dsp:txBody>
      <dsp:txXfrm>
        <a:off x="424196" y="1005501"/>
        <a:ext cx="246136" cy="246136"/>
      </dsp:txXfrm>
    </dsp:sp>
    <dsp:sp modelId="{542E926F-6CA9-8740-916B-E08EB7365AF3}">
      <dsp:nvSpPr>
        <dsp:cNvPr id="0" name=""/>
        <dsp:cNvSpPr/>
      </dsp:nvSpPr>
      <dsp:spPr>
        <a:xfrm>
          <a:off x="181638" y="364898"/>
          <a:ext cx="348090" cy="34809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en-US" sz="500" kern="1200"/>
            <a:t>Consultation response: New National Healh and Social Care Standards</a:t>
          </a:r>
        </a:p>
      </dsp:txBody>
      <dsp:txXfrm>
        <a:off x="232615" y="415875"/>
        <a:ext cx="246136" cy="24613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EAE501-A042-E54C-BB01-EAE8A3CCDF12}">
      <dsp:nvSpPr>
        <dsp:cNvPr id="0" name=""/>
        <dsp:cNvSpPr/>
      </dsp:nvSpPr>
      <dsp:spPr>
        <a:xfrm>
          <a:off x="2222236" y="1790436"/>
          <a:ext cx="1041927" cy="1041927"/>
        </a:xfrm>
        <a:prstGeom prst="ellipse">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US" sz="1800" kern="1200">
              <a:solidFill>
                <a:schemeClr val="tx2"/>
              </a:solidFill>
            </a:rPr>
            <a:t>H&amp;SC AG Hub</a:t>
          </a:r>
        </a:p>
      </dsp:txBody>
      <dsp:txXfrm>
        <a:off x="2374823" y="1943023"/>
        <a:ext cx="736753" cy="736753"/>
      </dsp:txXfrm>
    </dsp:sp>
    <dsp:sp modelId="{29912F63-B6C9-EC41-A6FD-EAED67372B4B}">
      <dsp:nvSpPr>
        <dsp:cNvPr id="0" name=""/>
        <dsp:cNvSpPr/>
      </dsp:nvSpPr>
      <dsp:spPr>
        <a:xfrm rot="16200000">
          <a:off x="2377852" y="1407997"/>
          <a:ext cx="730694" cy="34183"/>
        </a:xfrm>
        <a:custGeom>
          <a:avLst/>
          <a:gdLst/>
          <a:ahLst/>
          <a:cxnLst/>
          <a:rect l="0" t="0" r="0" b="0"/>
          <a:pathLst>
            <a:path>
              <a:moveTo>
                <a:pt x="0" y="17091"/>
              </a:moveTo>
              <a:lnTo>
                <a:pt x="730694" y="17091"/>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724932" y="1406821"/>
        <a:ext cx="36534" cy="36534"/>
      </dsp:txXfrm>
    </dsp:sp>
    <dsp:sp modelId="{63B945B1-603D-3A4B-ADC2-AE04D9D39C7B}">
      <dsp:nvSpPr>
        <dsp:cNvPr id="0" name=""/>
        <dsp:cNvSpPr/>
      </dsp:nvSpPr>
      <dsp:spPr>
        <a:xfrm>
          <a:off x="2222236" y="17814"/>
          <a:ext cx="1041927" cy="1041927"/>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Case Study Videos</a:t>
          </a:r>
        </a:p>
      </dsp:txBody>
      <dsp:txXfrm>
        <a:off x="2374823" y="170401"/>
        <a:ext cx="736753" cy="736753"/>
      </dsp:txXfrm>
    </dsp:sp>
    <dsp:sp modelId="{23C8F8E5-4B4A-4847-AE06-6AA2638249F9}">
      <dsp:nvSpPr>
        <dsp:cNvPr id="0" name=""/>
        <dsp:cNvSpPr/>
      </dsp:nvSpPr>
      <dsp:spPr>
        <a:xfrm rot="18900000">
          <a:off x="3004569" y="1667591"/>
          <a:ext cx="730694" cy="34183"/>
        </a:xfrm>
        <a:custGeom>
          <a:avLst/>
          <a:gdLst/>
          <a:ahLst/>
          <a:cxnLst/>
          <a:rect l="0" t="0" r="0" b="0"/>
          <a:pathLst>
            <a:path>
              <a:moveTo>
                <a:pt x="0" y="17091"/>
              </a:moveTo>
              <a:lnTo>
                <a:pt x="730694" y="17091"/>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51649" y="1666416"/>
        <a:ext cx="36534" cy="36534"/>
      </dsp:txXfrm>
    </dsp:sp>
    <dsp:sp modelId="{62C5CABD-4BE9-504C-9483-96EAEC36A156}">
      <dsp:nvSpPr>
        <dsp:cNvPr id="0" name=""/>
        <dsp:cNvSpPr/>
      </dsp:nvSpPr>
      <dsp:spPr>
        <a:xfrm>
          <a:off x="3475669" y="537003"/>
          <a:ext cx="1041927" cy="1041927"/>
        </a:xfrm>
        <a:prstGeom prst="ellipse">
          <a:avLst/>
        </a:prstGeom>
        <a:solidFill>
          <a:schemeClr val="accent2">
            <a:hueOff val="-207909"/>
            <a:satOff val="-11990"/>
            <a:lumOff val="123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Declaration Festival</a:t>
          </a:r>
        </a:p>
      </dsp:txBody>
      <dsp:txXfrm>
        <a:off x="3628256" y="689590"/>
        <a:ext cx="736753" cy="736753"/>
      </dsp:txXfrm>
    </dsp:sp>
    <dsp:sp modelId="{4DFA9E24-E9A9-BB46-A591-E05B03B59128}">
      <dsp:nvSpPr>
        <dsp:cNvPr id="0" name=""/>
        <dsp:cNvSpPr/>
      </dsp:nvSpPr>
      <dsp:spPr>
        <a:xfrm>
          <a:off x="3264163" y="2294308"/>
          <a:ext cx="730694" cy="34183"/>
        </a:xfrm>
        <a:custGeom>
          <a:avLst/>
          <a:gdLst/>
          <a:ahLst/>
          <a:cxnLst/>
          <a:rect l="0" t="0" r="0" b="0"/>
          <a:pathLst>
            <a:path>
              <a:moveTo>
                <a:pt x="0" y="17091"/>
              </a:moveTo>
              <a:lnTo>
                <a:pt x="730694" y="17091"/>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611243" y="2293132"/>
        <a:ext cx="36534" cy="36534"/>
      </dsp:txXfrm>
    </dsp:sp>
    <dsp:sp modelId="{81905433-02C3-2141-BC38-12E1E1DA4044}">
      <dsp:nvSpPr>
        <dsp:cNvPr id="0" name=""/>
        <dsp:cNvSpPr/>
      </dsp:nvSpPr>
      <dsp:spPr>
        <a:xfrm>
          <a:off x="3994858" y="1790436"/>
          <a:ext cx="1041927" cy="1041927"/>
        </a:xfrm>
        <a:prstGeom prst="ellipse">
          <a:avLst/>
        </a:prstGeom>
        <a:solidFill>
          <a:schemeClr val="accent2">
            <a:hueOff val="-415818"/>
            <a:satOff val="-23979"/>
            <a:lumOff val="24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Podcasts</a:t>
          </a:r>
        </a:p>
      </dsp:txBody>
      <dsp:txXfrm>
        <a:off x="4147445" y="1943023"/>
        <a:ext cx="736753" cy="736753"/>
      </dsp:txXfrm>
    </dsp:sp>
    <dsp:sp modelId="{6CC0A983-68BF-F44D-AF7F-EA1637D732D8}">
      <dsp:nvSpPr>
        <dsp:cNvPr id="0" name=""/>
        <dsp:cNvSpPr/>
      </dsp:nvSpPr>
      <dsp:spPr>
        <a:xfrm rot="2700000">
          <a:off x="3004569" y="2921024"/>
          <a:ext cx="730694" cy="34183"/>
        </a:xfrm>
        <a:custGeom>
          <a:avLst/>
          <a:gdLst/>
          <a:ahLst/>
          <a:cxnLst/>
          <a:rect l="0" t="0" r="0" b="0"/>
          <a:pathLst>
            <a:path>
              <a:moveTo>
                <a:pt x="0" y="17091"/>
              </a:moveTo>
              <a:lnTo>
                <a:pt x="730694" y="17091"/>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51649" y="2919849"/>
        <a:ext cx="36534" cy="36534"/>
      </dsp:txXfrm>
    </dsp:sp>
    <dsp:sp modelId="{CBDAC822-F6EB-0D45-BA5F-2F70E79FFC10}">
      <dsp:nvSpPr>
        <dsp:cNvPr id="0" name=""/>
        <dsp:cNvSpPr/>
      </dsp:nvSpPr>
      <dsp:spPr>
        <a:xfrm>
          <a:off x="3475669" y="3043869"/>
          <a:ext cx="1041927" cy="1041927"/>
        </a:xfrm>
        <a:prstGeom prst="ellipse">
          <a:avLst/>
        </a:prstGeom>
        <a:solidFill>
          <a:schemeClr val="accent2">
            <a:hueOff val="-623727"/>
            <a:satOff val="-35969"/>
            <a:lumOff val="369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Seminars</a:t>
          </a:r>
        </a:p>
      </dsp:txBody>
      <dsp:txXfrm>
        <a:off x="3628256" y="3196456"/>
        <a:ext cx="736753" cy="736753"/>
      </dsp:txXfrm>
    </dsp:sp>
    <dsp:sp modelId="{EF15F700-1B0B-984C-9350-B11E3231F0F3}">
      <dsp:nvSpPr>
        <dsp:cNvPr id="0" name=""/>
        <dsp:cNvSpPr/>
      </dsp:nvSpPr>
      <dsp:spPr>
        <a:xfrm rot="5400000">
          <a:off x="2377852" y="3180618"/>
          <a:ext cx="730694" cy="34183"/>
        </a:xfrm>
        <a:custGeom>
          <a:avLst/>
          <a:gdLst/>
          <a:ahLst/>
          <a:cxnLst/>
          <a:rect l="0" t="0" r="0" b="0"/>
          <a:pathLst>
            <a:path>
              <a:moveTo>
                <a:pt x="0" y="17091"/>
              </a:moveTo>
              <a:lnTo>
                <a:pt x="730694" y="17091"/>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724932" y="3179443"/>
        <a:ext cx="36534" cy="36534"/>
      </dsp:txXfrm>
    </dsp:sp>
    <dsp:sp modelId="{F5DE2A34-9CC3-5144-B2B9-5E8A0D978460}">
      <dsp:nvSpPr>
        <dsp:cNvPr id="0" name=""/>
        <dsp:cNvSpPr/>
      </dsp:nvSpPr>
      <dsp:spPr>
        <a:xfrm>
          <a:off x="2222236" y="3563058"/>
          <a:ext cx="1041927" cy="1041927"/>
        </a:xfrm>
        <a:prstGeom prst="ellipse">
          <a:avLst/>
        </a:prstGeom>
        <a:solidFill>
          <a:schemeClr val="accent2">
            <a:hueOff val="-831636"/>
            <a:satOff val="-47959"/>
            <a:lumOff val="493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Report: Being Human</a:t>
          </a:r>
        </a:p>
      </dsp:txBody>
      <dsp:txXfrm>
        <a:off x="2374823" y="3715645"/>
        <a:ext cx="736753" cy="736753"/>
      </dsp:txXfrm>
    </dsp:sp>
    <dsp:sp modelId="{31EA35D7-AF72-1F4E-B458-999D306EE080}">
      <dsp:nvSpPr>
        <dsp:cNvPr id="0" name=""/>
        <dsp:cNvSpPr/>
      </dsp:nvSpPr>
      <dsp:spPr>
        <a:xfrm rot="8100000">
          <a:off x="1751136" y="2921024"/>
          <a:ext cx="730694" cy="34183"/>
        </a:xfrm>
        <a:custGeom>
          <a:avLst/>
          <a:gdLst/>
          <a:ahLst/>
          <a:cxnLst/>
          <a:rect l="0" t="0" r="0" b="0"/>
          <a:pathLst>
            <a:path>
              <a:moveTo>
                <a:pt x="0" y="17091"/>
              </a:moveTo>
              <a:lnTo>
                <a:pt x="730694" y="17091"/>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2098216" y="2919849"/>
        <a:ext cx="36534" cy="36534"/>
      </dsp:txXfrm>
    </dsp:sp>
    <dsp:sp modelId="{54C3D9D3-40F7-4C42-A342-553BA9D99CAD}">
      <dsp:nvSpPr>
        <dsp:cNvPr id="0" name=""/>
        <dsp:cNvSpPr/>
      </dsp:nvSpPr>
      <dsp:spPr>
        <a:xfrm>
          <a:off x="968803" y="3043869"/>
          <a:ext cx="1041927" cy="1041927"/>
        </a:xfrm>
        <a:prstGeom prst="ellipse">
          <a:avLst/>
        </a:prstGeom>
        <a:solidFill>
          <a:schemeClr val="accent2">
            <a:hueOff val="-1039545"/>
            <a:satOff val="-59949"/>
            <a:lumOff val="616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Report: Right to Health?</a:t>
          </a:r>
        </a:p>
      </dsp:txBody>
      <dsp:txXfrm>
        <a:off x="1121390" y="3196456"/>
        <a:ext cx="736753" cy="736753"/>
      </dsp:txXfrm>
    </dsp:sp>
    <dsp:sp modelId="{B20ED64A-C1ED-DA46-BF8C-FC44E6E64925}">
      <dsp:nvSpPr>
        <dsp:cNvPr id="0" name=""/>
        <dsp:cNvSpPr/>
      </dsp:nvSpPr>
      <dsp:spPr>
        <a:xfrm rot="10800000">
          <a:off x="1491541" y="2294308"/>
          <a:ext cx="730694" cy="34183"/>
        </a:xfrm>
        <a:custGeom>
          <a:avLst/>
          <a:gdLst/>
          <a:ahLst/>
          <a:cxnLst/>
          <a:rect l="0" t="0" r="0" b="0"/>
          <a:pathLst>
            <a:path>
              <a:moveTo>
                <a:pt x="0" y="17091"/>
              </a:moveTo>
              <a:lnTo>
                <a:pt x="730694" y="17091"/>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1838621" y="2293132"/>
        <a:ext cx="36534" cy="36534"/>
      </dsp:txXfrm>
    </dsp:sp>
    <dsp:sp modelId="{0A55737C-D4DE-4B44-9D31-7A67CFD66CF5}">
      <dsp:nvSpPr>
        <dsp:cNvPr id="0" name=""/>
        <dsp:cNvSpPr/>
      </dsp:nvSpPr>
      <dsp:spPr>
        <a:xfrm>
          <a:off x="449614" y="1790436"/>
          <a:ext cx="1041927" cy="1041927"/>
        </a:xfrm>
        <a:prstGeom prst="ellipse">
          <a:avLst/>
        </a:prstGeom>
        <a:solidFill>
          <a:schemeClr val="accent2">
            <a:hueOff val="-1247454"/>
            <a:satOff val="-71938"/>
            <a:lumOff val="739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Animation</a:t>
          </a:r>
        </a:p>
      </dsp:txBody>
      <dsp:txXfrm>
        <a:off x="602201" y="1943023"/>
        <a:ext cx="736753" cy="736753"/>
      </dsp:txXfrm>
    </dsp:sp>
    <dsp:sp modelId="{91DE74B8-67D0-6F43-9E39-DD8F3E36E663}">
      <dsp:nvSpPr>
        <dsp:cNvPr id="0" name=""/>
        <dsp:cNvSpPr/>
      </dsp:nvSpPr>
      <dsp:spPr>
        <a:xfrm rot="13500000">
          <a:off x="1751136" y="1667591"/>
          <a:ext cx="730694" cy="34183"/>
        </a:xfrm>
        <a:custGeom>
          <a:avLst/>
          <a:gdLst/>
          <a:ahLst/>
          <a:cxnLst/>
          <a:rect l="0" t="0" r="0" b="0"/>
          <a:pathLst>
            <a:path>
              <a:moveTo>
                <a:pt x="0" y="17091"/>
              </a:moveTo>
              <a:lnTo>
                <a:pt x="730694" y="17091"/>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2098216" y="1666416"/>
        <a:ext cx="36534" cy="36534"/>
      </dsp:txXfrm>
    </dsp:sp>
    <dsp:sp modelId="{D9F002E2-F7F5-9440-A230-1789BD864A06}">
      <dsp:nvSpPr>
        <dsp:cNvPr id="0" name=""/>
        <dsp:cNvSpPr/>
      </dsp:nvSpPr>
      <dsp:spPr>
        <a:xfrm>
          <a:off x="968803" y="537003"/>
          <a:ext cx="1041927" cy="1041927"/>
        </a:xfrm>
        <a:prstGeom prst="ellipse">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Budgeting Pilot</a:t>
          </a:r>
        </a:p>
      </dsp:txBody>
      <dsp:txXfrm>
        <a:off x="1121390" y="689590"/>
        <a:ext cx="736753" cy="73675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685CE-8F6B-4978-BB86-563E88D4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82</Pages>
  <Words>19432</Words>
  <Characters>110769</Characters>
  <Application>Microsoft Office Word</Application>
  <DocSecurity>0</DocSecurity>
  <Lines>923</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Ferrie</dc:creator>
  <cp:keywords/>
  <dc:description/>
  <cp:lastModifiedBy>Hutton E (Emma)</cp:lastModifiedBy>
  <cp:revision>4</cp:revision>
  <cp:lastPrinted>2019-07-05T08:58:00Z</cp:lastPrinted>
  <dcterms:created xsi:type="dcterms:W3CDTF">2019-07-16T14:37:00Z</dcterms:created>
  <dcterms:modified xsi:type="dcterms:W3CDTF">2019-07-16T14:47:00Z</dcterms:modified>
</cp:coreProperties>
</file>