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C31A" w14:textId="0C956BA1" w:rsidR="00377B32" w:rsidRDefault="008849A2" w:rsidP="00A25C0A">
      <w:pPr>
        <w:jc w:val="center"/>
        <w:rPr>
          <w:rFonts w:ascii="Arial" w:hAnsi="Arial" w:cs="Arial"/>
          <w:b/>
          <w:bCs/>
          <w:sz w:val="24"/>
          <w:szCs w:val="24"/>
          <w:lang w:val="en-US"/>
        </w:rPr>
      </w:pPr>
      <w:r>
        <w:rPr>
          <w:noProof/>
        </w:rPr>
        <w:drawing>
          <wp:inline distT="0" distB="0" distL="0" distR="0" wp14:anchorId="4A8F2120" wp14:editId="46803DDB">
            <wp:extent cx="5731510" cy="8106410"/>
            <wp:effectExtent l="0" t="0" r="2540" b="8890"/>
            <wp:docPr id="263655346" name="Picture 1" descr="ALLIANCE Logo.&#10;&#10;Discover Digital: Inclusion and Participation Discovery Grant.&#10;&#10;Cosgrove supporting independent lives. Report on Cosgrove Champion's Engagement. June 2023. www.cosgrovecare.org.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55346" name="Picture 1" descr="ALLIANCE Logo.&#10;&#10;Discover Digital: Inclusion and Participation Discovery Grant.&#10;&#10;Cosgrove supporting independent lives. Report on Cosgrove Champion's Engagement. June 2023. www.cosgrovecare.org.u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8106410"/>
                    </a:xfrm>
                    <a:prstGeom prst="rect">
                      <a:avLst/>
                    </a:prstGeom>
                    <a:noFill/>
                    <a:ln>
                      <a:noFill/>
                    </a:ln>
                  </pic:spPr>
                </pic:pic>
              </a:graphicData>
            </a:graphic>
          </wp:inline>
        </w:drawing>
      </w:r>
    </w:p>
    <w:p w14:paraId="689FA006" w14:textId="77777777" w:rsidR="008849A2" w:rsidRDefault="008849A2" w:rsidP="00A25C0A">
      <w:pPr>
        <w:jc w:val="center"/>
        <w:rPr>
          <w:rFonts w:ascii="Arial" w:hAnsi="Arial" w:cs="Arial"/>
          <w:b/>
          <w:bCs/>
          <w:sz w:val="24"/>
          <w:szCs w:val="24"/>
          <w:lang w:val="en-US"/>
        </w:rPr>
      </w:pPr>
    </w:p>
    <w:p w14:paraId="5890AB05" w14:textId="77777777" w:rsidR="008849A2" w:rsidRDefault="008849A2" w:rsidP="00A25C0A">
      <w:pPr>
        <w:jc w:val="center"/>
        <w:rPr>
          <w:rFonts w:ascii="Arial" w:hAnsi="Arial" w:cs="Arial"/>
          <w:b/>
          <w:bCs/>
          <w:sz w:val="24"/>
          <w:szCs w:val="24"/>
          <w:lang w:val="en-US"/>
        </w:rPr>
      </w:pPr>
    </w:p>
    <w:p w14:paraId="642E2DD6" w14:textId="24854348" w:rsidR="008849A2" w:rsidRDefault="00455C09" w:rsidP="00A25C0A">
      <w:pPr>
        <w:jc w:val="center"/>
        <w:rPr>
          <w:rFonts w:ascii="Arial" w:hAnsi="Arial" w:cs="Arial"/>
          <w:b/>
          <w:bCs/>
          <w:sz w:val="24"/>
          <w:szCs w:val="24"/>
          <w:lang w:val="en-US"/>
        </w:rPr>
      </w:pPr>
      <w:r>
        <w:rPr>
          <w:noProof/>
        </w:rPr>
        <w:lastRenderedPageBreak/>
        <w:drawing>
          <wp:inline distT="0" distB="0" distL="0" distR="0" wp14:anchorId="2772E2F2" wp14:editId="1A954248">
            <wp:extent cx="2438400" cy="640080"/>
            <wp:effectExtent l="0" t="0" r="0" b="7620"/>
            <wp:docPr id="2" name="Picture 44" descr="Cosgrove supporting independent liv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4" descr="Cosgrove supporting independent lives.">
                      <a:hlinkClick r:id="rId6"/>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640080"/>
                    </a:xfrm>
                    <a:prstGeom prst="rect">
                      <a:avLst/>
                    </a:prstGeom>
                    <a:noFill/>
                    <a:ln>
                      <a:noFill/>
                    </a:ln>
                  </pic:spPr>
                </pic:pic>
              </a:graphicData>
            </a:graphic>
          </wp:inline>
        </w:drawing>
      </w:r>
    </w:p>
    <w:p w14:paraId="6F1F485E" w14:textId="30D648B7" w:rsidR="00455C09" w:rsidRDefault="00455C09" w:rsidP="00A25C0A">
      <w:pPr>
        <w:jc w:val="center"/>
        <w:rPr>
          <w:rFonts w:ascii="Arial" w:hAnsi="Arial" w:cs="Arial"/>
          <w:b/>
          <w:bCs/>
          <w:sz w:val="24"/>
          <w:szCs w:val="24"/>
          <w:lang w:val="en-US"/>
        </w:rPr>
      </w:pPr>
    </w:p>
    <w:p w14:paraId="431135B1" w14:textId="27B53E2F" w:rsidR="002B6773" w:rsidRPr="00A25C0A" w:rsidRDefault="00A25C0A" w:rsidP="00A25C0A">
      <w:pPr>
        <w:jc w:val="center"/>
        <w:rPr>
          <w:rFonts w:ascii="Arial" w:hAnsi="Arial" w:cs="Arial"/>
          <w:b/>
          <w:bCs/>
          <w:sz w:val="24"/>
          <w:szCs w:val="24"/>
          <w:lang w:val="en-US"/>
        </w:rPr>
      </w:pPr>
      <w:r w:rsidRPr="00A25C0A">
        <w:rPr>
          <w:rFonts w:ascii="Arial" w:hAnsi="Arial" w:cs="Arial"/>
          <w:b/>
          <w:bCs/>
          <w:sz w:val="24"/>
          <w:szCs w:val="24"/>
          <w:lang w:val="en-US"/>
        </w:rPr>
        <w:t>Cosgrove Care</w:t>
      </w:r>
    </w:p>
    <w:p w14:paraId="3BC8FF47" w14:textId="3708B857" w:rsidR="00A25C0A" w:rsidRPr="00A25C0A" w:rsidRDefault="00A25C0A" w:rsidP="00A25C0A">
      <w:pPr>
        <w:jc w:val="center"/>
        <w:rPr>
          <w:rFonts w:ascii="Arial" w:hAnsi="Arial" w:cs="Arial"/>
          <w:b/>
          <w:bCs/>
          <w:sz w:val="24"/>
          <w:szCs w:val="24"/>
          <w:lang w:val="en-US"/>
        </w:rPr>
      </w:pPr>
      <w:r w:rsidRPr="00A25C0A">
        <w:rPr>
          <w:rFonts w:ascii="Arial" w:hAnsi="Arial" w:cs="Arial"/>
          <w:b/>
          <w:bCs/>
          <w:sz w:val="24"/>
          <w:szCs w:val="24"/>
          <w:lang w:val="en-US"/>
        </w:rPr>
        <w:t>Report- Discover Di</w:t>
      </w:r>
      <w:r w:rsidR="009E46E9">
        <w:rPr>
          <w:rFonts w:ascii="Arial" w:hAnsi="Arial" w:cs="Arial"/>
          <w:b/>
          <w:bCs/>
          <w:sz w:val="24"/>
          <w:szCs w:val="24"/>
          <w:lang w:val="en-US"/>
        </w:rPr>
        <w:t>gital: Inclusion and Participation Discovery Grant</w:t>
      </w:r>
    </w:p>
    <w:p w14:paraId="7261DBC2" w14:textId="1D7E4414" w:rsidR="00A25C0A" w:rsidRDefault="00A25C0A" w:rsidP="00A25C0A">
      <w:pPr>
        <w:jc w:val="center"/>
        <w:rPr>
          <w:rFonts w:ascii="Arial" w:hAnsi="Arial" w:cs="Arial"/>
          <w:b/>
          <w:bCs/>
          <w:sz w:val="24"/>
          <w:szCs w:val="24"/>
          <w:lang w:val="en-US"/>
        </w:rPr>
      </w:pPr>
      <w:r w:rsidRPr="00A25C0A">
        <w:rPr>
          <w:rFonts w:ascii="Arial" w:hAnsi="Arial" w:cs="Arial"/>
          <w:b/>
          <w:bCs/>
          <w:sz w:val="24"/>
          <w:szCs w:val="24"/>
          <w:lang w:val="en-US"/>
        </w:rPr>
        <w:t>End of Grant Report</w:t>
      </w:r>
    </w:p>
    <w:p w14:paraId="35A91B76" w14:textId="5AEABF30" w:rsidR="009E46E9" w:rsidRDefault="009E46E9" w:rsidP="00A25C0A">
      <w:pPr>
        <w:jc w:val="center"/>
        <w:rPr>
          <w:rFonts w:ascii="Arial" w:hAnsi="Arial" w:cs="Arial"/>
          <w:b/>
          <w:bCs/>
          <w:sz w:val="24"/>
          <w:szCs w:val="24"/>
          <w:lang w:val="en-US"/>
        </w:rPr>
      </w:pPr>
      <w:r>
        <w:rPr>
          <w:rFonts w:ascii="Arial" w:hAnsi="Arial" w:cs="Arial"/>
          <w:b/>
          <w:bCs/>
          <w:sz w:val="24"/>
          <w:szCs w:val="24"/>
          <w:lang w:val="en-US"/>
        </w:rPr>
        <w:t>June 2023</w:t>
      </w:r>
    </w:p>
    <w:p w14:paraId="133123A9" w14:textId="77777777" w:rsidR="00A25C0A" w:rsidRDefault="00A25C0A" w:rsidP="00A25C0A">
      <w:pPr>
        <w:jc w:val="center"/>
        <w:rPr>
          <w:rFonts w:ascii="Arial" w:hAnsi="Arial" w:cs="Arial"/>
          <w:b/>
          <w:bCs/>
          <w:sz w:val="24"/>
          <w:szCs w:val="24"/>
          <w:lang w:val="en-US"/>
        </w:rPr>
      </w:pPr>
    </w:p>
    <w:p w14:paraId="1489EBF3" w14:textId="77777777" w:rsidR="00A25C0A" w:rsidRDefault="00A25C0A" w:rsidP="00A25C0A">
      <w:pPr>
        <w:jc w:val="center"/>
        <w:rPr>
          <w:rFonts w:ascii="Arial" w:hAnsi="Arial" w:cs="Arial"/>
          <w:b/>
          <w:bCs/>
          <w:sz w:val="24"/>
          <w:szCs w:val="24"/>
          <w:lang w:val="en-US"/>
        </w:rPr>
      </w:pPr>
    </w:p>
    <w:p w14:paraId="119B814F" w14:textId="3D971F87" w:rsidR="00A25C0A" w:rsidRDefault="00A25C0A" w:rsidP="00A25C0A">
      <w:pPr>
        <w:jc w:val="both"/>
        <w:rPr>
          <w:rFonts w:ascii="Arial" w:hAnsi="Arial" w:cs="Arial"/>
          <w:b/>
          <w:bCs/>
          <w:sz w:val="24"/>
          <w:szCs w:val="24"/>
          <w:lang w:val="en-US"/>
        </w:rPr>
      </w:pPr>
      <w:r>
        <w:rPr>
          <w:rFonts w:ascii="Arial" w:hAnsi="Arial" w:cs="Arial"/>
          <w:b/>
          <w:bCs/>
          <w:sz w:val="24"/>
          <w:szCs w:val="24"/>
          <w:lang w:val="en-US"/>
        </w:rPr>
        <w:t>Summary</w:t>
      </w:r>
    </w:p>
    <w:p w14:paraId="6C87785A" w14:textId="59F2345C" w:rsidR="00A25C0A" w:rsidRDefault="00A25C0A" w:rsidP="00A25C0A">
      <w:pPr>
        <w:jc w:val="both"/>
        <w:rPr>
          <w:rFonts w:ascii="Arial" w:hAnsi="Arial" w:cs="Arial"/>
          <w:sz w:val="24"/>
          <w:szCs w:val="24"/>
          <w:lang w:val="en-US"/>
        </w:rPr>
      </w:pPr>
      <w:r>
        <w:rPr>
          <w:rFonts w:ascii="Arial" w:hAnsi="Arial" w:cs="Arial"/>
          <w:sz w:val="24"/>
          <w:szCs w:val="24"/>
          <w:lang w:val="en-US"/>
        </w:rPr>
        <w:t>Cosgrove Care set out to work with our service user engagement group- the Cosgrove Champions- to identify what support they needed to help them engage with digital tools as part of managing their health</w:t>
      </w:r>
      <w:r w:rsidR="009E46E9">
        <w:rPr>
          <w:rFonts w:ascii="Arial" w:hAnsi="Arial" w:cs="Arial"/>
          <w:sz w:val="24"/>
          <w:szCs w:val="24"/>
          <w:lang w:val="en-US"/>
        </w:rPr>
        <w:t xml:space="preserve"> and wellbeing</w:t>
      </w:r>
      <w:r>
        <w:rPr>
          <w:rFonts w:ascii="Arial" w:hAnsi="Arial" w:cs="Arial"/>
          <w:sz w:val="24"/>
          <w:szCs w:val="24"/>
          <w:lang w:val="en-US"/>
        </w:rPr>
        <w:t xml:space="preserve">. This was important work as we were introducing a new system of support planning and </w:t>
      </w:r>
      <w:r w:rsidR="009E46E9">
        <w:rPr>
          <w:rFonts w:ascii="Arial" w:hAnsi="Arial" w:cs="Arial"/>
          <w:sz w:val="24"/>
          <w:szCs w:val="24"/>
          <w:lang w:val="en-US"/>
        </w:rPr>
        <w:t>communication</w:t>
      </w:r>
      <w:r>
        <w:rPr>
          <w:rFonts w:ascii="Arial" w:hAnsi="Arial" w:cs="Arial"/>
          <w:sz w:val="24"/>
          <w:szCs w:val="24"/>
          <w:lang w:val="en-US"/>
        </w:rPr>
        <w:t xml:space="preserve">- </w:t>
      </w:r>
      <w:proofErr w:type="spellStart"/>
      <w:r>
        <w:rPr>
          <w:rFonts w:ascii="Arial" w:hAnsi="Arial" w:cs="Arial"/>
          <w:sz w:val="24"/>
          <w:szCs w:val="24"/>
          <w:lang w:val="en-US"/>
        </w:rPr>
        <w:t>Tagtronics</w:t>
      </w:r>
      <w:proofErr w:type="spellEnd"/>
      <w:r>
        <w:rPr>
          <w:rFonts w:ascii="Arial" w:hAnsi="Arial" w:cs="Arial"/>
          <w:sz w:val="24"/>
          <w:szCs w:val="24"/>
          <w:lang w:val="en-US"/>
        </w:rPr>
        <w:t xml:space="preserve">- to help ensure that supported people, their </w:t>
      </w:r>
      <w:proofErr w:type="gramStart"/>
      <w:r>
        <w:rPr>
          <w:rFonts w:ascii="Arial" w:hAnsi="Arial" w:cs="Arial"/>
          <w:sz w:val="24"/>
          <w:szCs w:val="24"/>
          <w:lang w:val="en-US"/>
        </w:rPr>
        <w:t>families</w:t>
      </w:r>
      <w:proofErr w:type="gramEnd"/>
      <w:r>
        <w:rPr>
          <w:rFonts w:ascii="Arial" w:hAnsi="Arial" w:cs="Arial"/>
          <w:sz w:val="24"/>
          <w:szCs w:val="24"/>
          <w:lang w:val="en-US"/>
        </w:rPr>
        <w:t xml:space="preserve"> and staff are able to work together, interact and have control over </w:t>
      </w:r>
      <w:r w:rsidR="009E46E9">
        <w:rPr>
          <w:rFonts w:ascii="Arial" w:hAnsi="Arial" w:cs="Arial"/>
          <w:sz w:val="24"/>
          <w:szCs w:val="24"/>
          <w:lang w:val="en-US"/>
        </w:rPr>
        <w:t xml:space="preserve">health plans and outcomes. The people that Cosgrove Care supports have learning disabilities, </w:t>
      </w:r>
      <w:proofErr w:type="gramStart"/>
      <w:r w:rsidR="009E46E9">
        <w:rPr>
          <w:rFonts w:ascii="Arial" w:hAnsi="Arial" w:cs="Arial"/>
          <w:sz w:val="24"/>
          <w:szCs w:val="24"/>
          <w:lang w:val="en-US"/>
        </w:rPr>
        <w:t>autism</w:t>
      </w:r>
      <w:proofErr w:type="gramEnd"/>
      <w:r w:rsidR="009E46E9">
        <w:rPr>
          <w:rFonts w:ascii="Arial" w:hAnsi="Arial" w:cs="Arial"/>
          <w:sz w:val="24"/>
          <w:szCs w:val="24"/>
          <w:lang w:val="en-US"/>
        </w:rPr>
        <w:t xml:space="preserve"> and additional needs</w:t>
      </w:r>
      <w:r w:rsidR="00A2600D">
        <w:rPr>
          <w:rFonts w:ascii="Arial" w:hAnsi="Arial" w:cs="Arial"/>
          <w:sz w:val="24"/>
          <w:szCs w:val="24"/>
          <w:lang w:val="en-US"/>
        </w:rPr>
        <w:t xml:space="preserve"> and many require additional support to build skills and confidence. The engagement work that we were able to do with our Discovery Grant was to help us understand what support people needed to remove barriers to engaging and get targeted support right. The group met six times- once per month for six months </w:t>
      </w:r>
      <w:proofErr w:type="gramStart"/>
      <w:r w:rsidR="00A2600D">
        <w:rPr>
          <w:rFonts w:ascii="Arial" w:hAnsi="Arial" w:cs="Arial"/>
          <w:sz w:val="24"/>
          <w:szCs w:val="24"/>
          <w:lang w:val="en-US"/>
        </w:rPr>
        <w:t>support</w:t>
      </w:r>
      <w:proofErr w:type="gramEnd"/>
      <w:r w:rsidR="00A2600D">
        <w:rPr>
          <w:rFonts w:ascii="Arial" w:hAnsi="Arial" w:cs="Arial"/>
          <w:sz w:val="24"/>
          <w:szCs w:val="24"/>
          <w:lang w:val="en-US"/>
        </w:rPr>
        <w:t xml:space="preserve"> by our Project Lead and Participation Officer.</w:t>
      </w:r>
    </w:p>
    <w:p w14:paraId="670D20C7" w14:textId="376D0681" w:rsidR="00A25C0A" w:rsidRDefault="00A2600D" w:rsidP="00A25C0A">
      <w:pPr>
        <w:jc w:val="both"/>
        <w:rPr>
          <w:rFonts w:ascii="Arial" w:hAnsi="Arial" w:cs="Arial"/>
          <w:b/>
          <w:bCs/>
          <w:sz w:val="24"/>
          <w:szCs w:val="24"/>
          <w:lang w:val="en-US"/>
        </w:rPr>
      </w:pPr>
      <w:r w:rsidRPr="00A2600D">
        <w:rPr>
          <w:rFonts w:ascii="Arial" w:hAnsi="Arial" w:cs="Arial"/>
          <w:b/>
          <w:bCs/>
          <w:sz w:val="24"/>
          <w:szCs w:val="24"/>
          <w:lang w:val="en-US"/>
        </w:rPr>
        <w:t>About Cosgrove Champions</w:t>
      </w:r>
    </w:p>
    <w:p w14:paraId="19F0BFA7" w14:textId="57B5735F" w:rsidR="00A2600D" w:rsidRDefault="00A2600D" w:rsidP="00A25C0A">
      <w:pPr>
        <w:jc w:val="both"/>
        <w:rPr>
          <w:rFonts w:ascii="Arial" w:hAnsi="Arial" w:cs="Arial"/>
          <w:sz w:val="24"/>
          <w:szCs w:val="24"/>
          <w:lang w:val="en-US"/>
        </w:rPr>
      </w:pPr>
      <w:r>
        <w:rPr>
          <w:rFonts w:ascii="Arial" w:hAnsi="Arial" w:cs="Arial"/>
          <w:sz w:val="24"/>
          <w:szCs w:val="24"/>
          <w:lang w:val="en-US"/>
        </w:rPr>
        <w:t xml:space="preserve">Cosgrove Champions is a group of 15 people who use Cosgrove’s Services who receive a wide range of support from Cosgrove Care and who we engage and work with to make sure that the </w:t>
      </w:r>
      <w:proofErr w:type="gramStart"/>
      <w:r>
        <w:rPr>
          <w:rFonts w:ascii="Arial" w:hAnsi="Arial" w:cs="Arial"/>
          <w:sz w:val="24"/>
          <w:szCs w:val="24"/>
          <w:lang w:val="en-US"/>
        </w:rPr>
        <w:t>voice</w:t>
      </w:r>
      <w:proofErr w:type="gramEnd"/>
      <w:r>
        <w:rPr>
          <w:rFonts w:ascii="Arial" w:hAnsi="Arial" w:cs="Arial"/>
          <w:sz w:val="24"/>
          <w:szCs w:val="24"/>
          <w:lang w:val="en-US"/>
        </w:rPr>
        <w:t xml:space="preserve"> of people we support is at the </w:t>
      </w:r>
      <w:proofErr w:type="spellStart"/>
      <w:r>
        <w:rPr>
          <w:rFonts w:ascii="Arial" w:hAnsi="Arial" w:cs="Arial"/>
          <w:sz w:val="24"/>
          <w:szCs w:val="24"/>
          <w:lang w:val="en-US"/>
        </w:rPr>
        <w:t>centre</w:t>
      </w:r>
      <w:proofErr w:type="spellEnd"/>
      <w:r>
        <w:rPr>
          <w:rFonts w:ascii="Arial" w:hAnsi="Arial" w:cs="Arial"/>
          <w:sz w:val="24"/>
          <w:szCs w:val="24"/>
          <w:lang w:val="en-US"/>
        </w:rPr>
        <w:t xml:space="preserve"> of everything we do. Cosgrove Champions met 6 times during the past year to help us ensure that understood the support they needed to fully engage with the new digital tools we are introducing, help us design training and support to remove barriers and help people we support take control over their lives and digital data.</w:t>
      </w:r>
    </w:p>
    <w:p w14:paraId="1E030449" w14:textId="7171689E" w:rsidR="00A2600D" w:rsidRDefault="004A57F9" w:rsidP="00A25C0A">
      <w:pPr>
        <w:jc w:val="both"/>
        <w:rPr>
          <w:rFonts w:ascii="Arial" w:hAnsi="Arial" w:cs="Arial"/>
          <w:b/>
          <w:bCs/>
          <w:sz w:val="24"/>
          <w:szCs w:val="24"/>
          <w:lang w:val="en-US"/>
        </w:rPr>
      </w:pPr>
      <w:r w:rsidRPr="004A57F9">
        <w:rPr>
          <w:rFonts w:ascii="Arial" w:hAnsi="Arial" w:cs="Arial"/>
          <w:b/>
          <w:bCs/>
          <w:sz w:val="24"/>
          <w:szCs w:val="24"/>
          <w:lang w:val="en-US"/>
        </w:rPr>
        <w:t>The Challenge</w:t>
      </w:r>
    </w:p>
    <w:p w14:paraId="45D3B696" w14:textId="6045D4B5" w:rsidR="002F599B" w:rsidRDefault="004A57F9" w:rsidP="00A25C0A">
      <w:pPr>
        <w:jc w:val="both"/>
        <w:rPr>
          <w:rFonts w:ascii="Arial" w:hAnsi="Arial" w:cs="Arial"/>
          <w:sz w:val="24"/>
          <w:szCs w:val="24"/>
          <w:lang w:val="en-US"/>
        </w:rPr>
      </w:pPr>
      <w:r>
        <w:rPr>
          <w:rFonts w:ascii="Arial" w:hAnsi="Arial" w:cs="Arial"/>
          <w:sz w:val="24"/>
          <w:szCs w:val="24"/>
          <w:lang w:val="en-US"/>
        </w:rPr>
        <w:t xml:space="preserve">We know from research that the health outcomes for people with learning disabilities are poorer than the </w:t>
      </w:r>
      <w:r w:rsidR="00AA0BE5">
        <w:rPr>
          <w:rFonts w:ascii="Arial" w:hAnsi="Arial" w:cs="Arial"/>
          <w:sz w:val="24"/>
          <w:szCs w:val="24"/>
          <w:lang w:val="en-US"/>
        </w:rPr>
        <w:t>non-disabled</w:t>
      </w:r>
      <w:r>
        <w:rPr>
          <w:rFonts w:ascii="Arial" w:hAnsi="Arial" w:cs="Arial"/>
          <w:sz w:val="24"/>
          <w:szCs w:val="24"/>
          <w:lang w:val="en-US"/>
        </w:rPr>
        <w:t xml:space="preserve"> population. The difference according to Mencap of the median age of death is 23 years for men and 27 years for women. The LeDeR found that 38% of people with a learning disability died of an avoidable cause when compared with 9% of the general population. We know that a number of barriers </w:t>
      </w:r>
      <w:proofErr w:type="gramStart"/>
      <w:r>
        <w:rPr>
          <w:rFonts w:ascii="Arial" w:hAnsi="Arial" w:cs="Arial"/>
          <w:sz w:val="24"/>
          <w:szCs w:val="24"/>
          <w:lang w:val="en-US"/>
        </w:rPr>
        <w:t>exist</w:t>
      </w:r>
      <w:proofErr w:type="gramEnd"/>
      <w:r>
        <w:rPr>
          <w:rFonts w:ascii="Arial" w:hAnsi="Arial" w:cs="Arial"/>
          <w:sz w:val="24"/>
          <w:szCs w:val="24"/>
          <w:lang w:val="en-US"/>
        </w:rPr>
        <w:t xml:space="preserve"> and we used our discovery grant to understand these barriers directly from people we work with to help us inform how we support people to have more control</w:t>
      </w:r>
      <w:r w:rsidR="00AA0BE5">
        <w:rPr>
          <w:rFonts w:ascii="Arial" w:hAnsi="Arial" w:cs="Arial"/>
          <w:sz w:val="24"/>
          <w:szCs w:val="24"/>
          <w:lang w:val="en-US"/>
        </w:rPr>
        <w:t xml:space="preserve"> and how we </w:t>
      </w:r>
      <w:r w:rsidR="00AA0BE5">
        <w:rPr>
          <w:rFonts w:ascii="Arial" w:hAnsi="Arial" w:cs="Arial"/>
          <w:sz w:val="24"/>
          <w:szCs w:val="24"/>
          <w:lang w:val="en-US"/>
        </w:rPr>
        <w:lastRenderedPageBreak/>
        <w:t>assist people with learning disabilities to safely access and interact with digital resources to directly influence and take control over their data.</w:t>
      </w:r>
    </w:p>
    <w:p w14:paraId="3D3B5797" w14:textId="22441FC5" w:rsidR="00AA0BE5" w:rsidRDefault="00AA0BE5" w:rsidP="00A25C0A">
      <w:pPr>
        <w:jc w:val="both"/>
        <w:rPr>
          <w:rFonts w:ascii="Arial" w:hAnsi="Arial" w:cs="Arial"/>
          <w:sz w:val="24"/>
          <w:szCs w:val="24"/>
          <w:lang w:val="en-US"/>
        </w:rPr>
      </w:pPr>
      <w:r>
        <w:rPr>
          <w:rFonts w:ascii="Arial" w:hAnsi="Arial" w:cs="Arial"/>
          <w:sz w:val="24"/>
          <w:szCs w:val="24"/>
          <w:lang w:val="en-US"/>
        </w:rPr>
        <w:t>We considered how we can ensure data and information is more visual, how support needs to change to incorporate assistance to interact and how we keep people safe when accessing digital tools.</w:t>
      </w:r>
    </w:p>
    <w:p w14:paraId="1F2ADB3A" w14:textId="77777777" w:rsidR="00AA0BE5" w:rsidRDefault="00AA0BE5" w:rsidP="00A25C0A">
      <w:pPr>
        <w:jc w:val="both"/>
        <w:rPr>
          <w:rFonts w:ascii="Arial" w:hAnsi="Arial" w:cs="Arial"/>
          <w:sz w:val="24"/>
          <w:szCs w:val="24"/>
          <w:lang w:val="en-US"/>
        </w:rPr>
      </w:pPr>
    </w:p>
    <w:p w14:paraId="5336D152" w14:textId="6BB68CAF" w:rsidR="004A57F9" w:rsidRDefault="004A57F9" w:rsidP="00A25C0A">
      <w:pPr>
        <w:jc w:val="both"/>
        <w:rPr>
          <w:rFonts w:ascii="Arial" w:hAnsi="Arial" w:cs="Arial"/>
          <w:b/>
          <w:bCs/>
          <w:sz w:val="24"/>
          <w:szCs w:val="24"/>
          <w:lang w:val="en-US"/>
        </w:rPr>
      </w:pPr>
      <w:r w:rsidRPr="004A57F9">
        <w:rPr>
          <w:rFonts w:ascii="Arial" w:hAnsi="Arial" w:cs="Arial"/>
          <w:b/>
          <w:bCs/>
          <w:sz w:val="24"/>
          <w:szCs w:val="24"/>
          <w:lang w:val="en-US"/>
        </w:rPr>
        <w:t>What we learned</w:t>
      </w:r>
    </w:p>
    <w:p w14:paraId="1CD0E0A5" w14:textId="3F061715" w:rsidR="002F599B" w:rsidRPr="00AA0BE5" w:rsidRDefault="002F599B" w:rsidP="00AA0BE5">
      <w:pPr>
        <w:pStyle w:val="ListParagraph"/>
        <w:numPr>
          <w:ilvl w:val="0"/>
          <w:numId w:val="2"/>
        </w:numPr>
        <w:jc w:val="both"/>
        <w:rPr>
          <w:rFonts w:ascii="Arial" w:hAnsi="Arial" w:cs="Arial"/>
          <w:sz w:val="24"/>
          <w:szCs w:val="24"/>
          <w:lang w:val="en-US"/>
        </w:rPr>
      </w:pPr>
      <w:r w:rsidRPr="00AA0BE5">
        <w:rPr>
          <w:rFonts w:ascii="Arial" w:hAnsi="Arial" w:cs="Arial"/>
          <w:sz w:val="24"/>
          <w:szCs w:val="24"/>
          <w:lang w:val="en-US"/>
        </w:rPr>
        <w:t>People we support need support to build their digital skills and have digital information in accessible formats to help them grow in confidence.</w:t>
      </w:r>
    </w:p>
    <w:p w14:paraId="275476BE" w14:textId="782762F7" w:rsidR="002F599B" w:rsidRPr="00AA0BE5" w:rsidRDefault="002F599B" w:rsidP="00AA0BE5">
      <w:pPr>
        <w:pStyle w:val="ListParagraph"/>
        <w:numPr>
          <w:ilvl w:val="0"/>
          <w:numId w:val="2"/>
        </w:numPr>
        <w:jc w:val="both"/>
        <w:rPr>
          <w:rFonts w:ascii="Arial" w:hAnsi="Arial" w:cs="Arial"/>
          <w:sz w:val="24"/>
          <w:szCs w:val="24"/>
          <w:lang w:val="en-US"/>
        </w:rPr>
      </w:pPr>
      <w:r w:rsidRPr="00AA0BE5">
        <w:rPr>
          <w:rFonts w:ascii="Arial" w:hAnsi="Arial" w:cs="Arial"/>
          <w:sz w:val="24"/>
          <w:szCs w:val="24"/>
          <w:lang w:val="en-US"/>
        </w:rPr>
        <w:t>People we work with require support to understand screening and preventative actions to keep them well.</w:t>
      </w:r>
    </w:p>
    <w:p w14:paraId="141B1754" w14:textId="752BCEB8" w:rsidR="002F599B" w:rsidRPr="00AA0BE5" w:rsidRDefault="002F599B" w:rsidP="00AA0BE5">
      <w:pPr>
        <w:pStyle w:val="ListParagraph"/>
        <w:numPr>
          <w:ilvl w:val="0"/>
          <w:numId w:val="2"/>
        </w:numPr>
        <w:jc w:val="both"/>
        <w:rPr>
          <w:rFonts w:ascii="Arial" w:hAnsi="Arial" w:cs="Arial"/>
          <w:sz w:val="24"/>
          <w:szCs w:val="24"/>
          <w:lang w:val="en-US"/>
        </w:rPr>
      </w:pPr>
      <w:r w:rsidRPr="00AA0BE5">
        <w:rPr>
          <w:rFonts w:ascii="Arial" w:hAnsi="Arial" w:cs="Arial"/>
          <w:sz w:val="24"/>
          <w:szCs w:val="24"/>
          <w:lang w:val="en-US"/>
        </w:rPr>
        <w:t>Some supported people need access to digital resources that will help them interact fully in a meaningful way.</w:t>
      </w:r>
    </w:p>
    <w:p w14:paraId="1A01E70C" w14:textId="7A6C0D92" w:rsidR="002F599B" w:rsidRPr="00AA0BE5" w:rsidRDefault="002F599B" w:rsidP="00AA0BE5">
      <w:pPr>
        <w:pStyle w:val="ListParagraph"/>
        <w:numPr>
          <w:ilvl w:val="0"/>
          <w:numId w:val="2"/>
        </w:numPr>
        <w:jc w:val="both"/>
        <w:rPr>
          <w:rFonts w:ascii="Arial" w:hAnsi="Arial" w:cs="Arial"/>
          <w:sz w:val="24"/>
          <w:szCs w:val="24"/>
          <w:lang w:val="en-US"/>
        </w:rPr>
      </w:pPr>
      <w:r w:rsidRPr="00AA0BE5">
        <w:rPr>
          <w:rFonts w:ascii="Arial" w:hAnsi="Arial" w:cs="Arial"/>
          <w:sz w:val="24"/>
          <w:szCs w:val="24"/>
          <w:lang w:val="en-US"/>
        </w:rPr>
        <w:t xml:space="preserve">There are challenges relating to online safety and cyber security that we need to address through </w:t>
      </w:r>
      <w:proofErr w:type="gramStart"/>
      <w:r w:rsidRPr="00AA0BE5">
        <w:rPr>
          <w:rFonts w:ascii="Arial" w:hAnsi="Arial" w:cs="Arial"/>
          <w:sz w:val="24"/>
          <w:szCs w:val="24"/>
          <w:lang w:val="en-US"/>
        </w:rPr>
        <w:t>a next</w:t>
      </w:r>
      <w:proofErr w:type="gramEnd"/>
      <w:r w:rsidRPr="00AA0BE5">
        <w:rPr>
          <w:rFonts w:ascii="Arial" w:hAnsi="Arial" w:cs="Arial"/>
          <w:sz w:val="24"/>
          <w:szCs w:val="24"/>
          <w:lang w:val="en-US"/>
        </w:rPr>
        <w:t xml:space="preserve"> stage of development.</w:t>
      </w:r>
    </w:p>
    <w:p w14:paraId="3C46664F" w14:textId="54D4FD47" w:rsidR="002F599B" w:rsidRPr="00AA0BE5" w:rsidRDefault="002F599B" w:rsidP="00AA0BE5">
      <w:pPr>
        <w:pStyle w:val="ListParagraph"/>
        <w:numPr>
          <w:ilvl w:val="0"/>
          <w:numId w:val="2"/>
        </w:numPr>
        <w:jc w:val="both"/>
        <w:rPr>
          <w:rFonts w:ascii="Arial" w:hAnsi="Arial" w:cs="Arial"/>
          <w:sz w:val="24"/>
          <w:szCs w:val="24"/>
          <w:lang w:val="en-US"/>
        </w:rPr>
      </w:pPr>
      <w:r w:rsidRPr="00AA0BE5">
        <w:rPr>
          <w:rFonts w:ascii="Arial" w:hAnsi="Arial" w:cs="Arial"/>
          <w:sz w:val="24"/>
          <w:szCs w:val="24"/>
          <w:lang w:val="en-US"/>
        </w:rPr>
        <w:t xml:space="preserve">We learned that only 40% of supported females had had breast screening when compared </w:t>
      </w:r>
      <w:r w:rsidR="00AA0BE5" w:rsidRPr="00AA0BE5">
        <w:rPr>
          <w:rFonts w:ascii="Arial" w:hAnsi="Arial" w:cs="Arial"/>
          <w:sz w:val="24"/>
          <w:szCs w:val="24"/>
          <w:lang w:val="en-US"/>
        </w:rPr>
        <w:t>with 68</w:t>
      </w:r>
      <w:r w:rsidRPr="00AA0BE5">
        <w:rPr>
          <w:rFonts w:ascii="Arial" w:hAnsi="Arial" w:cs="Arial"/>
          <w:sz w:val="24"/>
          <w:szCs w:val="24"/>
          <w:lang w:val="en-US"/>
        </w:rPr>
        <w:t>% of women without a learning disability.</w:t>
      </w:r>
    </w:p>
    <w:p w14:paraId="6C344EC3" w14:textId="4FB901D4" w:rsidR="002F599B" w:rsidRPr="00AA0BE5" w:rsidRDefault="002F599B" w:rsidP="00AA0BE5">
      <w:pPr>
        <w:pStyle w:val="ListParagraph"/>
        <w:numPr>
          <w:ilvl w:val="0"/>
          <w:numId w:val="2"/>
        </w:numPr>
        <w:jc w:val="both"/>
        <w:rPr>
          <w:rFonts w:ascii="Arial" w:hAnsi="Arial" w:cs="Arial"/>
          <w:sz w:val="24"/>
          <w:szCs w:val="24"/>
          <w:lang w:val="en-US"/>
        </w:rPr>
      </w:pPr>
      <w:r w:rsidRPr="00AA0BE5">
        <w:rPr>
          <w:rFonts w:ascii="Arial" w:hAnsi="Arial" w:cs="Arial"/>
          <w:sz w:val="24"/>
          <w:szCs w:val="24"/>
          <w:lang w:val="en-US"/>
        </w:rPr>
        <w:t xml:space="preserve">We learned that only 30% of eligible women had received a </w:t>
      </w:r>
      <w:r w:rsidR="00AA0BE5" w:rsidRPr="00AA0BE5">
        <w:rPr>
          <w:rFonts w:ascii="Arial" w:hAnsi="Arial" w:cs="Arial"/>
          <w:sz w:val="24"/>
          <w:szCs w:val="24"/>
          <w:lang w:val="en-US"/>
        </w:rPr>
        <w:t>cervical</w:t>
      </w:r>
      <w:r w:rsidRPr="00AA0BE5">
        <w:rPr>
          <w:rFonts w:ascii="Arial" w:hAnsi="Arial" w:cs="Arial"/>
          <w:sz w:val="24"/>
          <w:szCs w:val="24"/>
          <w:lang w:val="en-US"/>
        </w:rPr>
        <w:t xml:space="preserve"> smear when compared with 73.3% of women without a learning disability</w:t>
      </w:r>
      <w:r w:rsidR="00AA0BE5" w:rsidRPr="00AA0BE5">
        <w:rPr>
          <w:rFonts w:ascii="Arial" w:hAnsi="Arial" w:cs="Arial"/>
          <w:sz w:val="24"/>
          <w:szCs w:val="24"/>
          <w:lang w:val="en-US"/>
        </w:rPr>
        <w:t>.</w:t>
      </w:r>
    </w:p>
    <w:p w14:paraId="07122F85" w14:textId="5766005C" w:rsidR="00AA0BE5" w:rsidRPr="00AA0BE5" w:rsidRDefault="00AA0BE5" w:rsidP="00AA0BE5">
      <w:pPr>
        <w:pStyle w:val="ListParagraph"/>
        <w:numPr>
          <w:ilvl w:val="0"/>
          <w:numId w:val="2"/>
        </w:numPr>
        <w:jc w:val="both"/>
        <w:rPr>
          <w:rFonts w:ascii="Arial" w:hAnsi="Arial" w:cs="Arial"/>
          <w:sz w:val="24"/>
          <w:szCs w:val="24"/>
          <w:lang w:val="en-US"/>
        </w:rPr>
      </w:pPr>
      <w:r w:rsidRPr="00AA0BE5">
        <w:rPr>
          <w:rFonts w:ascii="Arial" w:hAnsi="Arial" w:cs="Arial"/>
          <w:sz w:val="24"/>
          <w:szCs w:val="24"/>
          <w:lang w:val="en-US"/>
        </w:rPr>
        <w:t xml:space="preserve">We </w:t>
      </w:r>
      <w:proofErr w:type="gramStart"/>
      <w:r w:rsidRPr="00AA0BE5">
        <w:rPr>
          <w:rFonts w:ascii="Arial" w:hAnsi="Arial" w:cs="Arial"/>
          <w:sz w:val="24"/>
          <w:szCs w:val="24"/>
          <w:lang w:val="en-US"/>
        </w:rPr>
        <w:t>earned</w:t>
      </w:r>
      <w:proofErr w:type="gramEnd"/>
      <w:r w:rsidRPr="00AA0BE5">
        <w:rPr>
          <w:rFonts w:ascii="Arial" w:hAnsi="Arial" w:cs="Arial"/>
          <w:sz w:val="24"/>
          <w:szCs w:val="24"/>
          <w:lang w:val="en-US"/>
        </w:rPr>
        <w:t xml:space="preserve"> that support staff lacked confidence to assist supported people to build their digital skills and knowledge.</w:t>
      </w:r>
    </w:p>
    <w:p w14:paraId="7C207DE5" w14:textId="0D3D9DFF" w:rsidR="002F599B" w:rsidRPr="00AA0BE5" w:rsidRDefault="00AA0BE5" w:rsidP="00AA0BE5">
      <w:pPr>
        <w:pStyle w:val="ListParagraph"/>
        <w:numPr>
          <w:ilvl w:val="0"/>
          <w:numId w:val="2"/>
        </w:numPr>
        <w:jc w:val="both"/>
        <w:rPr>
          <w:rFonts w:ascii="Arial" w:hAnsi="Arial" w:cs="Arial"/>
          <w:sz w:val="24"/>
          <w:szCs w:val="24"/>
          <w:lang w:val="en-US"/>
        </w:rPr>
      </w:pPr>
      <w:r w:rsidRPr="00AA0BE5">
        <w:rPr>
          <w:rFonts w:ascii="Arial" w:hAnsi="Arial" w:cs="Arial"/>
          <w:sz w:val="24"/>
          <w:szCs w:val="24"/>
          <w:lang w:val="en-US"/>
        </w:rPr>
        <w:t>We learned people we support want to take control and need targeted support to allow them to interact fully.</w:t>
      </w:r>
    </w:p>
    <w:p w14:paraId="12B1D8E6" w14:textId="75BC41EE" w:rsidR="00AA0BE5" w:rsidRPr="00AA0BE5" w:rsidRDefault="00AA0BE5" w:rsidP="00AA0BE5">
      <w:pPr>
        <w:pStyle w:val="ListParagraph"/>
        <w:numPr>
          <w:ilvl w:val="0"/>
          <w:numId w:val="2"/>
        </w:numPr>
        <w:jc w:val="both"/>
        <w:rPr>
          <w:rFonts w:ascii="Arial" w:hAnsi="Arial" w:cs="Arial"/>
          <w:sz w:val="24"/>
          <w:szCs w:val="24"/>
          <w:lang w:val="en-US"/>
        </w:rPr>
      </w:pPr>
      <w:r w:rsidRPr="00AA0BE5">
        <w:rPr>
          <w:rFonts w:ascii="Arial" w:hAnsi="Arial" w:cs="Arial"/>
          <w:sz w:val="24"/>
          <w:szCs w:val="24"/>
          <w:lang w:val="en-US"/>
        </w:rPr>
        <w:t xml:space="preserve">We learned that there is </w:t>
      </w:r>
      <w:proofErr w:type="gramStart"/>
      <w:r w:rsidRPr="00AA0BE5">
        <w:rPr>
          <w:rFonts w:ascii="Arial" w:hAnsi="Arial" w:cs="Arial"/>
          <w:sz w:val="24"/>
          <w:szCs w:val="24"/>
          <w:lang w:val="en-US"/>
        </w:rPr>
        <w:t>gap</w:t>
      </w:r>
      <w:proofErr w:type="gramEnd"/>
      <w:r w:rsidRPr="00AA0BE5">
        <w:rPr>
          <w:rFonts w:ascii="Arial" w:hAnsi="Arial" w:cs="Arial"/>
          <w:sz w:val="24"/>
          <w:szCs w:val="24"/>
          <w:lang w:val="en-US"/>
        </w:rPr>
        <w:t xml:space="preserve"> in care plans relating to preventative action and visual targets that help people keep on track- weight, blood pressure, exercise and wellbeing being part of everyday plans.</w:t>
      </w:r>
    </w:p>
    <w:p w14:paraId="220FA8BE" w14:textId="6EAB1EA3" w:rsidR="00AA0BE5" w:rsidRPr="00AA0BE5" w:rsidRDefault="00AA0BE5" w:rsidP="00AA0BE5">
      <w:pPr>
        <w:pStyle w:val="ListParagraph"/>
        <w:numPr>
          <w:ilvl w:val="0"/>
          <w:numId w:val="2"/>
        </w:numPr>
        <w:jc w:val="both"/>
        <w:rPr>
          <w:rFonts w:ascii="Arial" w:hAnsi="Arial" w:cs="Arial"/>
          <w:sz w:val="24"/>
          <w:szCs w:val="24"/>
          <w:lang w:val="en-US"/>
        </w:rPr>
      </w:pPr>
      <w:r w:rsidRPr="00AA0BE5">
        <w:rPr>
          <w:rFonts w:ascii="Arial" w:hAnsi="Arial" w:cs="Arial"/>
          <w:sz w:val="24"/>
          <w:szCs w:val="24"/>
          <w:lang w:val="en-US"/>
        </w:rPr>
        <w:t xml:space="preserve">We understood some changes to </w:t>
      </w:r>
      <w:proofErr w:type="spellStart"/>
      <w:r w:rsidRPr="00AA0BE5">
        <w:rPr>
          <w:rFonts w:ascii="Arial" w:hAnsi="Arial" w:cs="Arial"/>
          <w:sz w:val="24"/>
          <w:szCs w:val="24"/>
          <w:lang w:val="en-US"/>
        </w:rPr>
        <w:t>Tagtronics</w:t>
      </w:r>
      <w:proofErr w:type="spellEnd"/>
      <w:r w:rsidRPr="00AA0BE5">
        <w:rPr>
          <w:rFonts w:ascii="Arial" w:hAnsi="Arial" w:cs="Arial"/>
          <w:sz w:val="24"/>
          <w:szCs w:val="24"/>
          <w:lang w:val="en-US"/>
        </w:rPr>
        <w:t xml:space="preserve"> to improve accessibility to support next steps.</w:t>
      </w:r>
    </w:p>
    <w:p w14:paraId="69452BAA" w14:textId="77777777" w:rsidR="00AA0BE5" w:rsidRDefault="00AA0BE5" w:rsidP="00AA0BE5">
      <w:pPr>
        <w:jc w:val="both"/>
        <w:rPr>
          <w:rFonts w:ascii="Arial" w:hAnsi="Arial" w:cs="Arial"/>
          <w:b/>
          <w:bCs/>
          <w:sz w:val="24"/>
          <w:szCs w:val="24"/>
          <w:lang w:val="en-US"/>
        </w:rPr>
      </w:pPr>
    </w:p>
    <w:p w14:paraId="3BAA6A5C" w14:textId="63268DE2" w:rsidR="00AA0BE5" w:rsidRDefault="00AA0BE5" w:rsidP="00AA0BE5">
      <w:pPr>
        <w:jc w:val="both"/>
        <w:rPr>
          <w:rFonts w:ascii="Arial" w:hAnsi="Arial" w:cs="Arial"/>
          <w:b/>
          <w:bCs/>
          <w:sz w:val="24"/>
          <w:szCs w:val="24"/>
          <w:lang w:val="en-US"/>
        </w:rPr>
      </w:pPr>
      <w:r>
        <w:rPr>
          <w:rFonts w:ascii="Arial" w:hAnsi="Arial" w:cs="Arial"/>
          <w:b/>
          <w:bCs/>
          <w:sz w:val="24"/>
          <w:szCs w:val="24"/>
          <w:lang w:val="en-US"/>
        </w:rPr>
        <w:t>Actions</w:t>
      </w:r>
    </w:p>
    <w:p w14:paraId="5C76F591" w14:textId="5DD9CBCA" w:rsidR="00AA0BE5" w:rsidRDefault="00AA0BE5" w:rsidP="00AA0BE5">
      <w:pPr>
        <w:jc w:val="both"/>
        <w:rPr>
          <w:rFonts w:ascii="Arial" w:hAnsi="Arial" w:cs="Arial"/>
          <w:b/>
          <w:bCs/>
          <w:sz w:val="24"/>
          <w:szCs w:val="24"/>
          <w:lang w:val="en-US"/>
        </w:rPr>
      </w:pPr>
      <w:r>
        <w:rPr>
          <w:rFonts w:ascii="Arial" w:hAnsi="Arial" w:cs="Arial"/>
          <w:b/>
          <w:bCs/>
          <w:sz w:val="24"/>
          <w:szCs w:val="24"/>
          <w:lang w:val="en-US"/>
        </w:rPr>
        <w:t>We now have 10 digital</w:t>
      </w:r>
      <w:r w:rsidR="008D7A83">
        <w:rPr>
          <w:rFonts w:ascii="Arial" w:hAnsi="Arial" w:cs="Arial"/>
          <w:b/>
          <w:bCs/>
          <w:sz w:val="24"/>
          <w:szCs w:val="24"/>
          <w:lang w:val="en-US"/>
        </w:rPr>
        <w:t xml:space="preserve"> health</w:t>
      </w:r>
      <w:r>
        <w:rPr>
          <w:rFonts w:ascii="Arial" w:hAnsi="Arial" w:cs="Arial"/>
          <w:b/>
          <w:bCs/>
          <w:sz w:val="24"/>
          <w:szCs w:val="24"/>
          <w:lang w:val="en-US"/>
        </w:rPr>
        <w:t xml:space="preserve"> champions within Cosgrove Care who assist others to build their skills and confidence.</w:t>
      </w:r>
    </w:p>
    <w:p w14:paraId="04936A4B" w14:textId="67B60461" w:rsidR="00AA0BE5" w:rsidRDefault="00AA0BE5" w:rsidP="00AA0BE5">
      <w:pPr>
        <w:jc w:val="both"/>
        <w:rPr>
          <w:rFonts w:ascii="Arial" w:hAnsi="Arial" w:cs="Arial"/>
          <w:b/>
          <w:bCs/>
          <w:sz w:val="24"/>
          <w:szCs w:val="24"/>
          <w:lang w:val="en-US"/>
        </w:rPr>
      </w:pPr>
      <w:r>
        <w:rPr>
          <w:rFonts w:ascii="Arial" w:hAnsi="Arial" w:cs="Arial"/>
          <w:b/>
          <w:bCs/>
          <w:sz w:val="24"/>
          <w:szCs w:val="24"/>
          <w:lang w:val="en-US"/>
        </w:rPr>
        <w:t xml:space="preserve">We have introduced a new visual chart for each supported person which allows them to see where they </w:t>
      </w:r>
      <w:r w:rsidR="008D7A83">
        <w:rPr>
          <w:rFonts w:ascii="Arial" w:hAnsi="Arial" w:cs="Arial"/>
          <w:b/>
          <w:bCs/>
          <w:sz w:val="24"/>
          <w:szCs w:val="24"/>
          <w:lang w:val="en-US"/>
        </w:rPr>
        <w:t>are</w:t>
      </w:r>
      <w:r>
        <w:rPr>
          <w:rFonts w:ascii="Arial" w:hAnsi="Arial" w:cs="Arial"/>
          <w:b/>
          <w:bCs/>
          <w:sz w:val="24"/>
          <w:szCs w:val="24"/>
          <w:lang w:val="en-US"/>
        </w:rPr>
        <w:t xml:space="preserve"> in terms of improved health outcomes.</w:t>
      </w:r>
      <w:r w:rsidR="000204E3">
        <w:rPr>
          <w:rFonts w:ascii="Arial" w:hAnsi="Arial" w:cs="Arial"/>
          <w:b/>
          <w:bCs/>
          <w:sz w:val="24"/>
          <w:szCs w:val="24"/>
          <w:lang w:val="en-US"/>
        </w:rPr>
        <w:t xml:space="preserve"> This relates to weight, exercise, blood pressure and wellbeing.</w:t>
      </w:r>
    </w:p>
    <w:p w14:paraId="4993D75C" w14:textId="167E060F" w:rsidR="00AA0BE5" w:rsidRDefault="00AA0BE5" w:rsidP="00AA0BE5">
      <w:pPr>
        <w:jc w:val="both"/>
        <w:rPr>
          <w:rFonts w:ascii="Arial" w:hAnsi="Arial" w:cs="Arial"/>
          <w:b/>
          <w:bCs/>
          <w:sz w:val="24"/>
          <w:szCs w:val="24"/>
          <w:lang w:val="en-US"/>
        </w:rPr>
      </w:pPr>
      <w:r>
        <w:rPr>
          <w:rFonts w:ascii="Arial" w:hAnsi="Arial" w:cs="Arial"/>
          <w:b/>
          <w:bCs/>
          <w:sz w:val="24"/>
          <w:szCs w:val="24"/>
          <w:lang w:val="en-US"/>
        </w:rPr>
        <w:t xml:space="preserve">We have made amendments to </w:t>
      </w:r>
      <w:proofErr w:type="spellStart"/>
      <w:r>
        <w:rPr>
          <w:rFonts w:ascii="Arial" w:hAnsi="Arial" w:cs="Arial"/>
          <w:b/>
          <w:bCs/>
          <w:sz w:val="24"/>
          <w:szCs w:val="24"/>
          <w:lang w:val="en-US"/>
        </w:rPr>
        <w:t>tagtronics</w:t>
      </w:r>
      <w:proofErr w:type="spellEnd"/>
      <w:r>
        <w:rPr>
          <w:rFonts w:ascii="Arial" w:hAnsi="Arial" w:cs="Arial"/>
          <w:b/>
          <w:bCs/>
          <w:sz w:val="24"/>
          <w:szCs w:val="24"/>
          <w:lang w:val="en-US"/>
        </w:rPr>
        <w:t xml:space="preserve"> with both supported people being a</w:t>
      </w:r>
      <w:r w:rsidR="000204E3">
        <w:rPr>
          <w:rFonts w:ascii="Arial" w:hAnsi="Arial" w:cs="Arial"/>
          <w:b/>
          <w:bCs/>
          <w:sz w:val="24"/>
          <w:szCs w:val="24"/>
          <w:lang w:val="en-US"/>
        </w:rPr>
        <w:t xml:space="preserve">ble </w:t>
      </w:r>
      <w:r>
        <w:rPr>
          <w:rFonts w:ascii="Arial" w:hAnsi="Arial" w:cs="Arial"/>
          <w:b/>
          <w:bCs/>
          <w:sz w:val="24"/>
          <w:szCs w:val="24"/>
          <w:lang w:val="en-US"/>
        </w:rPr>
        <w:t>to access their care plan and contribute to their outcomes and</w:t>
      </w:r>
      <w:r w:rsidR="008D7A83">
        <w:rPr>
          <w:rFonts w:ascii="Arial" w:hAnsi="Arial" w:cs="Arial"/>
          <w:b/>
          <w:bCs/>
          <w:sz w:val="24"/>
          <w:szCs w:val="24"/>
          <w:lang w:val="en-US"/>
        </w:rPr>
        <w:t xml:space="preserve"> planning.</w:t>
      </w:r>
    </w:p>
    <w:p w14:paraId="5BF692BA" w14:textId="5BD8004D" w:rsidR="00FA6704" w:rsidRDefault="000204E3" w:rsidP="00AA0BE5">
      <w:pPr>
        <w:jc w:val="both"/>
        <w:rPr>
          <w:rFonts w:ascii="Arial" w:hAnsi="Arial" w:cs="Arial"/>
          <w:b/>
          <w:bCs/>
          <w:sz w:val="24"/>
          <w:szCs w:val="24"/>
          <w:lang w:val="en-US"/>
        </w:rPr>
      </w:pPr>
      <w:r>
        <w:rPr>
          <w:rFonts w:ascii="Arial" w:hAnsi="Arial" w:cs="Arial"/>
          <w:b/>
          <w:bCs/>
          <w:sz w:val="24"/>
          <w:szCs w:val="24"/>
          <w:lang w:val="en-US"/>
        </w:rPr>
        <w:t xml:space="preserve">We have produced a Digital Action Plan which </w:t>
      </w:r>
      <w:proofErr w:type="gramStart"/>
      <w:r>
        <w:rPr>
          <w:rFonts w:ascii="Arial" w:hAnsi="Arial" w:cs="Arial"/>
          <w:b/>
          <w:bCs/>
          <w:sz w:val="24"/>
          <w:szCs w:val="24"/>
          <w:lang w:val="en-US"/>
        </w:rPr>
        <w:t>set</w:t>
      </w:r>
      <w:proofErr w:type="gramEnd"/>
      <w:r>
        <w:rPr>
          <w:rFonts w:ascii="Arial" w:hAnsi="Arial" w:cs="Arial"/>
          <w:b/>
          <w:bCs/>
          <w:sz w:val="24"/>
          <w:szCs w:val="24"/>
          <w:lang w:val="en-US"/>
        </w:rPr>
        <w:t xml:space="preserve"> out </w:t>
      </w:r>
      <w:proofErr w:type="gramStart"/>
      <w:r>
        <w:rPr>
          <w:rFonts w:ascii="Arial" w:hAnsi="Arial" w:cs="Arial"/>
          <w:b/>
          <w:bCs/>
          <w:sz w:val="24"/>
          <w:szCs w:val="24"/>
          <w:lang w:val="en-US"/>
        </w:rPr>
        <w:t>a number of</w:t>
      </w:r>
      <w:proofErr w:type="gramEnd"/>
      <w:r>
        <w:rPr>
          <w:rFonts w:ascii="Arial" w:hAnsi="Arial" w:cs="Arial"/>
          <w:b/>
          <w:bCs/>
          <w:sz w:val="24"/>
          <w:szCs w:val="24"/>
          <w:lang w:val="en-US"/>
        </w:rPr>
        <w:t xml:space="preserve"> steps for Cosgrove Care to improve digital engagement.</w:t>
      </w:r>
    </w:p>
    <w:p w14:paraId="5BA00783" w14:textId="59D68FCB" w:rsidR="00FA6704" w:rsidRDefault="00455C09" w:rsidP="00AA0BE5">
      <w:pPr>
        <w:jc w:val="both"/>
        <w:rPr>
          <w:rFonts w:ascii="Arial" w:hAnsi="Arial" w:cs="Arial"/>
          <w:b/>
          <w:bCs/>
          <w:sz w:val="24"/>
          <w:szCs w:val="24"/>
          <w:lang w:val="en-US"/>
        </w:rPr>
      </w:pPr>
      <w:r>
        <w:rPr>
          <w:rFonts w:ascii="Arial" w:hAnsi="Arial" w:cs="Arial"/>
          <w:b/>
          <w:bCs/>
          <w:sz w:val="24"/>
          <w:szCs w:val="24"/>
          <w:lang w:val="en-US"/>
        </w:rPr>
        <w:t xml:space="preserve"> For More Information: </w:t>
      </w:r>
      <w:r w:rsidR="00FA6704">
        <w:rPr>
          <w:rFonts w:ascii="Arial" w:hAnsi="Arial" w:cs="Arial"/>
          <w:b/>
          <w:bCs/>
          <w:sz w:val="24"/>
          <w:szCs w:val="24"/>
          <w:lang w:val="en-US"/>
        </w:rPr>
        <w:t>hgray@cosgrovecare.org.uk</w:t>
      </w:r>
    </w:p>
    <w:p w14:paraId="29BFA067" w14:textId="77777777" w:rsidR="008D7A83" w:rsidRPr="00AA0BE5" w:rsidRDefault="008D7A83" w:rsidP="00AA0BE5">
      <w:pPr>
        <w:jc w:val="both"/>
        <w:rPr>
          <w:rFonts w:ascii="Arial" w:hAnsi="Arial" w:cs="Arial"/>
          <w:b/>
          <w:bCs/>
          <w:sz w:val="24"/>
          <w:szCs w:val="24"/>
          <w:lang w:val="en-US"/>
        </w:rPr>
      </w:pPr>
    </w:p>
    <w:p w14:paraId="5565EF69" w14:textId="77777777" w:rsidR="004A57F9" w:rsidRPr="004A57F9" w:rsidRDefault="004A57F9" w:rsidP="00A25C0A">
      <w:pPr>
        <w:jc w:val="both"/>
        <w:rPr>
          <w:rFonts w:ascii="Arial" w:hAnsi="Arial" w:cs="Arial"/>
          <w:sz w:val="24"/>
          <w:szCs w:val="24"/>
          <w:lang w:val="en-US"/>
        </w:rPr>
      </w:pPr>
    </w:p>
    <w:p w14:paraId="38F65417" w14:textId="77777777" w:rsidR="00A2600D" w:rsidRDefault="00A2600D" w:rsidP="00A25C0A">
      <w:pPr>
        <w:jc w:val="both"/>
        <w:rPr>
          <w:rFonts w:ascii="Arial" w:hAnsi="Arial" w:cs="Arial"/>
          <w:sz w:val="24"/>
          <w:szCs w:val="24"/>
          <w:lang w:val="en-US"/>
        </w:rPr>
      </w:pPr>
    </w:p>
    <w:p w14:paraId="63478366" w14:textId="77777777" w:rsidR="00A2600D" w:rsidRPr="00A25C0A" w:rsidRDefault="00A2600D" w:rsidP="00A25C0A">
      <w:pPr>
        <w:jc w:val="both"/>
        <w:rPr>
          <w:rFonts w:ascii="Arial" w:hAnsi="Arial" w:cs="Arial"/>
          <w:sz w:val="24"/>
          <w:szCs w:val="24"/>
          <w:lang w:val="en-US"/>
        </w:rPr>
      </w:pPr>
    </w:p>
    <w:p w14:paraId="64D64832" w14:textId="77777777" w:rsidR="00A25C0A" w:rsidRPr="00A25C0A" w:rsidRDefault="00A25C0A">
      <w:pPr>
        <w:rPr>
          <w:lang w:val="en-US"/>
        </w:rPr>
      </w:pPr>
    </w:p>
    <w:sectPr w:rsidR="00A25C0A" w:rsidRPr="00A25C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D0B57"/>
    <w:multiLevelType w:val="hybridMultilevel"/>
    <w:tmpl w:val="5D7A7CC0"/>
    <w:lvl w:ilvl="0" w:tplc="4822C6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0305EC"/>
    <w:multiLevelType w:val="hybridMultilevel"/>
    <w:tmpl w:val="B5342132"/>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76059535">
    <w:abstractNumId w:val="0"/>
  </w:num>
  <w:num w:numId="2" w16cid:durableId="1825852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0A"/>
    <w:rsid w:val="000204E3"/>
    <w:rsid w:val="002B6773"/>
    <w:rsid w:val="002F599B"/>
    <w:rsid w:val="00377B32"/>
    <w:rsid w:val="00455C09"/>
    <w:rsid w:val="004A57F9"/>
    <w:rsid w:val="00523752"/>
    <w:rsid w:val="008849A2"/>
    <w:rsid w:val="008D7A83"/>
    <w:rsid w:val="009E46E9"/>
    <w:rsid w:val="00A25C0A"/>
    <w:rsid w:val="00A2600D"/>
    <w:rsid w:val="00A64780"/>
    <w:rsid w:val="00AA0BE5"/>
    <w:rsid w:val="00CD4398"/>
    <w:rsid w:val="00FA6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3013"/>
  <w15:chartTrackingRefBased/>
  <w15:docId w15:val="{FA14927C-EB73-4DA2-80E2-850F3EBB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sgrovecare.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Gray</dc:creator>
  <cp:keywords/>
  <dc:description/>
  <cp:lastModifiedBy>Maisie Peebles</cp:lastModifiedBy>
  <cp:revision>5</cp:revision>
  <dcterms:created xsi:type="dcterms:W3CDTF">2023-07-16T10:51:00Z</dcterms:created>
  <dcterms:modified xsi:type="dcterms:W3CDTF">2024-01-09T11:18:00Z</dcterms:modified>
</cp:coreProperties>
</file>