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11ADF368" w:rsidR="00552634" w:rsidRPr="00607E3F" w:rsidRDefault="00102F00" w:rsidP="005C7066">
      <w:pPr>
        <w:spacing w:after="0" w:line="276" w:lineRule="auto"/>
        <w:jc w:val="center"/>
        <w:rPr>
          <w:rFonts w:ascii="Arial" w:eastAsiaTheme="minorEastAsia" w:hAnsi="Arial" w:cs="Times New Roman"/>
          <w:color w:val="000000"/>
          <w:kern w:val="0"/>
          <w:sz w:val="28"/>
          <w14:ligatures w14:val="none"/>
        </w:rPr>
      </w:pPr>
      <w:r w:rsidRPr="00607E3F">
        <w:rPr>
          <w:noProof/>
        </w:rPr>
        <w:drawing>
          <wp:anchor distT="0" distB="0" distL="114300" distR="114300" simplePos="0" relativeHeight="251658243" behindDoc="0" locked="0" layoutInCell="1" allowOverlap="1" wp14:anchorId="7C24CA0B" wp14:editId="73420A11">
            <wp:simplePos x="0" y="0"/>
            <wp:positionH relativeFrom="margin">
              <wp:align>center</wp:align>
            </wp:positionH>
            <wp:positionV relativeFrom="paragraph">
              <wp:posOffset>5230495</wp:posOffset>
            </wp:positionV>
            <wp:extent cx="7899146"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99146" cy="2339340"/>
                    </a:xfrm>
                    <a:prstGeom prst="rect">
                      <a:avLst/>
                    </a:prstGeom>
                  </pic:spPr>
                </pic:pic>
              </a:graphicData>
            </a:graphic>
            <wp14:sizeRelH relativeFrom="margin">
              <wp14:pctWidth>0</wp14:pctWidth>
            </wp14:sizeRelH>
            <wp14:sizeRelV relativeFrom="margin">
              <wp14:pctHeight>0</wp14:pctHeight>
            </wp14:sizeRelV>
          </wp:anchor>
        </w:drawing>
      </w:r>
      <w:r w:rsidRPr="00607E3F">
        <w:rPr>
          <w:rFonts w:ascii="Arial" w:eastAsiaTheme="minorEastAsia" w:hAnsi="Arial" w:cs="Times New Roman"/>
          <w:noProof/>
          <w:color w:val="000000"/>
          <w:kern w:val="0"/>
          <w:sz w:val="28"/>
          <w14:ligatures w14:val="none"/>
        </w:rPr>
        <mc:AlternateContent>
          <mc:Choice Requires="wpg">
            <w:drawing>
              <wp:anchor distT="0" distB="0" distL="228600" distR="228600" simplePos="0" relativeHeight="251658242" behindDoc="1" locked="0" layoutInCell="1" allowOverlap="1" wp14:anchorId="736B85B8" wp14:editId="4C91CC27">
                <wp:simplePos x="0" y="0"/>
                <wp:positionH relativeFrom="page">
                  <wp:align>left</wp:align>
                </wp:positionH>
                <wp:positionV relativeFrom="page">
                  <wp:align>top</wp:align>
                </wp:positionV>
                <wp:extent cx="7559040" cy="6652260"/>
                <wp:effectExtent l="0" t="0" r="3810" b="0"/>
                <wp:wrapSquare wrapText="bothSides"/>
                <wp:docPr id="18586811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1F86C819" w14:textId="77777777" w:rsidR="000A00E8" w:rsidRDefault="005B7FCC"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Integration in Action event report:</w:t>
                              </w:r>
                            </w:p>
                            <w:p w14:paraId="72222105" w14:textId="00AFE054" w:rsidR="00552634" w:rsidRPr="007B76D6" w:rsidRDefault="000A00E8"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Inclusive Leadership</w:t>
                              </w:r>
                              <w:r w:rsidR="005B7FCC">
                                <w:rPr>
                                  <w:rFonts w:ascii="Arial" w:eastAsia="Times New Roman" w:hAnsi="Arial" w:cs="Arial"/>
                                  <w:b/>
                                  <w:color w:val="FFFFFF" w:themeColor="background1"/>
                                  <w:sz w:val="56"/>
                                  <w:szCs w:val="56"/>
                                </w:rPr>
                                <w:t xml:space="preserve">  </w:t>
                              </w:r>
                            </w:p>
                            <w:p w14:paraId="2259B53A" w14:textId="6BECBD86" w:rsidR="00552634" w:rsidRPr="007B76D6" w:rsidRDefault="00A80923"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June</w:t>
                              </w:r>
                              <w:r w:rsidR="003A730E">
                                <w:rPr>
                                  <w:rFonts w:ascii="Arial" w:eastAsia="Times New Roman" w:hAnsi="Arial" w:cs="Arial"/>
                                  <w:bCs/>
                                  <w:color w:val="FFFFFF" w:themeColor="background1"/>
                                  <w:sz w:val="44"/>
                                  <w:szCs w:val="44"/>
                                </w:rPr>
                                <w:t xml:space="preserve"> 2026 </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1" style="position:absolute;left:0;text-align:left;margin-left:0;margin-top:0;width:595.2pt;height:523.8pt;z-index:-251658238;mso-wrap-distance-left:18pt;mso-wrap-distance-right:18pt;mso-position-horizontal:left;mso-position-horizontal-relative:page;mso-position-vertical:top;mso-position-vertical-relative:page;mso-width-relative:margin;mso-height-relative:margin" coordsize="75565,73953" coordorigin="508,16075" o:spid="_x0000_s1026" w14:anchorId="736B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style="position:absolute;left:508;top:16075;width:75565;height:4954;visibility:visible;mso-wrap-style:square;v-text-anchor:middle" o:spid="_x0000_s1027" fillcolor="purpl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v:rect id="Rectangle 203" style="position:absolute;left:508;top:55855;width:75565;height:34174;visibility:visible;mso-wrap-style:square;v-text-anchor:top" o:spid="_x0000_s1028" fillcolor="purpl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v:textbox inset=",14.4pt,8.64pt,18pt">
                    <w:txbxContent>
                      <w:p w:rsidR="000A00E8" w:rsidP="00552634" w:rsidRDefault="005B7FCC" w14:paraId="1F86C819" w14:textId="77777777">
                        <w:pPr>
                          <w:jc w:val="center"/>
                          <w:rPr>
                            <w:rFonts w:ascii="Arial" w:hAnsi="Arial" w:eastAsia="Times New Roman" w:cs="Arial"/>
                            <w:b/>
                            <w:color w:val="FFFFFF" w:themeColor="background1"/>
                            <w:sz w:val="56"/>
                            <w:szCs w:val="56"/>
                          </w:rPr>
                        </w:pPr>
                        <w:r>
                          <w:rPr>
                            <w:rFonts w:ascii="Arial" w:hAnsi="Arial" w:eastAsia="Times New Roman" w:cs="Arial"/>
                            <w:b/>
                            <w:color w:val="FFFFFF" w:themeColor="background1"/>
                            <w:sz w:val="56"/>
                            <w:szCs w:val="56"/>
                          </w:rPr>
                          <w:t>Integration in Action event report:</w:t>
                        </w:r>
                      </w:p>
                      <w:p w:rsidRPr="007B76D6" w:rsidR="00552634" w:rsidP="00552634" w:rsidRDefault="000A00E8" w14:paraId="72222105" w14:textId="00AFE054">
                        <w:pPr>
                          <w:jc w:val="center"/>
                          <w:rPr>
                            <w:rFonts w:ascii="Arial" w:hAnsi="Arial" w:eastAsia="Times New Roman" w:cs="Arial"/>
                            <w:b/>
                            <w:color w:val="FFFFFF" w:themeColor="background1"/>
                            <w:sz w:val="56"/>
                            <w:szCs w:val="56"/>
                          </w:rPr>
                        </w:pPr>
                        <w:r>
                          <w:rPr>
                            <w:rFonts w:ascii="Arial" w:hAnsi="Arial" w:eastAsia="Times New Roman" w:cs="Arial"/>
                            <w:b/>
                            <w:color w:val="FFFFFF" w:themeColor="background1"/>
                            <w:sz w:val="56"/>
                            <w:szCs w:val="56"/>
                          </w:rPr>
                          <w:t>Inclusive Leadership</w:t>
                        </w:r>
                        <w:r w:rsidR="005B7FCC">
                          <w:rPr>
                            <w:rFonts w:ascii="Arial" w:hAnsi="Arial" w:eastAsia="Times New Roman" w:cs="Arial"/>
                            <w:b/>
                            <w:color w:val="FFFFFF" w:themeColor="background1"/>
                            <w:sz w:val="56"/>
                            <w:szCs w:val="56"/>
                          </w:rPr>
                          <w:t xml:space="preserve">  </w:t>
                        </w:r>
                      </w:p>
                      <w:p w:rsidRPr="007B76D6" w:rsidR="00552634" w:rsidP="00552634" w:rsidRDefault="00A80923" w14:paraId="2259B53A" w14:textId="6BECBD86">
                        <w:pPr>
                          <w:jc w:val="center"/>
                          <w:rPr>
                            <w:rFonts w:ascii="Arial" w:hAnsi="Arial" w:cs="Arial"/>
                            <w:bCs/>
                            <w:color w:val="FFFFFF" w:themeColor="background1"/>
                            <w:sz w:val="44"/>
                            <w:szCs w:val="44"/>
                          </w:rPr>
                        </w:pPr>
                        <w:r>
                          <w:rPr>
                            <w:rFonts w:ascii="Arial" w:hAnsi="Arial" w:eastAsia="Times New Roman" w:cs="Arial"/>
                            <w:bCs/>
                            <w:color w:val="FFFFFF" w:themeColor="background1"/>
                            <w:sz w:val="44"/>
                            <w:szCs w:val="44"/>
                          </w:rPr>
                          <w:t>June</w:t>
                        </w:r>
                        <w:r w:rsidR="003A730E">
                          <w:rPr>
                            <w:rFonts w:ascii="Arial" w:hAnsi="Arial" w:eastAsia="Times New Roman" w:cs="Arial"/>
                            <w:bCs/>
                            <w:color w:val="FFFFFF" w:themeColor="background1"/>
                            <w:sz w:val="44"/>
                            <w:szCs w:val="44"/>
                          </w:rPr>
                          <w:t xml:space="preserve"> 2026 </w:t>
                        </w:r>
                      </w:p>
                      <w:p w:rsidR="00552634" w:rsidP="00552634" w:rsidRDefault="00552634" w14:paraId="668A4803" w14:textId="77777777">
                        <w:pPr>
                          <w:rPr>
                            <w:color w:val="FFFFFF" w:themeColor="background1"/>
                          </w:rPr>
                        </w:pPr>
                      </w:p>
                    </w:txbxContent>
                  </v:textbox>
                </v:rect>
                <v:shapetype id="_x0000_t202" coordsize="21600,21600" o:spt="202" path="m,l,21600r21600,l21600,xe">
                  <v:stroke joinstyle="miter"/>
                  <v:path gradientshapeok="t" o:connecttype="rect"/>
                </v:shapetype>
                <v:shape id="Text Box 204" style="position:absolute;left:3150;top:28104;width:70104;height:21263;visibility:visible;mso-wrap-style:square;v-text-anchor:middle" o:spid="_x0000_s1029"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v:textbox inset=",7.2pt,,7.2pt">
                    <w:txbxContent>
                      <w:p w:rsidRPr="00552634" w:rsidR="00552634" w:rsidP="00552634" w:rsidRDefault="00552634" w14:paraId="33B9749C" w14:textId="0C210AEE">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r w:rsidRPr="00607E3F">
        <w:rPr>
          <w:noProof/>
        </w:rPr>
        <mc:AlternateContent>
          <mc:Choice Requires="wps">
            <w:drawing>
              <wp:anchor distT="0" distB="0" distL="114300" distR="114300" simplePos="0" relativeHeight="251658241" behindDoc="0" locked="0" layoutInCell="1" allowOverlap="1" wp14:anchorId="56677CF1" wp14:editId="40A4375E">
                <wp:simplePos x="0" y="0"/>
                <wp:positionH relativeFrom="column">
                  <wp:posOffset>-1417320</wp:posOffset>
                </wp:positionH>
                <wp:positionV relativeFrom="paragraph">
                  <wp:posOffset>-480060</wp:posOffset>
                </wp:positionV>
                <wp:extent cx="8389620" cy="4864100"/>
                <wp:effectExtent l="0" t="0" r="0" b="0"/>
                <wp:wrapNone/>
                <wp:docPr id="1977618390" name="Rectangle 1"/>
                <wp:cNvGraphicFramePr/>
                <a:graphic xmlns:a="http://schemas.openxmlformats.org/drawingml/2006/main">
                  <a:graphicData uri="http://schemas.microsoft.com/office/word/2010/wordprocessingShape">
                    <wps:wsp>
                      <wps:cNvSpPr/>
                      <wps:spPr>
                        <a:xfrm>
                          <a:off x="0" y="0"/>
                          <a:ext cx="8389620" cy="4864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11.6pt;margin-top:-37.8pt;width:660.6pt;height:3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purple" stroked="f" strokeweight="2pt" w14:anchorId="4513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"/>
            </w:pict>
          </mc:Fallback>
        </mc:AlternateContent>
      </w:r>
    </w:p>
    <w:p w14:paraId="20FE5028" w14:textId="7762B6A5" w:rsidR="003E0749" w:rsidRPr="00607E3F" w:rsidRDefault="003E0749" w:rsidP="005C7066">
      <w:pPr>
        <w:spacing w:line="276" w:lineRule="auto"/>
      </w:pPr>
      <w:bookmarkStart w:id="0" w:name="_Hlk131412458"/>
      <w:bookmarkEnd w:id="0"/>
    </w:p>
    <w:p w14:paraId="32721067" w14:textId="635C4C2E" w:rsidR="004C0D30" w:rsidRPr="00BC40BD" w:rsidRDefault="003E0749" w:rsidP="00BC40BD">
      <w:pPr>
        <w:spacing w:line="276" w:lineRule="auto"/>
      </w:pPr>
      <w:r w:rsidRPr="00607E3F">
        <w:rPr>
          <w:noProof/>
        </w:rPr>
        <mc:AlternateContent>
          <mc:Choice Requires="wps">
            <w:drawing>
              <wp:anchor distT="0" distB="0" distL="114300" distR="114300" simplePos="0" relativeHeight="251658244"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1"/>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161FD5E8" w:rsidR="003E0749" w:rsidRDefault="00F35FED" w:rsidP="003E0749">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0;margin-top:103.4pt;width:595pt;height:176.2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30" fillcolor="purple" stroked="f" strokeweight="2pt" w14:anchorId="7692A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v:textbox>
                  <w:txbxContent>
                    <w:p w:rsidR="003E0749" w:rsidP="003E0749" w:rsidRDefault="00F35FED" w14:paraId="1FC04042" w14:textId="161FD5E8">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v:textbox>
                <w10:wrap anchorx="page"/>
              </v:rect>
            </w:pict>
          </mc:Fallback>
        </mc:AlternateContent>
      </w:r>
      <w:r w:rsidRPr="00607E3F">
        <w:br w:type="page"/>
      </w:r>
    </w:p>
    <w:bookmarkStart w:id="1" w:name="_Toc214617926"/>
    <w:bookmarkStart w:id="2" w:name="Introduction"/>
    <w:p w14:paraId="657BD10A" w14:textId="63AC3A3F" w:rsidR="005C7066" w:rsidRPr="00607E3F" w:rsidRDefault="002C6E96" w:rsidP="00512ECE">
      <w:pPr>
        <w:pStyle w:val="Heading1"/>
        <w:rPr>
          <w:rFonts w:ascii="Arial" w:eastAsia="Times New Roman" w:hAnsi="Arial" w:cs="Arial"/>
          <w:b/>
          <w:bCs/>
          <w:color w:val="800080"/>
          <w:sz w:val="32"/>
          <w:szCs w:val="32"/>
          <w:lang w:eastAsia="en-GB"/>
        </w:rPr>
      </w:pPr>
      <w:r w:rsidRPr="00607E3F">
        <w:rPr>
          <w:rFonts w:ascii="Arial" w:eastAsia="Times New Roman" w:hAnsi="Arial" w:cs="Arial"/>
          <w:b/>
          <w:bCs/>
          <w:noProof/>
          <w:color w:val="800080"/>
          <w:sz w:val="32"/>
          <w:szCs w:val="32"/>
          <w:lang w:eastAsia="en-GB"/>
        </w:rPr>
        <mc:AlternateContent>
          <mc:Choice Requires="wps">
            <w:drawing>
              <wp:anchor distT="0" distB="0" distL="114300" distR="114300" simplePos="0" relativeHeight="251658246" behindDoc="0" locked="0" layoutInCell="1" allowOverlap="1" wp14:anchorId="50808582" wp14:editId="087F1653">
                <wp:simplePos x="0" y="0"/>
                <wp:positionH relativeFrom="page">
                  <wp:align>right</wp:align>
                </wp:positionH>
                <wp:positionV relativeFrom="paragraph">
                  <wp:posOffset>9311640</wp:posOffset>
                </wp:positionV>
                <wp:extent cx="7556500" cy="445570"/>
                <wp:effectExtent l="0" t="0" r="6350" b="0"/>
                <wp:wrapNone/>
                <wp:docPr id="82522292" name="Rectangle 1"/>
                <wp:cNvGraphicFramePr/>
                <a:graphic xmlns:a="http://schemas.openxmlformats.org/drawingml/2006/main">
                  <a:graphicData uri="http://schemas.microsoft.com/office/word/2010/wordprocessingShape">
                    <wps:wsp>
                      <wps:cNvSpPr/>
                      <wps:spPr>
                        <a:xfrm>
                          <a:off x="0" y="0"/>
                          <a:ext cx="7556500" cy="445570"/>
                        </a:xfrm>
                        <a:prstGeom prst="rect">
                          <a:avLst/>
                        </a:prstGeom>
                        <a:solidFill>
                          <a:srgbClr val="800080"/>
                        </a:solidFill>
                        <a:ln w="25400">
                          <a:noFill/>
                          <a:prstDash val="solid"/>
                        </a:ln>
                        <a:effectLst/>
                      </wps:spPr>
                      <wps:txb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_x0000_s1031" style="position:absolute;margin-left:543.8pt;margin-top:733.2pt;width:595pt;height:35.1pt;z-index:251658246;visibility:visible;mso-wrap-style:square;mso-wrap-distance-left:9pt;mso-wrap-distance-top:0;mso-wrap-distance-right:9pt;mso-wrap-distance-bottom:0;mso-position-horizontal:right;mso-position-horizontal-relative:page;mso-position-vertical:absolute;mso-position-vertical-relative:text;v-text-anchor:middle" fillcolor="purple" stroked="f" strokeweight="2pt" w14:anchorId="508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AeK015PQIAAHwEAAAO&#10;AAAAAAAAAAAAAAAAAC4CAABkcnMvZTJvRG9jLnhtbFBLAQItABQABgAIAAAAIQBq574J4QAAAAsB&#10;AAAPAAAAAAAAAAAAAAAAAJcEAABkcnMvZG93bnJldi54bWxQSwUGAAAAAAQABADzAAAApQUAAAAA&#10;">
                <v:textbox>
                  <w:txbxContent>
                    <w:p w:rsidRPr="00F01A0F" w:rsidR="00F01A0F" w:rsidP="00F01A0F" w:rsidRDefault="00F01A0F" w14:paraId="56B55B40" w14:textId="5F0E4CCC">
                      <w:pPr>
                        <w:spacing w:after="0" w:line="240" w:lineRule="auto"/>
                        <w:rPr>
                          <w:rFonts w:ascii="Times New Roman" w:hAnsi="Times New Roman" w:eastAsia="Times New Roman" w:cs="Times New Roman"/>
                          <w:kern w:val="0"/>
                          <w:sz w:val="24"/>
                          <w:szCs w:val="24"/>
                          <w:lang w:eastAsia="en-GB"/>
                          <w14:ligatures w14:val="none"/>
                        </w:rPr>
                      </w:pPr>
                    </w:p>
                    <w:p w:rsidR="00F01A0F" w:rsidP="00F01A0F" w:rsidRDefault="00F01A0F" w14:paraId="76F7D793" w14:textId="77777777">
                      <w:pPr>
                        <w:jc w:val="center"/>
                      </w:pPr>
                    </w:p>
                  </w:txbxContent>
                </v:textbox>
                <w10:wrap anchorx="page"/>
              </v:rect>
            </w:pict>
          </mc:Fallback>
        </mc:AlternateContent>
      </w:r>
      <w:bookmarkEnd w:id="1"/>
      <w:r w:rsidR="00BC40BD">
        <w:rPr>
          <w:rFonts w:ascii="Arial" w:eastAsia="Times New Roman" w:hAnsi="Arial" w:cs="Arial"/>
          <w:b/>
          <w:bCs/>
          <w:noProof/>
          <w:color w:val="800080"/>
          <w:sz w:val="32"/>
          <w:szCs w:val="32"/>
          <w:lang w:eastAsia="en-GB"/>
        </w:rPr>
        <w:t>Introduction</w:t>
      </w:r>
    </w:p>
    <w:bookmarkEnd w:id="2"/>
    <w:p w14:paraId="7B344E00" w14:textId="20B56641" w:rsidR="00F869C2" w:rsidRDefault="00F869C2" w:rsidP="0098006C">
      <w:pPr>
        <w:rPr>
          <w:rFonts w:ascii="Arial" w:hAnsi="Arial" w:cs="Arial"/>
          <w:sz w:val="28"/>
          <w:szCs w:val="28"/>
        </w:rPr>
      </w:pPr>
      <w:r>
        <w:rPr>
          <w:rFonts w:ascii="Arial" w:hAnsi="Arial" w:cs="Arial"/>
          <w:sz w:val="28"/>
          <w:szCs w:val="28"/>
        </w:rPr>
        <w:t>Integration in Action is a series of events delivered by the ALLIANCE</w:t>
      </w:r>
      <w:r w:rsidR="007732F1">
        <w:rPr>
          <w:rFonts w:ascii="Arial" w:hAnsi="Arial" w:cs="Arial"/>
          <w:sz w:val="28"/>
          <w:szCs w:val="28"/>
        </w:rPr>
        <w:t xml:space="preserve"> Integration and Academy Programme</w:t>
      </w:r>
      <w:r>
        <w:rPr>
          <w:rFonts w:ascii="Arial" w:hAnsi="Arial" w:cs="Arial"/>
          <w:sz w:val="28"/>
          <w:szCs w:val="28"/>
        </w:rPr>
        <w:t xml:space="preserve"> in partnership with the International Foundation for Integrated Care (IFIC) Scotland to explore the </w:t>
      </w:r>
      <w:hyperlink r:id="rId14">
        <w:r w:rsidRPr="63DC5971">
          <w:rPr>
            <w:rStyle w:val="Hyperlink"/>
            <w:rFonts w:ascii="Arial" w:hAnsi="Arial" w:cs="Arial"/>
            <w:sz w:val="28"/>
            <w:szCs w:val="28"/>
          </w:rPr>
          <w:t>Five Ambitions for the Future of Health and Care</w:t>
        </w:r>
      </w:hyperlink>
      <w:r>
        <w:rPr>
          <w:rFonts w:ascii="Arial" w:hAnsi="Arial" w:cs="Arial"/>
          <w:sz w:val="28"/>
          <w:szCs w:val="28"/>
        </w:rPr>
        <w:t>. The Ambitions provide a shared vision for a future where people and wellbeing are at the centre, and outline the conditions needed for transformational change across health, social care, and beyond.</w:t>
      </w:r>
    </w:p>
    <w:p w14:paraId="188B6FD8" w14:textId="5E9EECDD" w:rsidR="00F869C2" w:rsidRDefault="00A63BE4" w:rsidP="007732F1">
      <w:pPr>
        <w:rPr>
          <w:rFonts w:ascii="Arial" w:hAnsi="Arial" w:cs="Arial"/>
          <w:sz w:val="28"/>
          <w:szCs w:val="28"/>
        </w:rPr>
      </w:pPr>
      <w:r w:rsidRPr="00F06EA1">
        <w:rPr>
          <w:rFonts w:ascii="Arial" w:hAnsi="Arial" w:cs="Arial"/>
          <w:noProof/>
          <w:sz w:val="28"/>
          <w:szCs w:val="28"/>
        </w:rPr>
        <mc:AlternateContent>
          <mc:Choice Requires="wps">
            <w:drawing>
              <wp:anchor distT="45720" distB="45720" distL="114300" distR="114300" simplePos="0" relativeHeight="251658247" behindDoc="0" locked="0" layoutInCell="1" allowOverlap="1" wp14:anchorId="1B912913" wp14:editId="5815C2FD">
                <wp:simplePos x="0" y="0"/>
                <wp:positionH relativeFrom="margin">
                  <wp:align>right</wp:align>
                </wp:positionH>
                <wp:positionV relativeFrom="margin">
                  <wp:posOffset>1757045</wp:posOffset>
                </wp:positionV>
                <wp:extent cx="2360930" cy="1714500"/>
                <wp:effectExtent l="19050" t="1905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14500"/>
                        </a:xfrm>
                        <a:prstGeom prst="rect">
                          <a:avLst/>
                        </a:prstGeom>
                        <a:solidFill>
                          <a:srgbClr val="FFFFFF"/>
                        </a:solidFill>
                        <a:ln w="28575">
                          <a:solidFill>
                            <a:srgbClr val="800080"/>
                          </a:solidFill>
                          <a:miter lim="800000"/>
                          <a:headEnd/>
                          <a:tailEnd/>
                        </a:ln>
                      </wps:spPr>
                      <wps:txbx>
                        <w:txbxContent>
                          <w:p w14:paraId="5ED6A189" w14:textId="77777777" w:rsidR="005648AB" w:rsidRPr="00607E3F" w:rsidRDefault="005648AB" w:rsidP="005648AB">
                            <w:pPr>
                              <w:jc w:val="center"/>
                              <w:rPr>
                                <w:rFonts w:ascii="Arial" w:hAnsi="Arial" w:cs="Arial"/>
                                <w:b/>
                                <w:bCs/>
                                <w:sz w:val="28"/>
                                <w:szCs w:val="28"/>
                              </w:rPr>
                            </w:pPr>
                            <w:r w:rsidRPr="00607E3F">
                              <w:rPr>
                                <w:rFonts w:ascii="Arial" w:hAnsi="Arial" w:cs="Arial"/>
                                <w:noProof/>
                                <w:color w:val="800080"/>
                                <w:sz w:val="28"/>
                                <w:szCs w:val="28"/>
                              </w:rPr>
                              <w:t>►</w:t>
                            </w:r>
                            <w:r w:rsidRPr="00607E3F">
                              <w:rPr>
                                <w:rFonts w:ascii="Arial" w:hAnsi="Arial" w:cs="Arial"/>
                                <w:noProof/>
                                <w:sz w:val="28"/>
                                <w:szCs w:val="28"/>
                              </w:rPr>
                              <w:t xml:space="preserve"> </w:t>
                            </w:r>
                            <w:r w:rsidRPr="00607E3F">
                              <w:rPr>
                                <w:rFonts w:ascii="Arial" w:hAnsi="Arial" w:cs="Arial"/>
                                <w:b/>
                                <w:bCs/>
                                <w:sz w:val="28"/>
                                <w:szCs w:val="28"/>
                              </w:rPr>
                              <w:t xml:space="preserve">Watch the </w:t>
                            </w:r>
                            <w:r>
                              <w:rPr>
                                <w:rFonts w:ascii="Arial" w:hAnsi="Arial" w:cs="Arial"/>
                                <w:b/>
                                <w:bCs/>
                                <w:sz w:val="28"/>
                                <w:szCs w:val="28"/>
                              </w:rPr>
                              <w:t>Five Ambitions</w:t>
                            </w:r>
                            <w:r w:rsidRPr="00607E3F">
                              <w:rPr>
                                <w:rFonts w:ascii="Arial" w:hAnsi="Arial" w:cs="Arial"/>
                                <w:b/>
                                <w:bCs/>
                                <w:sz w:val="28"/>
                                <w:szCs w:val="28"/>
                              </w:rPr>
                              <w:t xml:space="preserve"> </w:t>
                            </w:r>
                            <w:r>
                              <w:rPr>
                                <w:rFonts w:ascii="Arial" w:hAnsi="Arial" w:cs="Arial"/>
                                <w:b/>
                                <w:bCs/>
                                <w:sz w:val="28"/>
                                <w:szCs w:val="28"/>
                              </w:rPr>
                              <w:t>animation</w:t>
                            </w:r>
                            <w:r w:rsidRPr="00607E3F">
                              <w:rPr>
                                <w:rFonts w:ascii="Arial" w:hAnsi="Arial" w:cs="Arial"/>
                                <w:b/>
                                <w:bCs/>
                                <w:sz w:val="28"/>
                                <w:szCs w:val="28"/>
                              </w:rPr>
                              <w:t xml:space="preserve"> here:</w:t>
                            </w:r>
                          </w:p>
                          <w:p w14:paraId="6AFFDEE8" w14:textId="77777777" w:rsidR="005648AB" w:rsidRPr="00F06EA1" w:rsidRDefault="005648AB" w:rsidP="005648AB">
                            <w:pPr>
                              <w:jc w:val="center"/>
                              <w:rPr>
                                <w:rFonts w:ascii="Arial" w:hAnsi="Arial" w:cs="Arial"/>
                                <w:sz w:val="28"/>
                                <w:szCs w:val="28"/>
                              </w:rPr>
                            </w:pPr>
                            <w:hyperlink r:id="rId15" w:history="1">
                              <w:r w:rsidRPr="002345AE">
                                <w:rPr>
                                  <w:rStyle w:val="Hyperlink"/>
                                  <w:rFonts w:ascii="Arial" w:hAnsi="Arial" w:cs="Arial"/>
                                  <w:sz w:val="28"/>
                                  <w:szCs w:val="28"/>
                                </w:rPr>
                                <w:t>https://www.youtube.com/watch?v=68qCMqGHllA</w:t>
                              </w:r>
                            </w:hyperlink>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Text Box 2" style="position:absolute;margin-left:134.7pt;margin-top:138.35pt;width:185.9pt;height:135pt;z-index:251658247;visibility:visible;mso-wrap-style:square;mso-width-percent:400;mso-height-percent:0;mso-wrap-distance-left:9pt;mso-wrap-distance-top:3.6pt;mso-wrap-distance-right:9pt;mso-wrap-distance-bottom:3.6pt;mso-position-horizontal:right;mso-position-horizontal-relative:margin;mso-position-vertical:absolute;mso-position-vertical-relative:margin;mso-width-percent:400;mso-height-percent:0;mso-width-relative:margin;mso-height-relative:margin;v-text-anchor:middle" o:spid="_x0000_s1032" strokecolor="purple"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" w14:anchorId="1B912913">
                <v:textbox>
                  <w:txbxContent>
                    <w:p w:rsidRPr="00607E3F" w:rsidR="005648AB" w:rsidP="005648AB" w:rsidRDefault="005648AB" w14:paraId="5ED6A189" w14:textId="77777777">
                      <w:pPr>
                        <w:jc w:val="center"/>
                        <w:rPr>
                          <w:rFonts w:ascii="Arial" w:hAnsi="Arial" w:cs="Arial"/>
                          <w:b/>
                          <w:bCs/>
                          <w:sz w:val="28"/>
                          <w:szCs w:val="28"/>
                        </w:rPr>
                      </w:pPr>
                      <w:r w:rsidRPr="00607E3F">
                        <w:rPr>
                          <w:rFonts w:ascii="Arial" w:hAnsi="Arial" w:cs="Arial"/>
                          <w:noProof/>
                          <w:color w:val="800080"/>
                          <w:sz w:val="28"/>
                          <w:szCs w:val="28"/>
                        </w:rPr>
                        <w:t>►</w:t>
                      </w:r>
                      <w:r w:rsidRPr="00607E3F">
                        <w:rPr>
                          <w:rFonts w:ascii="Arial" w:hAnsi="Arial" w:cs="Arial"/>
                          <w:noProof/>
                          <w:sz w:val="28"/>
                          <w:szCs w:val="28"/>
                        </w:rPr>
                        <w:t xml:space="preserve"> </w:t>
                      </w:r>
                      <w:r w:rsidRPr="00607E3F">
                        <w:rPr>
                          <w:rFonts w:ascii="Arial" w:hAnsi="Arial" w:cs="Arial"/>
                          <w:b/>
                          <w:bCs/>
                          <w:sz w:val="28"/>
                          <w:szCs w:val="28"/>
                        </w:rPr>
                        <w:t xml:space="preserve">Watch the </w:t>
                      </w:r>
                      <w:r>
                        <w:rPr>
                          <w:rFonts w:ascii="Arial" w:hAnsi="Arial" w:cs="Arial"/>
                          <w:b/>
                          <w:bCs/>
                          <w:sz w:val="28"/>
                          <w:szCs w:val="28"/>
                        </w:rPr>
                        <w:t>Five Ambitions</w:t>
                      </w:r>
                      <w:r w:rsidRPr="00607E3F">
                        <w:rPr>
                          <w:rFonts w:ascii="Arial" w:hAnsi="Arial" w:cs="Arial"/>
                          <w:b/>
                          <w:bCs/>
                          <w:sz w:val="28"/>
                          <w:szCs w:val="28"/>
                        </w:rPr>
                        <w:t xml:space="preserve"> </w:t>
                      </w:r>
                      <w:r>
                        <w:rPr>
                          <w:rFonts w:ascii="Arial" w:hAnsi="Arial" w:cs="Arial"/>
                          <w:b/>
                          <w:bCs/>
                          <w:sz w:val="28"/>
                          <w:szCs w:val="28"/>
                        </w:rPr>
                        <w:t>animation</w:t>
                      </w:r>
                      <w:r w:rsidRPr="00607E3F">
                        <w:rPr>
                          <w:rFonts w:ascii="Arial" w:hAnsi="Arial" w:cs="Arial"/>
                          <w:b/>
                          <w:bCs/>
                          <w:sz w:val="28"/>
                          <w:szCs w:val="28"/>
                        </w:rPr>
                        <w:t xml:space="preserve"> here:</w:t>
                      </w:r>
                    </w:p>
                    <w:p w:rsidRPr="00F06EA1" w:rsidR="005648AB" w:rsidP="005648AB" w:rsidRDefault="005648AB" w14:paraId="6AFFDEE8" w14:textId="77777777">
                      <w:pPr>
                        <w:jc w:val="center"/>
                        <w:rPr>
                          <w:rFonts w:ascii="Arial" w:hAnsi="Arial" w:cs="Arial"/>
                          <w:sz w:val="28"/>
                          <w:szCs w:val="28"/>
                        </w:rPr>
                      </w:pPr>
                      <w:hyperlink w:history="1" r:id="rId16">
                        <w:r w:rsidRPr="002345AE">
                          <w:rPr>
                            <w:rStyle w:val="Hyperlink"/>
                            <w:rFonts w:ascii="Arial" w:hAnsi="Arial" w:cs="Arial"/>
                            <w:sz w:val="28"/>
                            <w:szCs w:val="28"/>
                          </w:rPr>
                          <w:t>https://www.youtube.com/watch?v=68qCMqGHllA</w:t>
                        </w:r>
                      </w:hyperlink>
                    </w:p>
                  </w:txbxContent>
                </v:textbox>
                <w10:wrap type="square" anchorx="margin" anchory="margin"/>
              </v:shape>
            </w:pict>
          </mc:Fallback>
        </mc:AlternateContent>
      </w:r>
      <w:r w:rsidR="005B7FCC" w:rsidRPr="63DC5971">
        <w:rPr>
          <w:rFonts w:ascii="Arial" w:hAnsi="Arial" w:cs="Arial"/>
          <w:sz w:val="28"/>
          <w:szCs w:val="28"/>
        </w:rPr>
        <w:t xml:space="preserve">On </w:t>
      </w:r>
      <w:r w:rsidR="002345AE">
        <w:rPr>
          <w:rFonts w:ascii="Arial" w:hAnsi="Arial" w:cs="Arial"/>
          <w:sz w:val="28"/>
          <w:szCs w:val="28"/>
        </w:rPr>
        <w:t xml:space="preserve">Thursday </w:t>
      </w:r>
      <w:r w:rsidR="00736000">
        <w:rPr>
          <w:rFonts w:ascii="Arial" w:hAnsi="Arial" w:cs="Arial"/>
          <w:sz w:val="28"/>
          <w:szCs w:val="28"/>
        </w:rPr>
        <w:t>11</w:t>
      </w:r>
      <w:r w:rsidR="002345AE">
        <w:rPr>
          <w:rFonts w:ascii="Arial" w:hAnsi="Arial" w:cs="Arial"/>
          <w:sz w:val="28"/>
          <w:szCs w:val="28"/>
        </w:rPr>
        <w:t xml:space="preserve"> </w:t>
      </w:r>
      <w:r w:rsidR="00736000">
        <w:rPr>
          <w:rFonts w:ascii="Arial" w:hAnsi="Arial" w:cs="Arial"/>
          <w:sz w:val="28"/>
          <w:szCs w:val="28"/>
        </w:rPr>
        <w:t>June</w:t>
      </w:r>
      <w:r w:rsidR="002345AE">
        <w:rPr>
          <w:rFonts w:ascii="Arial" w:hAnsi="Arial" w:cs="Arial"/>
          <w:sz w:val="28"/>
          <w:szCs w:val="28"/>
        </w:rPr>
        <w:t xml:space="preserve"> 2026</w:t>
      </w:r>
      <w:r w:rsidR="005B7FCC" w:rsidRPr="63DC5971">
        <w:rPr>
          <w:rFonts w:ascii="Arial" w:hAnsi="Arial" w:cs="Arial"/>
          <w:sz w:val="28"/>
          <w:szCs w:val="28"/>
        </w:rPr>
        <w:t xml:space="preserve">, </w:t>
      </w:r>
      <w:r w:rsidR="00F869C2">
        <w:rPr>
          <w:rFonts w:ascii="Arial" w:hAnsi="Arial" w:cs="Arial"/>
          <w:sz w:val="28"/>
          <w:szCs w:val="28"/>
        </w:rPr>
        <w:t>we</w:t>
      </w:r>
      <w:r w:rsidR="035A22B8" w:rsidRPr="69862B3C">
        <w:rPr>
          <w:rFonts w:ascii="Arial" w:hAnsi="Arial" w:cs="Arial"/>
          <w:sz w:val="28"/>
          <w:szCs w:val="28"/>
        </w:rPr>
        <w:t xml:space="preserve"> </w:t>
      </w:r>
      <w:r w:rsidR="005B7FCC" w:rsidRPr="69862B3C">
        <w:rPr>
          <w:rFonts w:ascii="Arial" w:hAnsi="Arial" w:cs="Arial"/>
          <w:sz w:val="28"/>
          <w:szCs w:val="28"/>
        </w:rPr>
        <w:t>hosted</w:t>
      </w:r>
      <w:r w:rsidR="005B7FCC" w:rsidRPr="63DC5971">
        <w:rPr>
          <w:rFonts w:ascii="Arial" w:hAnsi="Arial" w:cs="Arial"/>
          <w:sz w:val="28"/>
          <w:szCs w:val="28"/>
        </w:rPr>
        <w:t xml:space="preserve"> the </w:t>
      </w:r>
      <w:r w:rsidR="00736000">
        <w:rPr>
          <w:rFonts w:ascii="Arial" w:hAnsi="Arial" w:cs="Arial"/>
          <w:sz w:val="28"/>
          <w:szCs w:val="28"/>
        </w:rPr>
        <w:t>eighth</w:t>
      </w:r>
      <w:r w:rsidR="005B7FCC" w:rsidRPr="63DC5971">
        <w:rPr>
          <w:rFonts w:ascii="Arial" w:hAnsi="Arial" w:cs="Arial"/>
          <w:sz w:val="28"/>
          <w:szCs w:val="28"/>
        </w:rPr>
        <w:t xml:space="preserve"> event in our Integration in Action series</w:t>
      </w:r>
      <w:r w:rsidR="00F869C2">
        <w:rPr>
          <w:rFonts w:ascii="Arial" w:hAnsi="Arial" w:cs="Arial"/>
          <w:sz w:val="28"/>
          <w:szCs w:val="28"/>
        </w:rPr>
        <w:t xml:space="preserve"> in person at the COSLA Conference Centre in Edinburgh. There were 82 registered participants, including p</w:t>
      </w:r>
      <w:r w:rsidR="00F869C2" w:rsidRPr="00BD5741">
        <w:rPr>
          <w:rFonts w:ascii="Arial" w:hAnsi="Arial" w:cs="Arial"/>
          <w:sz w:val="28"/>
          <w:szCs w:val="28"/>
        </w:rPr>
        <w:t>rofessionals working in health and social care</w:t>
      </w:r>
      <w:r w:rsidR="00F869C2">
        <w:rPr>
          <w:rFonts w:ascii="Arial" w:hAnsi="Arial" w:cs="Arial"/>
          <w:sz w:val="28"/>
          <w:szCs w:val="28"/>
        </w:rPr>
        <w:t xml:space="preserve">, </w:t>
      </w:r>
      <w:r w:rsidR="00F869C2" w:rsidRPr="00BD5741">
        <w:rPr>
          <w:rFonts w:ascii="Arial" w:hAnsi="Arial" w:cs="Arial"/>
          <w:sz w:val="28"/>
          <w:szCs w:val="28"/>
        </w:rPr>
        <w:t xml:space="preserve">third sector, </w:t>
      </w:r>
      <w:r w:rsidR="00F869C2">
        <w:rPr>
          <w:rFonts w:ascii="Arial" w:hAnsi="Arial" w:cs="Arial"/>
          <w:sz w:val="28"/>
          <w:szCs w:val="28"/>
        </w:rPr>
        <w:t xml:space="preserve">academics, </w:t>
      </w:r>
      <w:r w:rsidR="00F869C2" w:rsidRPr="00BD5741">
        <w:rPr>
          <w:rFonts w:ascii="Arial" w:hAnsi="Arial" w:cs="Arial"/>
          <w:sz w:val="28"/>
          <w:szCs w:val="28"/>
        </w:rPr>
        <w:t>policy makers, and individuals with lived experience of accessing care and support.</w:t>
      </w:r>
      <w:r w:rsidR="00F869C2">
        <w:rPr>
          <w:rFonts w:ascii="Arial" w:hAnsi="Arial" w:cs="Arial"/>
          <w:sz w:val="28"/>
          <w:szCs w:val="28"/>
        </w:rPr>
        <w:t xml:space="preserve"> It was jointly chaired by </w:t>
      </w:r>
      <w:r w:rsidR="007E4D06" w:rsidDel="007E4D06">
        <w:rPr>
          <w:rFonts w:ascii="Arial" w:hAnsi="Arial" w:cs="Arial"/>
          <w:sz w:val="28"/>
          <w:szCs w:val="28"/>
        </w:rPr>
        <w:t>the ALLIANCE</w:t>
      </w:r>
      <w:r w:rsidR="0042148C" w:rsidRPr="7493D1BA">
        <w:rPr>
          <w:rFonts w:ascii="Arial" w:hAnsi="Arial" w:cs="Arial"/>
          <w:sz w:val="28"/>
          <w:szCs w:val="28"/>
        </w:rPr>
        <w:t xml:space="preserve"> and IFIC Scotland.</w:t>
      </w:r>
    </w:p>
    <w:p w14:paraId="7772BC2D" w14:textId="608930C5" w:rsidR="00736000" w:rsidRDefault="00736000" w:rsidP="0098006C">
      <w:pPr>
        <w:rPr>
          <w:rFonts w:ascii="Arial" w:hAnsi="Arial" w:cs="Arial"/>
          <w:sz w:val="28"/>
          <w:szCs w:val="28"/>
        </w:rPr>
      </w:pPr>
      <w:r>
        <w:rPr>
          <w:rFonts w:ascii="Arial" w:hAnsi="Arial" w:cs="Arial"/>
          <w:sz w:val="28"/>
          <w:szCs w:val="28"/>
        </w:rPr>
        <w:t xml:space="preserve">Across two panel discussions and hands on activities, this event explored </w:t>
      </w:r>
      <w:r w:rsidR="00F869C2">
        <w:rPr>
          <w:rFonts w:ascii="Arial" w:hAnsi="Arial" w:cs="Arial"/>
          <w:sz w:val="28"/>
          <w:szCs w:val="28"/>
        </w:rPr>
        <w:t>what inclusive leadership means and looks like. The first half considered relational and compassionate leadership, while the second half focused on participation and inclusivity.</w:t>
      </w:r>
    </w:p>
    <w:p w14:paraId="37903B1A" w14:textId="2D58C0BB" w:rsidR="005C7066" w:rsidRPr="00607E3F" w:rsidRDefault="00F869C2" w:rsidP="00512ECE">
      <w:pPr>
        <w:pStyle w:val="Heading1"/>
        <w:rPr>
          <w:rFonts w:ascii="Arial" w:eastAsia="Times New Roman" w:hAnsi="Arial" w:cs="Arial"/>
          <w:b/>
          <w:bCs/>
          <w:color w:val="800080"/>
          <w:sz w:val="32"/>
          <w:szCs w:val="32"/>
          <w:lang w:eastAsia="en-GB"/>
        </w:rPr>
      </w:pPr>
      <w:r w:rsidRPr="7493D1BA">
        <w:rPr>
          <w:rFonts w:ascii="Arial" w:eastAsia="Times New Roman" w:hAnsi="Arial" w:cs="Arial"/>
          <w:b/>
          <w:bCs/>
          <w:color w:val="800080"/>
          <w:sz w:val="32"/>
          <w:szCs w:val="32"/>
          <w:lang w:eastAsia="en-GB"/>
        </w:rPr>
        <w:t>Compassionate and relational leadership</w:t>
      </w:r>
    </w:p>
    <w:p w14:paraId="7DF7BD8E" w14:textId="55DF6D10" w:rsidR="004B622B" w:rsidRPr="004B622B" w:rsidRDefault="004B622B" w:rsidP="004B622B">
      <w:pPr>
        <w:rPr>
          <w:rFonts w:ascii="Arial" w:hAnsi="Arial" w:cs="Arial"/>
          <w:sz w:val="28"/>
          <w:szCs w:val="28"/>
        </w:rPr>
      </w:pPr>
      <w:r w:rsidRPr="004B622B">
        <w:rPr>
          <w:rFonts w:ascii="Arial" w:hAnsi="Arial" w:cs="Arial"/>
          <w:sz w:val="28"/>
          <w:szCs w:val="28"/>
        </w:rPr>
        <w:t xml:space="preserve">The first panel brought together speakers from across health and social care to explore their approaches to leadership and </w:t>
      </w:r>
      <w:r w:rsidR="00F53528">
        <w:rPr>
          <w:rFonts w:ascii="Arial" w:hAnsi="Arial" w:cs="Arial"/>
          <w:sz w:val="28"/>
          <w:szCs w:val="28"/>
        </w:rPr>
        <w:t>cent</w:t>
      </w:r>
      <w:r w:rsidR="00A80640">
        <w:rPr>
          <w:rFonts w:ascii="Arial" w:hAnsi="Arial" w:cs="Arial"/>
          <w:sz w:val="28"/>
          <w:szCs w:val="28"/>
        </w:rPr>
        <w:t>ring</w:t>
      </w:r>
      <w:r w:rsidRPr="004B622B">
        <w:rPr>
          <w:rFonts w:ascii="Arial" w:hAnsi="Arial" w:cs="Arial"/>
          <w:sz w:val="28"/>
          <w:szCs w:val="28"/>
        </w:rPr>
        <w:t xml:space="preserve"> people, relationships, and lived experience. We heard from:</w:t>
      </w:r>
    </w:p>
    <w:p w14:paraId="242FE181" w14:textId="77777777" w:rsidR="004B622B" w:rsidRPr="004B622B" w:rsidRDefault="004B622B" w:rsidP="004B622B">
      <w:pPr>
        <w:pStyle w:val="ListParagraph"/>
        <w:numPr>
          <w:ilvl w:val="0"/>
          <w:numId w:val="10"/>
        </w:numPr>
        <w:rPr>
          <w:rFonts w:ascii="Arial" w:hAnsi="Arial" w:cs="Arial"/>
          <w:sz w:val="28"/>
          <w:szCs w:val="28"/>
        </w:rPr>
      </w:pPr>
      <w:r w:rsidRPr="004B622B">
        <w:rPr>
          <w:rFonts w:ascii="Arial" w:hAnsi="Arial" w:cs="Arial"/>
          <w:sz w:val="28"/>
          <w:szCs w:val="28"/>
        </w:rPr>
        <w:t>Roseann Logan, Director, Community Links Worker Programme, the ALLIANCE</w:t>
      </w:r>
    </w:p>
    <w:p w14:paraId="5BEAE183" w14:textId="77777777" w:rsidR="004B622B" w:rsidRPr="004B622B" w:rsidRDefault="004B622B" w:rsidP="004B622B">
      <w:pPr>
        <w:pStyle w:val="ListParagraph"/>
        <w:numPr>
          <w:ilvl w:val="0"/>
          <w:numId w:val="10"/>
        </w:numPr>
        <w:rPr>
          <w:rFonts w:ascii="Arial" w:hAnsi="Arial" w:cs="Arial"/>
          <w:sz w:val="28"/>
          <w:szCs w:val="28"/>
        </w:rPr>
      </w:pPr>
      <w:r w:rsidRPr="004B622B">
        <w:rPr>
          <w:rFonts w:ascii="Arial" w:hAnsi="Arial" w:cs="Arial"/>
          <w:sz w:val="28"/>
          <w:szCs w:val="28"/>
        </w:rPr>
        <w:t>Stewart Marshall, Head of Community Health and Care Services, South Ayrshire HSCP</w:t>
      </w:r>
    </w:p>
    <w:p w14:paraId="5CDA3BA6" w14:textId="77777777" w:rsidR="004B622B" w:rsidRPr="004B622B" w:rsidRDefault="004B622B" w:rsidP="004B622B">
      <w:pPr>
        <w:pStyle w:val="ListParagraph"/>
        <w:numPr>
          <w:ilvl w:val="0"/>
          <w:numId w:val="10"/>
        </w:numPr>
        <w:rPr>
          <w:rFonts w:ascii="Arial" w:hAnsi="Arial" w:cs="Arial"/>
          <w:sz w:val="28"/>
          <w:szCs w:val="28"/>
        </w:rPr>
      </w:pPr>
      <w:r w:rsidRPr="004B622B">
        <w:rPr>
          <w:rFonts w:ascii="Arial" w:hAnsi="Arial" w:cs="Arial"/>
          <w:sz w:val="28"/>
          <w:szCs w:val="28"/>
        </w:rPr>
        <w:t>Susan Douglas-Scott, Chair, National Care Service Advisory Board.</w:t>
      </w:r>
    </w:p>
    <w:p w14:paraId="3B2F4013" w14:textId="2A832C6E" w:rsidR="004B622B" w:rsidRPr="004B622B" w:rsidRDefault="004B622B" w:rsidP="004B622B">
      <w:pPr>
        <w:rPr>
          <w:rFonts w:ascii="Arial" w:hAnsi="Arial" w:cs="Arial"/>
          <w:sz w:val="28"/>
          <w:szCs w:val="28"/>
        </w:rPr>
      </w:pPr>
      <w:r w:rsidRPr="004B622B">
        <w:rPr>
          <w:rFonts w:ascii="Arial" w:hAnsi="Arial" w:cs="Arial"/>
          <w:sz w:val="28"/>
          <w:szCs w:val="28"/>
        </w:rPr>
        <w:t xml:space="preserve">In this discussion, leadership was reframed as relational practice centred on listening and shared responsibility, rather than authority and hierarchy. </w:t>
      </w:r>
      <w:r w:rsidR="00B4618E">
        <w:rPr>
          <w:rFonts w:ascii="Arial" w:hAnsi="Arial" w:cs="Arial"/>
          <w:sz w:val="28"/>
          <w:szCs w:val="28"/>
        </w:rPr>
        <w:t>P</w:t>
      </w:r>
      <w:r w:rsidRPr="004B622B">
        <w:rPr>
          <w:rFonts w:ascii="Arial" w:hAnsi="Arial" w:cs="Arial"/>
          <w:sz w:val="28"/>
          <w:szCs w:val="28"/>
        </w:rPr>
        <w:t xml:space="preserve">anellists expressed a shared a commitment to </w:t>
      </w:r>
      <w:r w:rsidR="00DE2BB2">
        <w:rPr>
          <w:rFonts w:ascii="Arial" w:hAnsi="Arial" w:cs="Arial"/>
          <w:sz w:val="28"/>
          <w:szCs w:val="28"/>
        </w:rPr>
        <w:t>moving</w:t>
      </w:r>
      <w:r w:rsidR="00DE2BB2" w:rsidRPr="004B622B">
        <w:rPr>
          <w:rFonts w:ascii="Arial" w:hAnsi="Arial" w:cs="Arial"/>
          <w:sz w:val="28"/>
          <w:szCs w:val="28"/>
        </w:rPr>
        <w:t xml:space="preserve"> </w:t>
      </w:r>
      <w:r w:rsidRPr="004B622B">
        <w:rPr>
          <w:rFonts w:ascii="Arial" w:hAnsi="Arial" w:cs="Arial"/>
          <w:sz w:val="28"/>
          <w:szCs w:val="28"/>
        </w:rPr>
        <w:t xml:space="preserve">away from transactional, systems-led approaches toward more human, inclusive, and community-driven models of leadership and care. </w:t>
      </w:r>
    </w:p>
    <w:p w14:paraId="06C437D2" w14:textId="255A4207" w:rsidR="004B622B" w:rsidRPr="004B622B" w:rsidRDefault="004B622B" w:rsidP="004B622B">
      <w:pPr>
        <w:rPr>
          <w:rFonts w:ascii="Arial" w:hAnsi="Arial" w:cs="Arial"/>
          <w:sz w:val="28"/>
          <w:szCs w:val="28"/>
        </w:rPr>
      </w:pPr>
      <w:r w:rsidRPr="7493D1BA">
        <w:rPr>
          <w:rFonts w:ascii="Arial" w:hAnsi="Arial" w:cs="Arial"/>
          <w:b/>
          <w:bCs/>
          <w:sz w:val="28"/>
          <w:szCs w:val="28"/>
        </w:rPr>
        <w:t>Stewart</w:t>
      </w:r>
      <w:r w:rsidRPr="7493D1BA">
        <w:rPr>
          <w:rFonts w:ascii="Arial" w:hAnsi="Arial" w:cs="Arial"/>
          <w:sz w:val="28"/>
          <w:szCs w:val="28"/>
        </w:rPr>
        <w:t xml:space="preserve"> provided insight into how relational leadership translates into practice. He described leadership as </w:t>
      </w:r>
      <w:r w:rsidR="009462B2" w:rsidRPr="7493D1BA">
        <w:rPr>
          <w:rFonts w:ascii="Arial" w:hAnsi="Arial" w:cs="Arial"/>
          <w:sz w:val="28"/>
          <w:szCs w:val="28"/>
        </w:rPr>
        <w:t xml:space="preserve">both </w:t>
      </w:r>
      <w:r w:rsidRPr="7493D1BA">
        <w:rPr>
          <w:rFonts w:ascii="Arial" w:hAnsi="Arial" w:cs="Arial"/>
          <w:sz w:val="28"/>
          <w:szCs w:val="28"/>
        </w:rPr>
        <w:t>recognising that “it is not about you”</w:t>
      </w:r>
      <w:r w:rsidR="0000031E" w:rsidRPr="7493D1BA">
        <w:rPr>
          <w:rFonts w:ascii="Arial" w:hAnsi="Arial" w:cs="Arial"/>
          <w:sz w:val="28"/>
          <w:szCs w:val="28"/>
        </w:rPr>
        <w:t xml:space="preserve"> and taking </w:t>
      </w:r>
      <w:r w:rsidRPr="7493D1BA">
        <w:rPr>
          <w:rFonts w:ascii="Arial" w:hAnsi="Arial" w:cs="Arial"/>
          <w:sz w:val="28"/>
          <w:szCs w:val="28"/>
        </w:rPr>
        <w:t xml:space="preserve">personal responsibility through role modelling. This is reflected in his focus on visibility, active listening, and empowerment. </w:t>
      </w:r>
      <w:r w:rsidR="00706D79" w:rsidRPr="7493D1BA">
        <w:rPr>
          <w:rFonts w:ascii="Arial" w:hAnsi="Arial" w:cs="Arial"/>
          <w:sz w:val="28"/>
          <w:szCs w:val="28"/>
        </w:rPr>
        <w:t>Through</w:t>
      </w:r>
      <w:r w:rsidRPr="7493D1BA">
        <w:rPr>
          <w:rFonts w:ascii="Arial" w:hAnsi="Arial" w:cs="Arial"/>
          <w:sz w:val="28"/>
          <w:szCs w:val="28"/>
        </w:rPr>
        <w:t xml:space="preserve"> regular communication</w:t>
      </w:r>
      <w:r w:rsidR="005D4EA4" w:rsidRPr="7493D1BA">
        <w:rPr>
          <w:rFonts w:ascii="Arial" w:hAnsi="Arial" w:cs="Arial"/>
          <w:sz w:val="28"/>
          <w:szCs w:val="28"/>
        </w:rPr>
        <w:t xml:space="preserve">, </w:t>
      </w:r>
      <w:r w:rsidRPr="7493D1BA">
        <w:rPr>
          <w:rFonts w:ascii="Arial" w:hAnsi="Arial" w:cs="Arial"/>
          <w:sz w:val="28"/>
          <w:szCs w:val="28"/>
        </w:rPr>
        <w:t>such as fortnightly video updates, he recognise</w:t>
      </w:r>
      <w:r w:rsidR="005D4EA4" w:rsidRPr="7493D1BA">
        <w:rPr>
          <w:rFonts w:ascii="Arial" w:hAnsi="Arial" w:cs="Arial"/>
          <w:sz w:val="28"/>
          <w:szCs w:val="28"/>
        </w:rPr>
        <w:t>s</w:t>
      </w:r>
      <w:r w:rsidRPr="7493D1BA">
        <w:rPr>
          <w:rFonts w:ascii="Arial" w:hAnsi="Arial" w:cs="Arial"/>
          <w:sz w:val="28"/>
          <w:szCs w:val="28"/>
        </w:rPr>
        <w:t xml:space="preserve"> staff contributions and foster</w:t>
      </w:r>
      <w:r w:rsidR="00D31C41" w:rsidRPr="7493D1BA">
        <w:rPr>
          <w:rFonts w:ascii="Arial" w:hAnsi="Arial" w:cs="Arial"/>
          <w:sz w:val="28"/>
          <w:szCs w:val="28"/>
        </w:rPr>
        <w:t>s</w:t>
      </w:r>
      <w:r w:rsidRPr="7493D1BA">
        <w:rPr>
          <w:rFonts w:ascii="Arial" w:hAnsi="Arial" w:cs="Arial"/>
          <w:sz w:val="28"/>
          <w:szCs w:val="28"/>
        </w:rPr>
        <w:t xml:space="preserve"> a collective sense of purpose. </w:t>
      </w:r>
      <w:r w:rsidR="00D31C41" w:rsidRPr="7493D1BA">
        <w:rPr>
          <w:rFonts w:ascii="Arial" w:hAnsi="Arial" w:cs="Arial"/>
          <w:sz w:val="28"/>
          <w:szCs w:val="28"/>
        </w:rPr>
        <w:t>H</w:t>
      </w:r>
      <w:r w:rsidRPr="7493D1BA">
        <w:rPr>
          <w:rFonts w:ascii="Arial" w:hAnsi="Arial" w:cs="Arial"/>
          <w:sz w:val="28"/>
          <w:szCs w:val="28"/>
        </w:rPr>
        <w:t xml:space="preserve">e </w:t>
      </w:r>
      <w:r w:rsidR="000422D4" w:rsidRPr="7493D1BA">
        <w:rPr>
          <w:rFonts w:ascii="Arial" w:hAnsi="Arial" w:cs="Arial"/>
          <w:sz w:val="28"/>
          <w:szCs w:val="28"/>
        </w:rPr>
        <w:t xml:space="preserve">gave an example of </w:t>
      </w:r>
      <w:r w:rsidR="00E74200" w:rsidRPr="7493D1BA">
        <w:rPr>
          <w:rFonts w:ascii="Arial" w:hAnsi="Arial" w:cs="Arial"/>
          <w:sz w:val="28"/>
          <w:szCs w:val="28"/>
        </w:rPr>
        <w:t>an</w:t>
      </w:r>
      <w:r w:rsidRPr="7493D1BA">
        <w:rPr>
          <w:rFonts w:ascii="Arial" w:hAnsi="Arial" w:cs="Arial"/>
          <w:sz w:val="28"/>
          <w:szCs w:val="28"/>
        </w:rPr>
        <w:t xml:space="preserve"> omission in recognising a team’s work </w:t>
      </w:r>
      <w:r w:rsidR="00691621" w:rsidRPr="7493D1BA">
        <w:rPr>
          <w:rFonts w:ascii="Arial" w:hAnsi="Arial" w:cs="Arial"/>
          <w:sz w:val="28"/>
          <w:szCs w:val="28"/>
        </w:rPr>
        <w:t xml:space="preserve">in </w:t>
      </w:r>
      <w:r w:rsidR="000422D4" w:rsidRPr="7493D1BA">
        <w:rPr>
          <w:rFonts w:ascii="Arial" w:hAnsi="Arial" w:cs="Arial"/>
          <w:sz w:val="28"/>
          <w:szCs w:val="28"/>
        </w:rPr>
        <w:t xml:space="preserve">a recent </w:t>
      </w:r>
      <w:r w:rsidR="00A3481B" w:rsidRPr="7493D1BA">
        <w:rPr>
          <w:rFonts w:ascii="Arial" w:hAnsi="Arial" w:cs="Arial"/>
          <w:sz w:val="28"/>
          <w:szCs w:val="28"/>
        </w:rPr>
        <w:t>video update</w:t>
      </w:r>
      <w:r w:rsidRPr="7493D1BA">
        <w:rPr>
          <w:rFonts w:ascii="Arial" w:hAnsi="Arial" w:cs="Arial"/>
          <w:sz w:val="28"/>
          <w:szCs w:val="28"/>
        </w:rPr>
        <w:t xml:space="preserve"> as an opportunity to demonstrate accountability and reinforce trust</w:t>
      </w:r>
      <w:r w:rsidR="001D4D97" w:rsidRPr="7493D1BA">
        <w:rPr>
          <w:rFonts w:ascii="Arial" w:hAnsi="Arial" w:cs="Arial"/>
          <w:sz w:val="28"/>
          <w:szCs w:val="28"/>
        </w:rPr>
        <w:t>, since he was open to feedback and correction</w:t>
      </w:r>
      <w:r w:rsidRPr="7493D1BA">
        <w:rPr>
          <w:rFonts w:ascii="Arial" w:hAnsi="Arial" w:cs="Arial"/>
          <w:sz w:val="28"/>
          <w:szCs w:val="28"/>
        </w:rPr>
        <w:t xml:space="preserve">. </w:t>
      </w:r>
      <w:r w:rsidR="00B733A5" w:rsidRPr="7493D1BA">
        <w:rPr>
          <w:rFonts w:ascii="Arial" w:hAnsi="Arial" w:cs="Arial"/>
          <w:sz w:val="28"/>
          <w:szCs w:val="28"/>
        </w:rPr>
        <w:t>This approach</w:t>
      </w:r>
      <w:r w:rsidR="67C1AA9F" w:rsidRPr="7493D1BA">
        <w:rPr>
          <w:rFonts w:ascii="Arial" w:hAnsi="Arial" w:cs="Arial"/>
          <w:sz w:val="28"/>
          <w:szCs w:val="28"/>
        </w:rPr>
        <w:t xml:space="preserve"> </w:t>
      </w:r>
      <w:r w:rsidR="258D0D08" w:rsidRPr="7493D1BA">
        <w:rPr>
          <w:rFonts w:ascii="Arial" w:hAnsi="Arial" w:cs="Arial"/>
          <w:sz w:val="28"/>
          <w:szCs w:val="28"/>
        </w:rPr>
        <w:t>centres</w:t>
      </w:r>
      <w:r w:rsidRPr="7493D1BA">
        <w:rPr>
          <w:rFonts w:ascii="Arial" w:hAnsi="Arial" w:cs="Arial"/>
          <w:sz w:val="28"/>
          <w:szCs w:val="28"/>
        </w:rPr>
        <w:t xml:space="preserve"> </w:t>
      </w:r>
      <w:r w:rsidR="00E50E34" w:rsidRPr="7493D1BA">
        <w:rPr>
          <w:rFonts w:ascii="Arial" w:hAnsi="Arial" w:cs="Arial"/>
          <w:sz w:val="28"/>
          <w:szCs w:val="28"/>
        </w:rPr>
        <w:t xml:space="preserve">authenticity, connection, and learning over perfectionism and control. </w:t>
      </w:r>
    </w:p>
    <w:p w14:paraId="690414CD" w14:textId="69EA6EF5" w:rsidR="004B622B" w:rsidRPr="004B622B" w:rsidRDefault="004B622B" w:rsidP="004B622B">
      <w:pPr>
        <w:rPr>
          <w:rFonts w:ascii="Arial" w:hAnsi="Arial" w:cs="Arial"/>
          <w:sz w:val="28"/>
          <w:szCs w:val="28"/>
        </w:rPr>
      </w:pPr>
      <w:r w:rsidRPr="005D1886">
        <w:rPr>
          <w:rFonts w:ascii="Arial" w:hAnsi="Arial" w:cs="Arial"/>
          <w:b/>
          <w:sz w:val="28"/>
          <w:szCs w:val="28"/>
        </w:rPr>
        <w:t>Roseann</w:t>
      </w:r>
      <w:r w:rsidRPr="004B622B">
        <w:rPr>
          <w:rFonts w:ascii="Arial" w:hAnsi="Arial" w:cs="Arial"/>
          <w:sz w:val="28"/>
          <w:szCs w:val="28"/>
        </w:rPr>
        <w:t xml:space="preserve"> gave a practical example of embedding lived experience into service development </w:t>
      </w:r>
      <w:r w:rsidR="00582D27">
        <w:rPr>
          <w:rFonts w:ascii="Arial" w:hAnsi="Arial" w:cs="Arial"/>
          <w:sz w:val="28"/>
          <w:szCs w:val="28"/>
        </w:rPr>
        <w:t>through her work</w:t>
      </w:r>
      <w:r w:rsidRPr="004B622B">
        <w:rPr>
          <w:rFonts w:ascii="Arial" w:hAnsi="Arial" w:cs="Arial"/>
          <w:sz w:val="28"/>
          <w:szCs w:val="28"/>
        </w:rPr>
        <w:t xml:space="preserve"> transitioning individuals from hostel-based accommodation to community living</w:t>
      </w:r>
      <w:r w:rsidR="00C87004">
        <w:rPr>
          <w:rFonts w:ascii="Arial" w:hAnsi="Arial" w:cs="Arial"/>
          <w:sz w:val="28"/>
          <w:szCs w:val="28"/>
        </w:rPr>
        <w:t>.</w:t>
      </w:r>
      <w:r w:rsidR="00C87004" w:rsidRPr="004B622B">
        <w:rPr>
          <w:rFonts w:ascii="Arial" w:hAnsi="Arial" w:cs="Arial"/>
          <w:sz w:val="28"/>
          <w:szCs w:val="28"/>
        </w:rPr>
        <w:t xml:space="preserve"> </w:t>
      </w:r>
      <w:r w:rsidR="00AA7B70">
        <w:rPr>
          <w:rFonts w:ascii="Arial" w:hAnsi="Arial" w:cs="Arial"/>
          <w:sz w:val="28"/>
          <w:szCs w:val="28"/>
        </w:rPr>
        <w:t>By engaging directly with individuals to understand their preferences and needs</w:t>
      </w:r>
      <w:r w:rsidR="004A4DBF">
        <w:rPr>
          <w:rFonts w:ascii="Arial" w:hAnsi="Arial" w:cs="Arial"/>
          <w:sz w:val="28"/>
          <w:szCs w:val="28"/>
        </w:rPr>
        <w:t xml:space="preserve">, she ensured meaningful choice in how services were designed and delivered. </w:t>
      </w:r>
      <w:r w:rsidRPr="004B622B">
        <w:rPr>
          <w:rFonts w:ascii="Arial" w:hAnsi="Arial" w:cs="Arial"/>
          <w:sz w:val="28"/>
          <w:szCs w:val="28"/>
        </w:rPr>
        <w:t xml:space="preserve">For example, residents were involved in decisions about how their homes were furnished, with flexibility to </w:t>
      </w:r>
      <w:r w:rsidR="003D703A">
        <w:rPr>
          <w:rFonts w:ascii="Arial" w:hAnsi="Arial" w:cs="Arial"/>
          <w:sz w:val="28"/>
          <w:szCs w:val="28"/>
        </w:rPr>
        <w:t>adapt</w:t>
      </w:r>
      <w:r w:rsidR="003D703A" w:rsidRPr="004B622B">
        <w:rPr>
          <w:rFonts w:ascii="Arial" w:hAnsi="Arial" w:cs="Arial"/>
          <w:sz w:val="28"/>
          <w:szCs w:val="28"/>
        </w:rPr>
        <w:t xml:space="preserve"> </w:t>
      </w:r>
      <w:r w:rsidRPr="004B622B">
        <w:rPr>
          <w:rFonts w:ascii="Arial" w:hAnsi="Arial" w:cs="Arial"/>
          <w:sz w:val="28"/>
          <w:szCs w:val="28"/>
        </w:rPr>
        <w:t xml:space="preserve">over time. </w:t>
      </w:r>
      <w:r w:rsidR="00527F7C">
        <w:rPr>
          <w:rFonts w:ascii="Arial" w:hAnsi="Arial" w:cs="Arial"/>
          <w:sz w:val="28"/>
          <w:szCs w:val="28"/>
        </w:rPr>
        <w:t>This approach</w:t>
      </w:r>
      <w:r w:rsidRPr="004B622B">
        <w:rPr>
          <w:rFonts w:ascii="Arial" w:hAnsi="Arial" w:cs="Arial"/>
          <w:sz w:val="28"/>
          <w:szCs w:val="28"/>
        </w:rPr>
        <w:t xml:space="preserve"> required challenging regulatory expectations when they conflicted with</w:t>
      </w:r>
      <w:r w:rsidR="00385455">
        <w:rPr>
          <w:rFonts w:ascii="Arial" w:hAnsi="Arial" w:cs="Arial"/>
          <w:sz w:val="28"/>
          <w:szCs w:val="28"/>
        </w:rPr>
        <w:t xml:space="preserve"> people’s</w:t>
      </w:r>
      <w:r w:rsidRPr="004B622B">
        <w:rPr>
          <w:rFonts w:ascii="Arial" w:hAnsi="Arial" w:cs="Arial"/>
          <w:sz w:val="28"/>
          <w:szCs w:val="28"/>
        </w:rPr>
        <w:t xml:space="preserve"> needs</w:t>
      </w:r>
      <w:r w:rsidR="0063745A">
        <w:rPr>
          <w:rFonts w:ascii="Arial" w:hAnsi="Arial" w:cs="Arial"/>
          <w:sz w:val="28"/>
          <w:szCs w:val="28"/>
        </w:rPr>
        <w:t>, demonstrating</w:t>
      </w:r>
      <w:r w:rsidRPr="004B622B">
        <w:rPr>
          <w:rFonts w:ascii="Arial" w:hAnsi="Arial" w:cs="Arial"/>
          <w:sz w:val="28"/>
          <w:szCs w:val="28"/>
        </w:rPr>
        <w:t xml:space="preserve"> the value of co-production and relational engagement in creating sustainable support systems.</w:t>
      </w:r>
    </w:p>
    <w:p w14:paraId="5C9EDB08" w14:textId="6D6FBE47" w:rsidR="004B622B" w:rsidRPr="004B622B" w:rsidRDefault="004B622B" w:rsidP="004B622B">
      <w:pPr>
        <w:rPr>
          <w:rFonts w:ascii="Arial" w:hAnsi="Arial" w:cs="Arial"/>
          <w:sz w:val="28"/>
          <w:szCs w:val="28"/>
        </w:rPr>
      </w:pPr>
      <w:r w:rsidRPr="004B622B">
        <w:rPr>
          <w:rFonts w:ascii="Arial" w:hAnsi="Arial" w:cs="Arial"/>
          <w:sz w:val="28"/>
          <w:szCs w:val="28"/>
        </w:rPr>
        <w:t>Roseann also highlighted vulnerability as a strength in leadership</w:t>
      </w:r>
      <w:r w:rsidR="003E3E34">
        <w:rPr>
          <w:rFonts w:ascii="Arial" w:hAnsi="Arial" w:cs="Arial"/>
          <w:sz w:val="28"/>
          <w:szCs w:val="28"/>
        </w:rPr>
        <w:t>, emphasising</w:t>
      </w:r>
      <w:r w:rsidRPr="004B622B">
        <w:rPr>
          <w:rFonts w:ascii="Arial" w:hAnsi="Arial" w:cs="Arial"/>
          <w:sz w:val="28"/>
          <w:szCs w:val="28"/>
        </w:rPr>
        <w:t xml:space="preserve"> the importance of nurturing confidence and fostering a culture where leadership is shared.</w:t>
      </w:r>
    </w:p>
    <w:p w14:paraId="6BC7F0CC" w14:textId="70590587" w:rsidR="004B622B" w:rsidRPr="004B622B" w:rsidRDefault="004B622B" w:rsidP="004B622B">
      <w:pPr>
        <w:rPr>
          <w:rFonts w:ascii="Arial" w:hAnsi="Arial" w:cs="Arial"/>
          <w:sz w:val="28"/>
          <w:szCs w:val="28"/>
        </w:rPr>
      </w:pPr>
      <w:r w:rsidRPr="005D1886">
        <w:rPr>
          <w:rFonts w:ascii="Arial" w:hAnsi="Arial" w:cs="Arial"/>
          <w:b/>
          <w:sz w:val="28"/>
          <w:szCs w:val="28"/>
        </w:rPr>
        <w:t>Susan</w:t>
      </w:r>
      <w:r w:rsidRPr="004B622B">
        <w:rPr>
          <w:rFonts w:ascii="Arial" w:hAnsi="Arial" w:cs="Arial"/>
          <w:sz w:val="28"/>
          <w:szCs w:val="28"/>
        </w:rPr>
        <w:t xml:space="preserve"> focused on the challenge of ensuring people feel genuinely heard within complex systems. She cautioned against tokenistic engagement, where </w:t>
      </w:r>
      <w:r w:rsidR="008B4CAA">
        <w:rPr>
          <w:rFonts w:ascii="Arial" w:hAnsi="Arial" w:cs="Arial"/>
          <w:sz w:val="28"/>
          <w:szCs w:val="28"/>
        </w:rPr>
        <w:t xml:space="preserve">consultation does not lead to </w:t>
      </w:r>
      <w:r w:rsidRPr="004B622B">
        <w:rPr>
          <w:rFonts w:ascii="Arial" w:hAnsi="Arial" w:cs="Arial"/>
          <w:sz w:val="28"/>
          <w:szCs w:val="28"/>
        </w:rPr>
        <w:t xml:space="preserve">change, </w:t>
      </w:r>
      <w:r w:rsidR="008B4CAA">
        <w:rPr>
          <w:rFonts w:ascii="Arial" w:hAnsi="Arial" w:cs="Arial"/>
          <w:sz w:val="28"/>
          <w:szCs w:val="28"/>
        </w:rPr>
        <w:t>and called</w:t>
      </w:r>
      <w:r w:rsidRPr="004B622B">
        <w:rPr>
          <w:rFonts w:ascii="Arial" w:hAnsi="Arial" w:cs="Arial"/>
          <w:sz w:val="28"/>
          <w:szCs w:val="28"/>
        </w:rPr>
        <w:t xml:space="preserve"> for honesty about system limitations</w:t>
      </w:r>
      <w:r w:rsidR="008B4CAA">
        <w:rPr>
          <w:rFonts w:ascii="Arial" w:hAnsi="Arial" w:cs="Arial"/>
          <w:sz w:val="28"/>
          <w:szCs w:val="28"/>
        </w:rPr>
        <w:t xml:space="preserve"> </w:t>
      </w:r>
      <w:r w:rsidRPr="004B622B">
        <w:rPr>
          <w:rFonts w:ascii="Arial" w:hAnsi="Arial" w:cs="Arial"/>
          <w:sz w:val="28"/>
          <w:szCs w:val="28"/>
        </w:rPr>
        <w:t>meaningful dialogue and action</w:t>
      </w:r>
      <w:r w:rsidR="006170E6">
        <w:rPr>
          <w:rFonts w:ascii="Arial" w:hAnsi="Arial" w:cs="Arial"/>
          <w:sz w:val="28"/>
          <w:szCs w:val="28"/>
        </w:rPr>
        <w:t>.</w:t>
      </w:r>
      <w:r w:rsidR="00BF3D43">
        <w:rPr>
          <w:rFonts w:ascii="Arial" w:hAnsi="Arial" w:cs="Arial"/>
          <w:sz w:val="28"/>
          <w:szCs w:val="28"/>
        </w:rPr>
        <w:t xml:space="preserve"> L</w:t>
      </w:r>
      <w:r w:rsidRPr="004B622B">
        <w:rPr>
          <w:rFonts w:ascii="Arial" w:hAnsi="Arial" w:cs="Arial"/>
          <w:sz w:val="28"/>
          <w:szCs w:val="28"/>
        </w:rPr>
        <w:t>eadership</w:t>
      </w:r>
      <w:r w:rsidR="00BF3D43">
        <w:rPr>
          <w:rFonts w:ascii="Arial" w:hAnsi="Arial" w:cs="Arial"/>
          <w:sz w:val="28"/>
          <w:szCs w:val="28"/>
        </w:rPr>
        <w:t>, she argued,</w:t>
      </w:r>
      <w:r w:rsidRPr="004B622B">
        <w:rPr>
          <w:rFonts w:ascii="Arial" w:hAnsi="Arial" w:cs="Arial"/>
          <w:sz w:val="28"/>
          <w:szCs w:val="28"/>
        </w:rPr>
        <w:t xml:space="preserve"> must </w:t>
      </w:r>
      <w:r w:rsidR="00BF3D43">
        <w:rPr>
          <w:rFonts w:ascii="Arial" w:hAnsi="Arial" w:cs="Arial"/>
          <w:sz w:val="28"/>
          <w:szCs w:val="28"/>
        </w:rPr>
        <w:t>combine</w:t>
      </w:r>
      <w:r w:rsidRPr="004B622B">
        <w:rPr>
          <w:rFonts w:ascii="Arial" w:hAnsi="Arial" w:cs="Arial"/>
          <w:sz w:val="28"/>
          <w:szCs w:val="28"/>
        </w:rPr>
        <w:t xml:space="preserve"> listening </w:t>
      </w:r>
      <w:r w:rsidR="00BF3D43">
        <w:rPr>
          <w:rFonts w:ascii="Arial" w:hAnsi="Arial" w:cs="Arial"/>
          <w:sz w:val="28"/>
          <w:szCs w:val="28"/>
        </w:rPr>
        <w:t>with</w:t>
      </w:r>
      <w:r w:rsidRPr="004B622B">
        <w:rPr>
          <w:rFonts w:ascii="Arial" w:hAnsi="Arial" w:cs="Arial"/>
          <w:sz w:val="28"/>
          <w:szCs w:val="28"/>
        </w:rPr>
        <w:t xml:space="preserve"> constructive challenge </w:t>
      </w:r>
      <w:r w:rsidR="00F34E6A">
        <w:rPr>
          <w:rFonts w:ascii="Arial" w:hAnsi="Arial" w:cs="Arial"/>
          <w:sz w:val="28"/>
          <w:szCs w:val="28"/>
        </w:rPr>
        <w:t>and</w:t>
      </w:r>
      <w:r w:rsidRPr="004B622B">
        <w:rPr>
          <w:rFonts w:ascii="Arial" w:hAnsi="Arial" w:cs="Arial"/>
          <w:sz w:val="28"/>
          <w:szCs w:val="28"/>
        </w:rPr>
        <w:t xml:space="preserve"> a willingness to acknowledge imperfections.</w:t>
      </w:r>
    </w:p>
    <w:p w14:paraId="706DA7EF" w14:textId="268CCBCD" w:rsidR="004B622B" w:rsidRPr="004B622B" w:rsidRDefault="00DC3A0A" w:rsidP="004B622B">
      <w:pPr>
        <w:rPr>
          <w:rFonts w:ascii="Arial" w:hAnsi="Arial" w:cs="Arial"/>
          <w:sz w:val="28"/>
          <w:szCs w:val="28"/>
        </w:rPr>
      </w:pPr>
      <w:r>
        <w:rPr>
          <w:rFonts w:ascii="Arial" w:hAnsi="Arial" w:cs="Arial"/>
          <w:sz w:val="28"/>
          <w:szCs w:val="28"/>
        </w:rPr>
        <w:t>She</w:t>
      </w:r>
      <w:r w:rsidR="004B622B" w:rsidRPr="004B622B">
        <w:rPr>
          <w:rFonts w:ascii="Arial" w:hAnsi="Arial" w:cs="Arial"/>
          <w:sz w:val="28"/>
          <w:szCs w:val="28"/>
        </w:rPr>
        <w:t xml:space="preserve"> also highlighted systemic issues</w:t>
      </w:r>
      <w:r>
        <w:rPr>
          <w:rFonts w:ascii="Arial" w:hAnsi="Arial" w:cs="Arial"/>
          <w:sz w:val="28"/>
          <w:szCs w:val="28"/>
        </w:rPr>
        <w:t>,</w:t>
      </w:r>
      <w:r w:rsidR="004B622B" w:rsidRPr="004B622B">
        <w:rPr>
          <w:rFonts w:ascii="Arial" w:hAnsi="Arial" w:cs="Arial"/>
          <w:sz w:val="28"/>
          <w:szCs w:val="28"/>
        </w:rPr>
        <w:t xml:space="preserve"> including the complexity of integrated health and care systems and insufficient investment in community-based support</w:t>
      </w:r>
      <w:r>
        <w:rPr>
          <w:rFonts w:ascii="Arial" w:hAnsi="Arial" w:cs="Arial"/>
          <w:sz w:val="28"/>
          <w:szCs w:val="28"/>
        </w:rPr>
        <w:t>, reinforcing</w:t>
      </w:r>
      <w:r w:rsidR="004B622B" w:rsidRPr="004B622B">
        <w:rPr>
          <w:rFonts w:ascii="Arial" w:hAnsi="Arial" w:cs="Arial"/>
          <w:sz w:val="28"/>
          <w:szCs w:val="28"/>
        </w:rPr>
        <w:t xml:space="preserve"> that health and care begin in people’s homes and communities</w:t>
      </w:r>
      <w:r w:rsidR="00C00F1A">
        <w:rPr>
          <w:rFonts w:ascii="Arial" w:hAnsi="Arial" w:cs="Arial"/>
          <w:sz w:val="28"/>
          <w:szCs w:val="28"/>
        </w:rPr>
        <w:t>.</w:t>
      </w:r>
    </w:p>
    <w:p w14:paraId="39D07655" w14:textId="6AC4D561" w:rsidR="004B622B" w:rsidRPr="004B622B" w:rsidRDefault="004B622B" w:rsidP="004B622B">
      <w:pPr>
        <w:rPr>
          <w:rFonts w:ascii="Arial" w:hAnsi="Arial" w:cs="Arial"/>
          <w:sz w:val="28"/>
          <w:szCs w:val="28"/>
        </w:rPr>
      </w:pPr>
      <w:r w:rsidRPr="004B622B">
        <w:rPr>
          <w:rFonts w:ascii="Arial" w:hAnsi="Arial" w:cs="Arial"/>
          <w:b/>
          <w:bCs/>
          <w:sz w:val="28"/>
          <w:szCs w:val="28"/>
        </w:rPr>
        <w:t>Barriers</w:t>
      </w:r>
    </w:p>
    <w:p w14:paraId="0D58741F" w14:textId="226D7ACB" w:rsidR="004B622B" w:rsidRPr="004B622B" w:rsidRDefault="00A80308" w:rsidP="004B622B">
      <w:pPr>
        <w:rPr>
          <w:rFonts w:ascii="Arial" w:hAnsi="Arial" w:cs="Arial"/>
          <w:sz w:val="28"/>
          <w:szCs w:val="28"/>
        </w:rPr>
      </w:pPr>
      <w:r>
        <w:rPr>
          <w:rFonts w:ascii="Arial" w:hAnsi="Arial" w:cs="Arial"/>
          <w:sz w:val="28"/>
          <w:szCs w:val="28"/>
        </w:rPr>
        <w:t>Panellists were</w:t>
      </w:r>
      <w:r w:rsidR="004B622B" w:rsidRPr="004B622B">
        <w:rPr>
          <w:rFonts w:ascii="Arial" w:hAnsi="Arial" w:cs="Arial"/>
          <w:sz w:val="28"/>
          <w:szCs w:val="28"/>
        </w:rPr>
        <w:t xml:space="preserve"> asked what systems need to stop doing that is getting in the way of inclusive delivery</w:t>
      </w:r>
      <w:r>
        <w:rPr>
          <w:rFonts w:ascii="Arial" w:hAnsi="Arial" w:cs="Arial"/>
          <w:sz w:val="28"/>
          <w:szCs w:val="28"/>
        </w:rPr>
        <w:t>.</w:t>
      </w:r>
    </w:p>
    <w:p w14:paraId="156B898E" w14:textId="7E905A4D" w:rsidR="004B622B" w:rsidRPr="004B622B" w:rsidRDefault="004B622B" w:rsidP="004B622B">
      <w:pPr>
        <w:rPr>
          <w:rFonts w:ascii="Arial" w:hAnsi="Arial" w:cs="Arial"/>
          <w:sz w:val="28"/>
          <w:szCs w:val="28"/>
        </w:rPr>
      </w:pPr>
      <w:r w:rsidRPr="005D1886">
        <w:rPr>
          <w:rFonts w:ascii="Arial" w:hAnsi="Arial" w:cs="Arial"/>
          <w:b/>
          <w:sz w:val="28"/>
          <w:szCs w:val="28"/>
        </w:rPr>
        <w:t xml:space="preserve">Stewart </w:t>
      </w:r>
      <w:r w:rsidR="00A80308">
        <w:rPr>
          <w:rFonts w:ascii="Arial" w:hAnsi="Arial" w:cs="Arial"/>
          <w:sz w:val="28"/>
          <w:szCs w:val="28"/>
        </w:rPr>
        <w:t>highlighted</w:t>
      </w:r>
      <w:r w:rsidRPr="004B622B">
        <w:rPr>
          <w:rFonts w:ascii="Arial" w:hAnsi="Arial" w:cs="Arial"/>
          <w:sz w:val="28"/>
          <w:szCs w:val="28"/>
        </w:rPr>
        <w:t xml:space="preserve"> resistance to compromise</w:t>
      </w:r>
      <w:r w:rsidR="00492E6C">
        <w:rPr>
          <w:rFonts w:ascii="Arial" w:hAnsi="Arial" w:cs="Arial"/>
          <w:sz w:val="28"/>
          <w:szCs w:val="28"/>
        </w:rPr>
        <w:t xml:space="preserve">, noting that </w:t>
      </w:r>
      <w:r w:rsidRPr="004B622B">
        <w:rPr>
          <w:rFonts w:ascii="Arial" w:hAnsi="Arial" w:cs="Arial"/>
          <w:sz w:val="28"/>
          <w:szCs w:val="28"/>
        </w:rPr>
        <w:t xml:space="preserve">rigid adherence to processes can hinder responsiveness. </w:t>
      </w:r>
      <w:r w:rsidR="0091627A">
        <w:rPr>
          <w:rFonts w:ascii="Arial" w:hAnsi="Arial" w:cs="Arial"/>
          <w:sz w:val="28"/>
          <w:szCs w:val="28"/>
        </w:rPr>
        <w:t>He</w:t>
      </w:r>
      <w:r w:rsidRPr="004B622B">
        <w:rPr>
          <w:rFonts w:ascii="Arial" w:hAnsi="Arial" w:cs="Arial"/>
          <w:sz w:val="28"/>
          <w:szCs w:val="28"/>
        </w:rPr>
        <w:t xml:space="preserve"> called for greater flexibility, courage, and collaboration</w:t>
      </w:r>
      <w:r w:rsidR="0091627A">
        <w:rPr>
          <w:rFonts w:ascii="Arial" w:hAnsi="Arial" w:cs="Arial"/>
          <w:sz w:val="28"/>
          <w:szCs w:val="28"/>
        </w:rPr>
        <w:t>.</w:t>
      </w:r>
    </w:p>
    <w:p w14:paraId="5988BA37" w14:textId="07079EF4" w:rsidR="004B622B" w:rsidRPr="004B622B" w:rsidRDefault="004B622B" w:rsidP="004B622B">
      <w:pPr>
        <w:rPr>
          <w:rFonts w:ascii="Arial" w:hAnsi="Arial" w:cs="Arial"/>
          <w:sz w:val="28"/>
          <w:szCs w:val="28"/>
        </w:rPr>
      </w:pPr>
      <w:r w:rsidRPr="005D1886">
        <w:rPr>
          <w:rFonts w:ascii="Arial" w:hAnsi="Arial" w:cs="Arial"/>
          <w:b/>
          <w:sz w:val="28"/>
          <w:szCs w:val="28"/>
        </w:rPr>
        <w:t>Roseann</w:t>
      </w:r>
      <w:r w:rsidRPr="004B622B">
        <w:rPr>
          <w:rFonts w:ascii="Arial" w:hAnsi="Arial" w:cs="Arial"/>
          <w:sz w:val="28"/>
          <w:szCs w:val="28"/>
        </w:rPr>
        <w:t xml:space="preserve"> </w:t>
      </w:r>
      <w:r w:rsidR="0091627A">
        <w:rPr>
          <w:rFonts w:ascii="Arial" w:hAnsi="Arial" w:cs="Arial"/>
          <w:sz w:val="28"/>
          <w:szCs w:val="28"/>
        </w:rPr>
        <w:t>pointed to</w:t>
      </w:r>
      <w:r w:rsidRPr="004B622B">
        <w:rPr>
          <w:rFonts w:ascii="Arial" w:hAnsi="Arial" w:cs="Arial"/>
          <w:sz w:val="28"/>
          <w:szCs w:val="28"/>
        </w:rPr>
        <w:t xml:space="preserve"> “missingness,” where </w:t>
      </w:r>
      <w:r w:rsidR="0091627A">
        <w:rPr>
          <w:rFonts w:ascii="Arial" w:hAnsi="Arial" w:cs="Arial"/>
          <w:sz w:val="28"/>
          <w:szCs w:val="28"/>
        </w:rPr>
        <w:t>people</w:t>
      </w:r>
      <w:r w:rsidR="0091627A" w:rsidRPr="004B622B">
        <w:rPr>
          <w:rFonts w:ascii="Arial" w:hAnsi="Arial" w:cs="Arial"/>
          <w:sz w:val="28"/>
          <w:szCs w:val="28"/>
        </w:rPr>
        <w:t xml:space="preserve"> </w:t>
      </w:r>
      <w:r w:rsidRPr="004B622B">
        <w:rPr>
          <w:rFonts w:ascii="Arial" w:hAnsi="Arial" w:cs="Arial"/>
          <w:sz w:val="28"/>
          <w:szCs w:val="28"/>
        </w:rPr>
        <w:t>fall through gaps between services due to fragmented systems and unclear accountability</w:t>
      </w:r>
      <w:r w:rsidR="0091627A">
        <w:rPr>
          <w:rFonts w:ascii="Arial" w:hAnsi="Arial" w:cs="Arial"/>
          <w:sz w:val="28"/>
          <w:szCs w:val="28"/>
        </w:rPr>
        <w:t xml:space="preserve">, alongside </w:t>
      </w:r>
      <w:r w:rsidRPr="004B622B">
        <w:rPr>
          <w:rFonts w:ascii="Arial" w:hAnsi="Arial" w:cs="Arial"/>
          <w:sz w:val="28"/>
          <w:szCs w:val="28"/>
        </w:rPr>
        <w:t>practical barriers such as transport and accessibility</w:t>
      </w:r>
      <w:r w:rsidR="0091627A">
        <w:rPr>
          <w:rFonts w:ascii="Arial" w:hAnsi="Arial" w:cs="Arial"/>
          <w:sz w:val="28"/>
          <w:szCs w:val="28"/>
        </w:rPr>
        <w:t>.</w:t>
      </w:r>
    </w:p>
    <w:p w14:paraId="6D5CC192" w14:textId="13820966" w:rsidR="004B622B" w:rsidRDefault="004B622B" w:rsidP="004B622B">
      <w:pPr>
        <w:rPr>
          <w:rFonts w:ascii="Arial" w:hAnsi="Arial" w:cs="Arial"/>
          <w:sz w:val="28"/>
          <w:szCs w:val="28"/>
        </w:rPr>
      </w:pPr>
      <w:r w:rsidRPr="005D1886">
        <w:rPr>
          <w:rFonts w:ascii="Arial" w:hAnsi="Arial" w:cs="Arial"/>
          <w:b/>
          <w:sz w:val="28"/>
          <w:szCs w:val="28"/>
        </w:rPr>
        <w:t>Susan</w:t>
      </w:r>
      <w:r w:rsidRPr="004B622B">
        <w:rPr>
          <w:rFonts w:ascii="Arial" w:hAnsi="Arial" w:cs="Arial"/>
          <w:sz w:val="28"/>
          <w:szCs w:val="28"/>
        </w:rPr>
        <w:t xml:space="preserve"> identified a misalignment in how services are designed, often </w:t>
      </w:r>
      <w:r w:rsidR="00153975">
        <w:rPr>
          <w:rFonts w:ascii="Arial" w:hAnsi="Arial" w:cs="Arial"/>
          <w:sz w:val="28"/>
          <w:szCs w:val="28"/>
        </w:rPr>
        <w:t>driven by</w:t>
      </w:r>
      <w:r w:rsidRPr="004B622B">
        <w:rPr>
          <w:rFonts w:ascii="Arial" w:hAnsi="Arial" w:cs="Arial"/>
          <w:sz w:val="28"/>
          <w:szCs w:val="28"/>
        </w:rPr>
        <w:t xml:space="preserve"> organisational needs and budgets rather than people’s lives</w:t>
      </w:r>
      <w:r w:rsidR="00153975">
        <w:rPr>
          <w:rFonts w:ascii="Arial" w:hAnsi="Arial" w:cs="Arial"/>
          <w:sz w:val="28"/>
          <w:szCs w:val="28"/>
        </w:rPr>
        <w:t>, and</w:t>
      </w:r>
      <w:r w:rsidRPr="004B622B">
        <w:rPr>
          <w:rFonts w:ascii="Arial" w:hAnsi="Arial" w:cs="Arial"/>
          <w:sz w:val="28"/>
          <w:szCs w:val="28"/>
        </w:rPr>
        <w:t xml:space="preserve"> cautioned against perfectionism </w:t>
      </w:r>
      <w:r w:rsidR="00B27478">
        <w:rPr>
          <w:rFonts w:ascii="Arial" w:hAnsi="Arial" w:cs="Arial"/>
          <w:sz w:val="28"/>
          <w:szCs w:val="28"/>
        </w:rPr>
        <w:t>that limits</w:t>
      </w:r>
      <w:r w:rsidRPr="004B622B">
        <w:rPr>
          <w:rFonts w:ascii="Arial" w:hAnsi="Arial" w:cs="Arial"/>
          <w:sz w:val="28"/>
          <w:szCs w:val="28"/>
        </w:rPr>
        <w:t xml:space="preserve"> progress and innovation. </w:t>
      </w:r>
    </w:p>
    <w:p w14:paraId="25F9B412" w14:textId="313A123C" w:rsidR="004B622B" w:rsidRDefault="004B622B" w:rsidP="004B622B">
      <w:pPr>
        <w:rPr>
          <w:rFonts w:ascii="Arial" w:hAnsi="Arial" w:cs="Arial"/>
          <w:sz w:val="28"/>
          <w:szCs w:val="28"/>
        </w:rPr>
      </w:pPr>
      <w:r>
        <w:rPr>
          <w:rFonts w:ascii="Arial" w:hAnsi="Arial" w:cs="Arial"/>
          <w:b/>
          <w:bCs/>
          <w:sz w:val="28"/>
          <w:szCs w:val="28"/>
        </w:rPr>
        <w:t>Key messages</w:t>
      </w:r>
    </w:p>
    <w:p w14:paraId="04D5E703" w14:textId="11EF9210" w:rsidR="0029637A" w:rsidRDefault="00B27478" w:rsidP="004B622B">
      <w:pPr>
        <w:rPr>
          <w:rFonts w:ascii="Arial" w:hAnsi="Arial" w:cs="Arial"/>
          <w:sz w:val="28"/>
          <w:szCs w:val="28"/>
        </w:rPr>
      </w:pPr>
      <w:r>
        <w:rPr>
          <w:rFonts w:ascii="Arial" w:hAnsi="Arial" w:cs="Arial"/>
          <w:sz w:val="28"/>
          <w:szCs w:val="28"/>
        </w:rPr>
        <w:t>R</w:t>
      </w:r>
      <w:r w:rsidR="0029637A">
        <w:rPr>
          <w:rFonts w:ascii="Arial" w:hAnsi="Arial" w:cs="Arial"/>
          <w:sz w:val="28"/>
          <w:szCs w:val="28"/>
        </w:rPr>
        <w:t xml:space="preserve">elational and compassionate leadership requires a shift in mindset and practice. </w:t>
      </w:r>
      <w:r w:rsidR="00422C9A">
        <w:rPr>
          <w:rFonts w:ascii="Arial" w:hAnsi="Arial" w:cs="Arial"/>
          <w:sz w:val="28"/>
          <w:szCs w:val="28"/>
        </w:rPr>
        <w:t>Key elements include prioritising r</w:t>
      </w:r>
      <w:r w:rsidR="0029637A">
        <w:rPr>
          <w:rFonts w:ascii="Arial" w:hAnsi="Arial" w:cs="Arial"/>
          <w:sz w:val="28"/>
          <w:szCs w:val="28"/>
        </w:rPr>
        <w:t>elationships, embedding lived experience, fostering openness</w:t>
      </w:r>
      <w:r w:rsidR="00422C9A">
        <w:rPr>
          <w:rFonts w:ascii="Arial" w:hAnsi="Arial" w:cs="Arial"/>
          <w:sz w:val="28"/>
          <w:szCs w:val="28"/>
        </w:rPr>
        <w:t xml:space="preserve">, </w:t>
      </w:r>
      <w:r w:rsidR="0029637A">
        <w:rPr>
          <w:rFonts w:ascii="Arial" w:hAnsi="Arial" w:cs="Arial"/>
          <w:sz w:val="28"/>
          <w:szCs w:val="28"/>
        </w:rPr>
        <w:t xml:space="preserve">and challenging systemic. </w:t>
      </w:r>
      <w:r w:rsidR="00B42C4C">
        <w:rPr>
          <w:rFonts w:ascii="Arial" w:hAnsi="Arial" w:cs="Arial"/>
          <w:sz w:val="28"/>
          <w:szCs w:val="28"/>
        </w:rPr>
        <w:t>Leaders</w:t>
      </w:r>
      <w:r w:rsidR="0029637A">
        <w:rPr>
          <w:rFonts w:ascii="Arial" w:hAnsi="Arial" w:cs="Arial"/>
          <w:sz w:val="28"/>
          <w:szCs w:val="28"/>
        </w:rPr>
        <w:t xml:space="preserve"> need to move away from hierarchical, process-driven systems toward flexible approaches that bring in colleagues and communities. Leadership is a shared responsibility grounded in empathy, accountability, and continuous improvement</w:t>
      </w:r>
      <w:r w:rsidR="00357E80">
        <w:rPr>
          <w:rFonts w:ascii="Arial" w:hAnsi="Arial" w:cs="Arial"/>
          <w:sz w:val="28"/>
          <w:szCs w:val="28"/>
        </w:rPr>
        <w:t>, with</w:t>
      </w:r>
      <w:r w:rsidR="0029637A">
        <w:rPr>
          <w:rFonts w:ascii="Arial" w:hAnsi="Arial" w:cs="Arial"/>
          <w:sz w:val="28"/>
          <w:szCs w:val="28"/>
        </w:rPr>
        <w:t xml:space="preserve"> everyday actions and values </w:t>
      </w:r>
      <w:r w:rsidR="00357E80">
        <w:rPr>
          <w:rFonts w:ascii="Arial" w:hAnsi="Arial" w:cs="Arial"/>
          <w:sz w:val="28"/>
          <w:szCs w:val="28"/>
        </w:rPr>
        <w:t>as</w:t>
      </w:r>
      <w:r w:rsidR="0029637A">
        <w:rPr>
          <w:rFonts w:ascii="Arial" w:hAnsi="Arial" w:cs="Arial"/>
          <w:sz w:val="28"/>
          <w:szCs w:val="28"/>
        </w:rPr>
        <w:t xml:space="preserve"> important </w:t>
      </w:r>
      <w:r w:rsidR="00357E80">
        <w:rPr>
          <w:rFonts w:ascii="Arial" w:hAnsi="Arial" w:cs="Arial"/>
          <w:sz w:val="28"/>
          <w:szCs w:val="28"/>
        </w:rPr>
        <w:t xml:space="preserve">– if not more important – </w:t>
      </w:r>
      <w:r w:rsidR="0029637A">
        <w:rPr>
          <w:rFonts w:ascii="Arial" w:hAnsi="Arial" w:cs="Arial"/>
          <w:sz w:val="28"/>
          <w:szCs w:val="28"/>
        </w:rPr>
        <w:t>than structural reform.</w:t>
      </w:r>
    </w:p>
    <w:p w14:paraId="490012FD" w14:textId="2622F124" w:rsidR="004B622B" w:rsidRPr="004B622B" w:rsidRDefault="004B622B" w:rsidP="000646D3">
      <w:pPr>
        <w:spacing w:before="360"/>
        <w:rPr>
          <w:rFonts w:ascii="Arial" w:eastAsia="Times New Roman" w:hAnsi="Arial" w:cs="Arial"/>
          <w:b/>
          <w:bCs/>
          <w:color w:val="800080"/>
          <w:sz w:val="32"/>
          <w:szCs w:val="32"/>
          <w:lang w:eastAsia="en-GB"/>
        </w:rPr>
      </w:pPr>
      <w:r w:rsidRPr="7493D1BA">
        <w:rPr>
          <w:rFonts w:ascii="Arial" w:eastAsia="Times New Roman" w:hAnsi="Arial" w:cs="Arial"/>
          <w:b/>
          <w:bCs/>
          <w:color w:val="800080"/>
          <w:sz w:val="32"/>
          <w:szCs w:val="32"/>
          <w:lang w:eastAsia="en-GB"/>
        </w:rPr>
        <w:t>Participatory and inclusive leadership</w:t>
      </w:r>
    </w:p>
    <w:p w14:paraId="2D7E1A89" w14:textId="77777777" w:rsidR="0029637A" w:rsidRDefault="0029637A"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 second panel</w:t>
      </w:r>
      <w:r w:rsidRPr="0029637A">
        <w:rPr>
          <w:rFonts w:ascii="Arial" w:eastAsia="Times New Roman" w:hAnsi="Arial" w:cs="Arial"/>
          <w:kern w:val="0"/>
          <w:sz w:val="28"/>
          <w:szCs w:val="28"/>
          <w:lang w:eastAsia="en-GB"/>
          <w14:ligatures w14:val="none"/>
        </w:rPr>
        <w:t xml:space="preserve"> explored the role of collaborative and participatory leadership in transforming health, social care, and community systems.</w:t>
      </w:r>
      <w:r>
        <w:rPr>
          <w:rFonts w:ascii="Arial" w:eastAsia="Times New Roman" w:hAnsi="Arial" w:cs="Arial"/>
          <w:kern w:val="0"/>
          <w:sz w:val="28"/>
          <w:szCs w:val="28"/>
          <w:lang w:eastAsia="en-GB"/>
          <w14:ligatures w14:val="none"/>
        </w:rPr>
        <w:t xml:space="preserve"> We heard from</w:t>
      </w:r>
      <w:r w:rsidRPr="0029637A">
        <w:rPr>
          <w:rFonts w:ascii="Arial" w:eastAsia="Times New Roman" w:hAnsi="Arial" w:cs="Arial"/>
          <w:kern w:val="0"/>
          <w:sz w:val="28"/>
          <w:szCs w:val="28"/>
          <w:lang w:eastAsia="en-GB"/>
          <w14:ligatures w14:val="none"/>
        </w:rPr>
        <w:t>:</w:t>
      </w:r>
    </w:p>
    <w:p w14:paraId="653DF0A9" w14:textId="77777777" w:rsidR="0029637A" w:rsidRPr="0029637A" w:rsidRDefault="0029637A" w:rsidP="0029637A">
      <w:pPr>
        <w:pStyle w:val="ListParagraph"/>
        <w:numPr>
          <w:ilvl w:val="0"/>
          <w:numId w:val="13"/>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kern w:val="0"/>
          <w:sz w:val="28"/>
          <w:szCs w:val="28"/>
          <w:lang w:eastAsia="en-GB"/>
          <w14:ligatures w14:val="none"/>
        </w:rPr>
        <w:t>Alan Webb, Chief Officer, Third Sector Dumfries and Galloway</w:t>
      </w:r>
    </w:p>
    <w:p w14:paraId="10993B84" w14:textId="77777777" w:rsidR="0029637A" w:rsidRPr="0029637A" w:rsidRDefault="0029637A" w:rsidP="0029637A">
      <w:pPr>
        <w:pStyle w:val="ListParagraph"/>
        <w:numPr>
          <w:ilvl w:val="0"/>
          <w:numId w:val="13"/>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kern w:val="0"/>
          <w:sz w:val="28"/>
          <w:szCs w:val="28"/>
          <w:lang w:eastAsia="en-GB"/>
          <w14:ligatures w14:val="none"/>
        </w:rPr>
        <w:t>Sophie Coles, Director, Sophie Macmillan Associates</w:t>
      </w:r>
    </w:p>
    <w:p w14:paraId="2792B57C" w14:textId="23A5E5D1" w:rsidR="0083718A" w:rsidRPr="0029637A" w:rsidRDefault="0029637A" w:rsidP="0029637A">
      <w:pPr>
        <w:pStyle w:val="ListParagraph"/>
        <w:numPr>
          <w:ilvl w:val="0"/>
          <w:numId w:val="13"/>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kern w:val="0"/>
          <w:sz w:val="28"/>
          <w:szCs w:val="28"/>
          <w:lang w:eastAsia="en-GB"/>
          <w14:ligatures w14:val="none"/>
        </w:rPr>
        <w:t>Jenny Bruce, National Director, Care and Repair Scotland</w:t>
      </w:r>
    </w:p>
    <w:p w14:paraId="56E1AB4D" w14:textId="4226E04F" w:rsidR="0029637A" w:rsidRDefault="0029637A" w:rsidP="005C7066">
      <w:p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kern w:val="0"/>
          <w:sz w:val="28"/>
          <w:szCs w:val="28"/>
          <w:lang w:eastAsia="en-GB"/>
          <w14:ligatures w14:val="none"/>
        </w:rPr>
        <w:t xml:space="preserve">The panel focused on </w:t>
      </w:r>
      <w:r w:rsidR="00D05976">
        <w:rPr>
          <w:rFonts w:ascii="Arial" w:eastAsia="Times New Roman" w:hAnsi="Arial" w:cs="Arial"/>
          <w:kern w:val="0"/>
          <w:sz w:val="28"/>
          <w:szCs w:val="28"/>
          <w:lang w:eastAsia="en-GB"/>
          <w14:ligatures w14:val="none"/>
        </w:rPr>
        <w:t>moving</w:t>
      </w:r>
      <w:r w:rsidRPr="0029637A">
        <w:rPr>
          <w:rFonts w:ascii="Arial" w:eastAsia="Times New Roman" w:hAnsi="Arial" w:cs="Arial"/>
          <w:kern w:val="0"/>
          <w:sz w:val="28"/>
          <w:szCs w:val="28"/>
          <w:lang w:eastAsia="en-GB"/>
          <w14:ligatures w14:val="none"/>
        </w:rPr>
        <w:t xml:space="preserve"> beyond siloed working and transactional service delivery towards co-production, shared leadership, and community-led decision-making. </w:t>
      </w:r>
    </w:p>
    <w:p w14:paraId="353BFBF5" w14:textId="09415E9C" w:rsidR="009A0293" w:rsidRDefault="009A0293" w:rsidP="0029637A">
      <w:pPr>
        <w:rPr>
          <w:rFonts w:ascii="Arial" w:eastAsia="Times New Roman" w:hAnsi="Arial" w:cs="Arial"/>
          <w:kern w:val="0"/>
          <w:sz w:val="28"/>
          <w:szCs w:val="28"/>
          <w:lang w:eastAsia="en-GB"/>
          <w14:ligatures w14:val="none"/>
        </w:rPr>
      </w:pPr>
      <w:r w:rsidRPr="005D1886">
        <w:rPr>
          <w:rFonts w:ascii="Arial" w:eastAsia="Times New Roman" w:hAnsi="Arial" w:cs="Arial"/>
          <w:b/>
          <w:kern w:val="0"/>
          <w:sz w:val="28"/>
          <w:szCs w:val="28"/>
          <w:lang w:eastAsia="en-GB"/>
          <w14:ligatures w14:val="none"/>
        </w:rPr>
        <w:t>Alan</w:t>
      </w:r>
      <w:r w:rsidRPr="009A0293">
        <w:rPr>
          <w:rFonts w:ascii="Arial" w:eastAsia="Times New Roman" w:hAnsi="Arial" w:cs="Arial"/>
          <w:kern w:val="0"/>
          <w:sz w:val="28"/>
          <w:szCs w:val="28"/>
          <w:lang w:eastAsia="en-GB"/>
          <w14:ligatures w14:val="none"/>
        </w:rPr>
        <w:t xml:space="preserve"> described a transformation in Dumfries and Galloway, where partners are moving away from competitive commissioning models that fragment services and discourage cooperation. In their place, a partnership approach prioritises shared decision-making and mutual accountability</w:t>
      </w:r>
      <w:r w:rsidR="00617910">
        <w:rPr>
          <w:rFonts w:ascii="Arial" w:eastAsia="Times New Roman" w:hAnsi="Arial" w:cs="Arial"/>
          <w:kern w:val="0"/>
          <w:sz w:val="28"/>
          <w:szCs w:val="28"/>
          <w:lang w:eastAsia="en-GB"/>
          <w14:ligatures w14:val="none"/>
        </w:rPr>
        <w:t>.</w:t>
      </w:r>
    </w:p>
    <w:p w14:paraId="2C4BC8DC" w14:textId="4A5B8CF9" w:rsidR="0029637A" w:rsidRPr="0029637A" w:rsidRDefault="0029637A" w:rsidP="0029637A">
      <w:pPr>
        <w:rPr>
          <w:rFonts w:ascii="Arial" w:eastAsia="Times New Roman" w:hAnsi="Arial" w:cs="Arial"/>
          <w:kern w:val="0"/>
          <w:sz w:val="28"/>
          <w:szCs w:val="28"/>
          <w:lang w:eastAsia="en-GB"/>
          <w14:ligatures w14:val="none"/>
        </w:rPr>
      </w:pPr>
      <w:r w:rsidRPr="0029637A">
        <w:rPr>
          <w:rFonts w:ascii="Arial" w:eastAsia="Times New Roman" w:hAnsi="Arial" w:cs="Arial"/>
          <w:kern w:val="0"/>
          <w:sz w:val="28"/>
          <w:szCs w:val="28"/>
          <w:lang w:eastAsia="en-GB"/>
          <w14:ligatures w14:val="none"/>
        </w:rPr>
        <w:t>This model is underpinned by four key elements:</w:t>
      </w:r>
    </w:p>
    <w:p w14:paraId="5F3DE611" w14:textId="48C0D2BD" w:rsidR="0029637A" w:rsidRDefault="0029637A" w:rsidP="0029637A">
      <w:pPr>
        <w:pStyle w:val="ListParagraph"/>
        <w:numPr>
          <w:ilvl w:val="0"/>
          <w:numId w:val="14"/>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b/>
          <w:bCs/>
          <w:kern w:val="0"/>
          <w:sz w:val="28"/>
          <w:szCs w:val="28"/>
          <w:lang w:eastAsia="en-GB"/>
          <w14:ligatures w14:val="none"/>
        </w:rPr>
        <w:t>Protecting community investment</w:t>
      </w:r>
      <w:r w:rsidR="009A0293">
        <w:rPr>
          <w:rFonts w:ascii="Arial" w:eastAsia="Times New Roman" w:hAnsi="Arial" w:cs="Arial"/>
          <w:b/>
          <w:bCs/>
          <w:kern w:val="0"/>
          <w:sz w:val="28"/>
          <w:szCs w:val="28"/>
          <w:lang w:eastAsia="en-GB"/>
          <w14:ligatures w14:val="none"/>
        </w:rPr>
        <w:t xml:space="preserve">: </w:t>
      </w:r>
      <w:r>
        <w:rPr>
          <w:rFonts w:ascii="Arial" w:eastAsia="Times New Roman" w:hAnsi="Arial" w:cs="Arial"/>
          <w:kern w:val="0"/>
          <w:sz w:val="28"/>
          <w:szCs w:val="28"/>
          <w:lang w:eastAsia="en-GB"/>
          <w14:ligatures w14:val="none"/>
        </w:rPr>
        <w:t>Safeguarding funding to ensure stability and enable long-term change</w:t>
      </w:r>
    </w:p>
    <w:p w14:paraId="38748D17" w14:textId="50652AB8" w:rsidR="0029637A" w:rsidRDefault="0029637A" w:rsidP="0029637A">
      <w:pPr>
        <w:pStyle w:val="ListParagraph"/>
        <w:numPr>
          <w:ilvl w:val="0"/>
          <w:numId w:val="14"/>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b/>
          <w:bCs/>
          <w:kern w:val="0"/>
          <w:sz w:val="28"/>
          <w:szCs w:val="28"/>
          <w:lang w:eastAsia="en-GB"/>
          <w14:ligatures w14:val="none"/>
        </w:rPr>
        <w:t>Collective leadershi</w:t>
      </w:r>
      <w:r w:rsidR="009A0293">
        <w:rPr>
          <w:rFonts w:ascii="Arial" w:eastAsia="Times New Roman" w:hAnsi="Arial" w:cs="Arial"/>
          <w:b/>
          <w:bCs/>
          <w:kern w:val="0"/>
          <w:sz w:val="28"/>
          <w:szCs w:val="28"/>
          <w:lang w:eastAsia="en-GB"/>
          <w14:ligatures w14:val="none"/>
        </w:rPr>
        <w:t xml:space="preserve">p: </w:t>
      </w:r>
      <w:r>
        <w:rPr>
          <w:rFonts w:ascii="Arial" w:eastAsia="Times New Roman" w:hAnsi="Arial" w:cs="Arial"/>
          <w:kern w:val="0"/>
          <w:sz w:val="28"/>
          <w:szCs w:val="28"/>
          <w:lang w:eastAsia="en-GB"/>
          <w14:ligatures w14:val="none"/>
        </w:rPr>
        <w:t>Partnership between the public and voluntary sectors with shared accountability</w:t>
      </w:r>
    </w:p>
    <w:p w14:paraId="08FB25B1" w14:textId="5424BFC4" w:rsidR="0029637A" w:rsidRDefault="0029637A" w:rsidP="0029637A">
      <w:pPr>
        <w:pStyle w:val="ListParagraph"/>
        <w:numPr>
          <w:ilvl w:val="0"/>
          <w:numId w:val="14"/>
        </w:numPr>
        <w:spacing w:line="276" w:lineRule="auto"/>
        <w:rPr>
          <w:rFonts w:ascii="Arial" w:eastAsia="Times New Roman" w:hAnsi="Arial" w:cs="Arial"/>
          <w:kern w:val="0"/>
          <w:sz w:val="28"/>
          <w:szCs w:val="28"/>
          <w:lang w:eastAsia="en-GB"/>
          <w14:ligatures w14:val="none"/>
        </w:rPr>
      </w:pPr>
      <w:r w:rsidRPr="0029637A">
        <w:rPr>
          <w:rFonts w:ascii="Arial" w:eastAsia="Times New Roman" w:hAnsi="Arial" w:cs="Arial"/>
          <w:b/>
          <w:bCs/>
          <w:kern w:val="0"/>
          <w:sz w:val="28"/>
          <w:szCs w:val="28"/>
          <w:lang w:eastAsia="en-GB"/>
          <w14:ligatures w14:val="none"/>
        </w:rPr>
        <w:t>Place-based and place-led approache</w:t>
      </w:r>
      <w:r w:rsidR="009A0293">
        <w:rPr>
          <w:rFonts w:ascii="Arial" w:eastAsia="Times New Roman" w:hAnsi="Arial" w:cs="Arial"/>
          <w:b/>
          <w:bCs/>
          <w:kern w:val="0"/>
          <w:sz w:val="28"/>
          <w:szCs w:val="28"/>
          <w:lang w:eastAsia="en-GB"/>
          <w14:ligatures w14:val="none"/>
        </w:rPr>
        <w:t>s:</w:t>
      </w:r>
      <w:r>
        <w:rPr>
          <w:rFonts w:ascii="Arial" w:eastAsia="Times New Roman" w:hAnsi="Arial" w:cs="Arial"/>
          <w:kern w:val="0"/>
          <w:sz w:val="28"/>
          <w:szCs w:val="28"/>
          <w:lang w:eastAsia="en-GB"/>
          <w14:ligatures w14:val="none"/>
        </w:rPr>
        <w:t xml:space="preserve"> Communities shape services based on local needs and outcomes</w:t>
      </w:r>
    </w:p>
    <w:p w14:paraId="6B84F00D" w14:textId="5A41A904" w:rsidR="0029637A" w:rsidRDefault="0029637A" w:rsidP="0029637A">
      <w:pPr>
        <w:pStyle w:val="ListParagraph"/>
        <w:numPr>
          <w:ilvl w:val="0"/>
          <w:numId w:val="14"/>
        </w:num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Investment in capacity and leadershi</w:t>
      </w:r>
      <w:r w:rsidR="009A0293">
        <w:rPr>
          <w:rFonts w:ascii="Arial" w:eastAsia="Times New Roman" w:hAnsi="Arial" w:cs="Arial"/>
          <w:b/>
          <w:bCs/>
          <w:kern w:val="0"/>
          <w:sz w:val="28"/>
          <w:szCs w:val="28"/>
          <w:lang w:eastAsia="en-GB"/>
          <w14:ligatures w14:val="none"/>
        </w:rPr>
        <w:t xml:space="preserve">p: </w:t>
      </w:r>
      <w:r w:rsidR="00787746">
        <w:rPr>
          <w:rFonts w:ascii="Arial" w:eastAsia="Times New Roman" w:hAnsi="Arial" w:cs="Arial"/>
          <w:kern w:val="0"/>
          <w:sz w:val="28"/>
          <w:szCs w:val="28"/>
          <w:lang w:eastAsia="en-GB"/>
          <w14:ligatures w14:val="none"/>
        </w:rPr>
        <w:t xml:space="preserve">Aligning </w:t>
      </w:r>
      <w:r w:rsidR="00C740B6">
        <w:rPr>
          <w:rFonts w:ascii="Arial" w:eastAsia="Times New Roman" w:hAnsi="Arial" w:cs="Arial"/>
          <w:kern w:val="0"/>
          <w:sz w:val="28"/>
          <w:szCs w:val="28"/>
          <w:lang w:eastAsia="en-GB"/>
          <w14:ligatures w14:val="none"/>
        </w:rPr>
        <w:t>public sector resources to strengthen the voluntary sector</w:t>
      </w:r>
    </w:p>
    <w:p w14:paraId="41A969C0" w14:textId="650AFBEE" w:rsidR="00445D3C" w:rsidRDefault="00774628" w:rsidP="0029637A">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w:t>
      </w:r>
      <w:r w:rsidRPr="00774628">
        <w:rPr>
          <w:rFonts w:ascii="Arial" w:eastAsia="Times New Roman" w:hAnsi="Arial" w:cs="Arial"/>
          <w:kern w:val="0"/>
          <w:sz w:val="28"/>
          <w:szCs w:val="28"/>
          <w:lang w:eastAsia="en-GB"/>
          <w14:ligatures w14:val="none"/>
        </w:rPr>
        <w:t xml:space="preserve">rotecting community capacity is central to this transformation. </w:t>
      </w:r>
      <w:r w:rsidR="008909A5">
        <w:rPr>
          <w:rFonts w:ascii="Arial" w:eastAsia="Times New Roman" w:hAnsi="Arial" w:cs="Arial"/>
          <w:kern w:val="0"/>
          <w:sz w:val="28"/>
          <w:szCs w:val="28"/>
          <w:lang w:eastAsia="en-GB"/>
          <w14:ligatures w14:val="none"/>
        </w:rPr>
        <w:t>This</w:t>
      </w:r>
      <w:r w:rsidRPr="00774628">
        <w:rPr>
          <w:rFonts w:ascii="Arial" w:eastAsia="Times New Roman" w:hAnsi="Arial" w:cs="Arial"/>
          <w:kern w:val="0"/>
          <w:sz w:val="28"/>
          <w:szCs w:val="28"/>
          <w:lang w:eastAsia="en-GB"/>
          <w14:ligatures w14:val="none"/>
        </w:rPr>
        <w:t xml:space="preserve"> three-year programme</w:t>
      </w:r>
      <w:r w:rsidR="008909A5">
        <w:rPr>
          <w:rFonts w:ascii="Arial" w:eastAsia="Times New Roman" w:hAnsi="Arial" w:cs="Arial"/>
          <w:kern w:val="0"/>
          <w:sz w:val="28"/>
          <w:szCs w:val="28"/>
          <w:lang w:eastAsia="en-GB"/>
          <w14:ligatures w14:val="none"/>
        </w:rPr>
        <w:t xml:space="preserve"> </w:t>
      </w:r>
      <w:r w:rsidRPr="00774628">
        <w:rPr>
          <w:rFonts w:ascii="Arial" w:eastAsia="Times New Roman" w:hAnsi="Arial" w:cs="Arial"/>
          <w:kern w:val="0"/>
          <w:sz w:val="28"/>
          <w:szCs w:val="28"/>
          <w:lang w:eastAsia="en-GB"/>
          <w14:ligatures w14:val="none"/>
        </w:rPr>
        <w:t>aims to embed new ways of working and reposition communities as active partners rather than passive recipients. Place-based approaches allow local people to define what works best in their context, challenging standardised service models.</w:t>
      </w:r>
      <w:r w:rsidR="00141628">
        <w:rPr>
          <w:rFonts w:ascii="Arial" w:eastAsia="Times New Roman" w:hAnsi="Arial" w:cs="Arial"/>
          <w:kern w:val="0"/>
          <w:sz w:val="28"/>
          <w:szCs w:val="28"/>
          <w:lang w:eastAsia="en-GB"/>
          <w14:ligatures w14:val="none"/>
        </w:rPr>
        <w:t xml:space="preserve"> </w:t>
      </w:r>
      <w:r w:rsidR="00445D3C" w:rsidRPr="00445D3C">
        <w:rPr>
          <w:rFonts w:ascii="Arial" w:eastAsia="Times New Roman" w:hAnsi="Arial" w:cs="Arial"/>
          <w:kern w:val="0"/>
          <w:sz w:val="28"/>
          <w:szCs w:val="28"/>
          <w:lang w:eastAsia="en-GB"/>
          <w14:ligatures w14:val="none"/>
        </w:rPr>
        <w:t xml:space="preserve">However, </w:t>
      </w:r>
      <w:r w:rsidR="006775DC">
        <w:rPr>
          <w:rFonts w:ascii="Arial" w:eastAsia="Times New Roman" w:hAnsi="Arial" w:cs="Arial"/>
          <w:kern w:val="0"/>
          <w:sz w:val="28"/>
          <w:szCs w:val="28"/>
          <w:lang w:eastAsia="en-GB"/>
          <w14:ligatures w14:val="none"/>
        </w:rPr>
        <w:t>he</w:t>
      </w:r>
      <w:r w:rsidR="006775DC" w:rsidRPr="00445D3C">
        <w:rPr>
          <w:rFonts w:ascii="Arial" w:eastAsia="Times New Roman" w:hAnsi="Arial" w:cs="Arial"/>
          <w:kern w:val="0"/>
          <w:sz w:val="28"/>
          <w:szCs w:val="28"/>
          <w:lang w:eastAsia="en-GB"/>
          <w14:ligatures w14:val="none"/>
        </w:rPr>
        <w:t xml:space="preserve"> </w:t>
      </w:r>
      <w:r w:rsidR="00445D3C" w:rsidRPr="00445D3C">
        <w:rPr>
          <w:rFonts w:ascii="Arial" w:eastAsia="Times New Roman" w:hAnsi="Arial" w:cs="Arial"/>
          <w:kern w:val="0"/>
          <w:sz w:val="28"/>
          <w:szCs w:val="28"/>
          <w:lang w:eastAsia="en-GB"/>
          <w14:ligatures w14:val="none"/>
        </w:rPr>
        <w:t xml:space="preserve">cautioned that “lived experience” risks becoming superficial if </w:t>
      </w:r>
      <w:r w:rsidR="006775DC">
        <w:rPr>
          <w:rFonts w:ascii="Arial" w:eastAsia="Times New Roman" w:hAnsi="Arial" w:cs="Arial"/>
          <w:kern w:val="0"/>
          <w:sz w:val="28"/>
          <w:szCs w:val="28"/>
          <w:lang w:eastAsia="en-GB"/>
          <w14:ligatures w14:val="none"/>
        </w:rPr>
        <w:t xml:space="preserve">participation is not genuinely influential. </w:t>
      </w:r>
    </w:p>
    <w:p w14:paraId="2745CF20" w14:textId="344E8D8D" w:rsidR="00445D3C" w:rsidRDefault="00AA211F" w:rsidP="00FB7D1C">
      <w:pPr>
        <w:rPr>
          <w:rFonts w:ascii="Arial" w:eastAsia="Times New Roman" w:hAnsi="Arial" w:cs="Arial"/>
          <w:kern w:val="0"/>
          <w:sz w:val="28"/>
          <w:szCs w:val="28"/>
          <w:lang w:eastAsia="en-GB"/>
          <w14:ligatures w14:val="none"/>
        </w:rPr>
      </w:pPr>
      <w:r w:rsidRPr="00EC4DE0">
        <w:rPr>
          <w:rFonts w:ascii="Arial" w:eastAsia="Times New Roman" w:hAnsi="Arial" w:cs="Arial"/>
          <w:b/>
          <w:kern w:val="0"/>
          <w:sz w:val="28"/>
          <w:szCs w:val="28"/>
          <w:lang w:eastAsia="en-GB"/>
          <w14:ligatures w14:val="none"/>
        </w:rPr>
        <w:t xml:space="preserve">Sophie </w:t>
      </w:r>
      <w:r w:rsidRPr="00AA211F">
        <w:rPr>
          <w:rFonts w:ascii="Arial" w:eastAsia="Times New Roman" w:hAnsi="Arial" w:cs="Arial"/>
          <w:kern w:val="0"/>
          <w:sz w:val="28"/>
          <w:szCs w:val="28"/>
          <w:lang w:eastAsia="en-GB"/>
          <w14:ligatures w14:val="none"/>
        </w:rPr>
        <w:t xml:space="preserve">provided a cross-system perspective, drawing on over two decades of experience across local authorities. She identified curiosity as a critical leadership quality, arguing that </w:t>
      </w:r>
      <w:r w:rsidR="00F906E7">
        <w:rPr>
          <w:rFonts w:ascii="Arial" w:eastAsia="Times New Roman" w:hAnsi="Arial" w:cs="Arial"/>
          <w:kern w:val="0"/>
          <w:sz w:val="28"/>
          <w:szCs w:val="28"/>
          <w:lang w:eastAsia="en-GB"/>
          <w14:ligatures w14:val="none"/>
        </w:rPr>
        <w:t>effective leadership means asking the right questions rather than having all the answers.</w:t>
      </w:r>
      <w:r w:rsidR="0086706E">
        <w:rPr>
          <w:rFonts w:ascii="Arial" w:eastAsia="Times New Roman" w:hAnsi="Arial" w:cs="Arial"/>
          <w:kern w:val="0"/>
          <w:sz w:val="28"/>
          <w:szCs w:val="28"/>
          <w:lang w:eastAsia="en-GB"/>
          <w14:ligatures w14:val="none"/>
        </w:rPr>
        <w:t xml:space="preserve"> </w:t>
      </w:r>
      <w:r w:rsidR="00445D3C">
        <w:rPr>
          <w:rFonts w:ascii="Arial" w:eastAsia="Times New Roman" w:hAnsi="Arial" w:cs="Arial"/>
          <w:kern w:val="0"/>
          <w:sz w:val="28"/>
          <w:szCs w:val="28"/>
          <w:lang w:eastAsia="en-GB"/>
          <w14:ligatures w14:val="none"/>
        </w:rPr>
        <w:t xml:space="preserve">She </w:t>
      </w:r>
      <w:r w:rsidR="00445D3C" w:rsidRPr="00445D3C">
        <w:rPr>
          <w:rFonts w:ascii="Arial" w:eastAsia="Times New Roman" w:hAnsi="Arial" w:cs="Arial"/>
          <w:kern w:val="0"/>
          <w:sz w:val="28"/>
          <w:szCs w:val="28"/>
          <w:lang w:eastAsia="en-GB"/>
          <w14:ligatures w14:val="none"/>
        </w:rPr>
        <w:t>also stressed the importance of “gritty conversations</w:t>
      </w:r>
      <w:r w:rsidR="0086706E">
        <w:rPr>
          <w:rFonts w:ascii="Arial" w:eastAsia="Times New Roman" w:hAnsi="Arial" w:cs="Arial"/>
          <w:kern w:val="0"/>
          <w:sz w:val="28"/>
          <w:szCs w:val="28"/>
          <w:lang w:eastAsia="en-GB"/>
          <w14:ligatures w14:val="none"/>
        </w:rPr>
        <w:t xml:space="preserve">”, noting that </w:t>
      </w:r>
      <w:r w:rsidR="00445D3C" w:rsidRPr="00445D3C">
        <w:rPr>
          <w:rFonts w:ascii="Arial" w:eastAsia="Times New Roman" w:hAnsi="Arial" w:cs="Arial"/>
          <w:kern w:val="0"/>
          <w:sz w:val="28"/>
          <w:szCs w:val="28"/>
          <w:lang w:eastAsia="en-GB"/>
          <w14:ligatures w14:val="none"/>
        </w:rPr>
        <w:t xml:space="preserve">meaningful change </w:t>
      </w:r>
      <w:r w:rsidR="00F906E7">
        <w:rPr>
          <w:rFonts w:ascii="Arial" w:eastAsia="Times New Roman" w:hAnsi="Arial" w:cs="Arial"/>
          <w:kern w:val="0"/>
          <w:sz w:val="28"/>
          <w:szCs w:val="28"/>
          <w:lang w:eastAsia="en-GB"/>
          <w14:ligatures w14:val="none"/>
        </w:rPr>
        <w:t>requires</w:t>
      </w:r>
      <w:r w:rsidR="00445D3C" w:rsidRPr="00445D3C">
        <w:rPr>
          <w:rFonts w:ascii="Arial" w:eastAsia="Times New Roman" w:hAnsi="Arial" w:cs="Arial"/>
          <w:kern w:val="0"/>
          <w:sz w:val="28"/>
          <w:szCs w:val="28"/>
          <w:lang w:eastAsia="en-GB"/>
          <w14:ligatures w14:val="none"/>
        </w:rPr>
        <w:t xml:space="preserve"> </w:t>
      </w:r>
      <w:r w:rsidR="0086706E">
        <w:rPr>
          <w:rFonts w:ascii="Arial" w:eastAsia="Times New Roman" w:hAnsi="Arial" w:cs="Arial"/>
          <w:kern w:val="0"/>
          <w:sz w:val="28"/>
          <w:szCs w:val="28"/>
          <w:lang w:eastAsia="en-GB"/>
          <w14:ligatures w14:val="none"/>
        </w:rPr>
        <w:t>confronting</w:t>
      </w:r>
      <w:r w:rsidR="00445D3C" w:rsidRPr="00445D3C">
        <w:rPr>
          <w:rFonts w:ascii="Arial" w:eastAsia="Times New Roman" w:hAnsi="Arial" w:cs="Arial"/>
          <w:kern w:val="0"/>
          <w:sz w:val="28"/>
          <w:szCs w:val="28"/>
          <w:lang w:eastAsia="en-GB"/>
          <w14:ligatures w14:val="none"/>
        </w:rPr>
        <w:t xml:space="preserve"> uncomfortable truths and </w:t>
      </w:r>
      <w:r w:rsidR="0086706E" w:rsidRPr="00445D3C">
        <w:rPr>
          <w:rFonts w:ascii="Arial" w:eastAsia="Times New Roman" w:hAnsi="Arial" w:cs="Arial"/>
          <w:kern w:val="0"/>
          <w:sz w:val="28"/>
          <w:szCs w:val="28"/>
          <w:lang w:eastAsia="en-GB"/>
          <w14:ligatures w14:val="none"/>
        </w:rPr>
        <w:t>challeng</w:t>
      </w:r>
      <w:r w:rsidR="0086706E">
        <w:rPr>
          <w:rFonts w:ascii="Arial" w:eastAsia="Times New Roman" w:hAnsi="Arial" w:cs="Arial"/>
          <w:kern w:val="0"/>
          <w:sz w:val="28"/>
          <w:szCs w:val="28"/>
          <w:lang w:eastAsia="en-GB"/>
          <w14:ligatures w14:val="none"/>
        </w:rPr>
        <w:t>ing</w:t>
      </w:r>
      <w:r w:rsidR="0086706E" w:rsidRPr="00445D3C">
        <w:rPr>
          <w:rFonts w:ascii="Arial" w:eastAsia="Times New Roman" w:hAnsi="Arial" w:cs="Arial"/>
          <w:kern w:val="0"/>
          <w:sz w:val="28"/>
          <w:szCs w:val="28"/>
          <w:lang w:eastAsia="en-GB"/>
          <w14:ligatures w14:val="none"/>
        </w:rPr>
        <w:t xml:space="preserve"> </w:t>
      </w:r>
      <w:r w:rsidR="00445D3C" w:rsidRPr="00445D3C">
        <w:rPr>
          <w:rFonts w:ascii="Arial" w:eastAsia="Times New Roman" w:hAnsi="Arial" w:cs="Arial"/>
          <w:kern w:val="0"/>
          <w:sz w:val="28"/>
          <w:szCs w:val="28"/>
          <w:lang w:eastAsia="en-GB"/>
          <w14:ligatures w14:val="none"/>
        </w:rPr>
        <w:t xml:space="preserve">entrenched ways of working. This </w:t>
      </w:r>
      <w:r w:rsidR="00F04235">
        <w:rPr>
          <w:rFonts w:ascii="Arial" w:eastAsia="Times New Roman" w:hAnsi="Arial" w:cs="Arial"/>
          <w:kern w:val="0"/>
          <w:sz w:val="28"/>
          <w:szCs w:val="28"/>
          <w:lang w:eastAsia="en-GB"/>
          <w14:ligatures w14:val="none"/>
        </w:rPr>
        <w:t>demands</w:t>
      </w:r>
      <w:r w:rsidR="00445D3C" w:rsidRPr="00445D3C">
        <w:rPr>
          <w:rFonts w:ascii="Arial" w:eastAsia="Times New Roman" w:hAnsi="Arial" w:cs="Arial"/>
          <w:kern w:val="0"/>
          <w:sz w:val="28"/>
          <w:szCs w:val="28"/>
          <w:lang w:eastAsia="en-GB"/>
          <w14:ligatures w14:val="none"/>
        </w:rPr>
        <w:t xml:space="preserve"> courage</w:t>
      </w:r>
      <w:r w:rsidR="00F04235">
        <w:rPr>
          <w:rFonts w:ascii="Arial" w:eastAsia="Times New Roman" w:hAnsi="Arial" w:cs="Arial"/>
          <w:kern w:val="0"/>
          <w:sz w:val="28"/>
          <w:szCs w:val="28"/>
          <w:lang w:eastAsia="en-GB"/>
          <w14:ligatures w14:val="none"/>
        </w:rPr>
        <w:t xml:space="preserve">, </w:t>
      </w:r>
      <w:r w:rsidR="00445D3C" w:rsidRPr="00445D3C">
        <w:rPr>
          <w:rFonts w:ascii="Arial" w:eastAsia="Times New Roman" w:hAnsi="Arial" w:cs="Arial"/>
          <w:kern w:val="0"/>
          <w:sz w:val="28"/>
          <w:szCs w:val="28"/>
          <w:lang w:eastAsia="en-GB"/>
          <w14:ligatures w14:val="none"/>
        </w:rPr>
        <w:t xml:space="preserve">vulnerability, </w:t>
      </w:r>
      <w:r w:rsidR="00F04235">
        <w:rPr>
          <w:rFonts w:ascii="Arial" w:eastAsia="Times New Roman" w:hAnsi="Arial" w:cs="Arial"/>
          <w:kern w:val="0"/>
          <w:sz w:val="28"/>
          <w:szCs w:val="28"/>
          <w:lang w:eastAsia="en-GB"/>
          <w14:ligatures w14:val="none"/>
        </w:rPr>
        <w:t>and</w:t>
      </w:r>
      <w:r w:rsidR="00445D3C" w:rsidRPr="00445D3C">
        <w:rPr>
          <w:rFonts w:ascii="Arial" w:eastAsia="Times New Roman" w:hAnsi="Arial" w:cs="Arial"/>
          <w:kern w:val="0"/>
          <w:sz w:val="28"/>
          <w:szCs w:val="28"/>
          <w:lang w:eastAsia="en-GB"/>
          <w14:ligatures w14:val="none"/>
        </w:rPr>
        <w:t xml:space="preserve"> organisational culture</w:t>
      </w:r>
      <w:r w:rsidR="00F04235">
        <w:rPr>
          <w:rFonts w:ascii="Arial" w:eastAsia="Times New Roman" w:hAnsi="Arial" w:cs="Arial"/>
          <w:kern w:val="0"/>
          <w:sz w:val="28"/>
          <w:szCs w:val="28"/>
          <w:lang w:eastAsia="en-GB"/>
          <w14:ligatures w14:val="none"/>
        </w:rPr>
        <w:t>s</w:t>
      </w:r>
      <w:r w:rsidR="00445D3C" w:rsidRPr="00445D3C">
        <w:rPr>
          <w:rFonts w:ascii="Arial" w:eastAsia="Times New Roman" w:hAnsi="Arial" w:cs="Arial"/>
          <w:kern w:val="0"/>
          <w:sz w:val="28"/>
          <w:szCs w:val="28"/>
          <w:lang w:eastAsia="en-GB"/>
          <w14:ligatures w14:val="none"/>
        </w:rPr>
        <w:t xml:space="preserve"> that support honest dialogue</w:t>
      </w:r>
      <w:r w:rsidR="00F04235">
        <w:rPr>
          <w:rFonts w:ascii="Arial" w:eastAsia="Times New Roman" w:hAnsi="Arial" w:cs="Arial"/>
          <w:kern w:val="0"/>
          <w:sz w:val="28"/>
          <w:szCs w:val="28"/>
          <w:lang w:eastAsia="en-GB"/>
          <w14:ligatures w14:val="none"/>
        </w:rPr>
        <w:t xml:space="preserve">, highlighting the </w:t>
      </w:r>
      <w:r w:rsidR="00445D3C" w:rsidRPr="00445D3C">
        <w:rPr>
          <w:rFonts w:ascii="Arial" w:eastAsia="Times New Roman" w:hAnsi="Arial" w:cs="Arial"/>
          <w:kern w:val="0"/>
          <w:sz w:val="28"/>
          <w:szCs w:val="28"/>
          <w:lang w:eastAsia="en-GB"/>
          <w14:ligatures w14:val="none"/>
        </w:rPr>
        <w:t>emotional and relational dimensions of leadership</w:t>
      </w:r>
      <w:r w:rsidR="00F04235">
        <w:rPr>
          <w:rFonts w:ascii="Arial" w:eastAsia="Times New Roman" w:hAnsi="Arial" w:cs="Arial"/>
          <w:kern w:val="0"/>
          <w:sz w:val="28"/>
          <w:szCs w:val="28"/>
          <w:lang w:eastAsia="en-GB"/>
          <w14:ligatures w14:val="none"/>
        </w:rPr>
        <w:t xml:space="preserve"> </w:t>
      </w:r>
      <w:r w:rsidR="00445D3C" w:rsidRPr="00445D3C">
        <w:rPr>
          <w:rFonts w:ascii="Arial" w:eastAsia="Times New Roman" w:hAnsi="Arial" w:cs="Arial"/>
          <w:kern w:val="0"/>
          <w:sz w:val="28"/>
          <w:szCs w:val="28"/>
          <w:lang w:eastAsia="en-GB"/>
          <w14:ligatures w14:val="none"/>
        </w:rPr>
        <w:t>often overlooked in more technical or procedural approaches.</w:t>
      </w:r>
    </w:p>
    <w:p w14:paraId="71679BAC" w14:textId="5B51E37F" w:rsidR="00FB7D1C" w:rsidRDefault="00BC4207" w:rsidP="00FB7D1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She highlighted</w:t>
      </w:r>
      <w:r w:rsidR="00FB7D1C">
        <w:rPr>
          <w:rFonts w:ascii="Arial" w:eastAsia="Times New Roman" w:hAnsi="Arial" w:cs="Arial"/>
          <w:kern w:val="0"/>
          <w:sz w:val="28"/>
          <w:szCs w:val="28"/>
          <w:lang w:eastAsia="en-GB"/>
          <w14:ligatures w14:val="none"/>
        </w:rPr>
        <w:t xml:space="preserve"> professional snobbery as a barrier to integration, where hierarchical structures undervalue frontline staff</w:t>
      </w:r>
      <w:r w:rsidR="00BF628C">
        <w:rPr>
          <w:rFonts w:ascii="Arial" w:eastAsia="Times New Roman" w:hAnsi="Arial" w:cs="Arial"/>
          <w:kern w:val="0"/>
          <w:sz w:val="28"/>
          <w:szCs w:val="28"/>
          <w:lang w:eastAsia="en-GB"/>
          <w14:ligatures w14:val="none"/>
        </w:rPr>
        <w:t>,</w:t>
      </w:r>
      <w:r w:rsidR="005B3C81">
        <w:rPr>
          <w:rFonts w:ascii="Arial" w:eastAsia="Times New Roman" w:hAnsi="Arial" w:cs="Arial"/>
          <w:kern w:val="0"/>
          <w:sz w:val="28"/>
          <w:szCs w:val="28"/>
          <w:lang w:eastAsia="en-GB"/>
          <w14:ligatures w14:val="none"/>
        </w:rPr>
        <w:t xml:space="preserve"> </w:t>
      </w:r>
      <w:r w:rsidR="009F51A7" w:rsidRPr="009F51A7">
        <w:rPr>
          <w:rFonts w:ascii="Arial" w:eastAsia="Times New Roman" w:hAnsi="Arial" w:cs="Arial"/>
          <w:kern w:val="0"/>
          <w:sz w:val="28"/>
          <w:szCs w:val="28"/>
          <w:lang w:eastAsia="en-GB"/>
          <w14:ligatures w14:val="none"/>
        </w:rPr>
        <w:t>limiting collaboration and understanding. Elevating certain voices risks missing opportunities for early intervention and a fuller picture of people’s needs.</w:t>
      </w:r>
    </w:p>
    <w:p w14:paraId="69533E1D" w14:textId="356C2F28" w:rsidR="005B3C81" w:rsidRDefault="005B3C81" w:rsidP="00FB7D1C">
      <w:pPr>
        <w:spacing w:line="276" w:lineRule="auto"/>
        <w:rPr>
          <w:rFonts w:ascii="Arial" w:eastAsia="Times New Roman" w:hAnsi="Arial" w:cs="Arial"/>
          <w:kern w:val="0"/>
          <w:sz w:val="28"/>
          <w:szCs w:val="28"/>
          <w:lang w:eastAsia="en-GB"/>
          <w14:ligatures w14:val="none"/>
        </w:rPr>
      </w:pPr>
      <w:r w:rsidRPr="7493D1BA">
        <w:rPr>
          <w:rFonts w:ascii="Arial" w:eastAsia="Times New Roman" w:hAnsi="Arial" w:cs="Arial"/>
          <w:b/>
          <w:bCs/>
          <w:kern w:val="0"/>
          <w:sz w:val="28"/>
          <w:szCs w:val="28"/>
          <w:lang w:eastAsia="en-GB"/>
          <w14:ligatures w14:val="none"/>
        </w:rPr>
        <w:t>Jenny</w:t>
      </w:r>
      <w:r w:rsidRPr="005B3C81">
        <w:rPr>
          <w:rFonts w:ascii="Arial" w:eastAsia="Times New Roman" w:hAnsi="Arial" w:cs="Arial"/>
          <w:kern w:val="0"/>
          <w:sz w:val="28"/>
          <w:szCs w:val="28"/>
          <w:lang w:eastAsia="en-GB"/>
          <w14:ligatures w14:val="none"/>
        </w:rPr>
        <w:t xml:space="preserve"> </w:t>
      </w:r>
      <w:r w:rsidR="0028394D">
        <w:rPr>
          <w:rFonts w:ascii="Arial" w:eastAsia="Times New Roman" w:hAnsi="Arial" w:cs="Arial"/>
          <w:kern w:val="0"/>
          <w:sz w:val="28"/>
          <w:szCs w:val="28"/>
          <w:lang w:eastAsia="en-GB"/>
          <w14:ligatures w14:val="none"/>
        </w:rPr>
        <w:t>illustrated these ideas through an</w:t>
      </w:r>
      <w:r w:rsidRPr="005B3C81">
        <w:rPr>
          <w:rFonts w:ascii="Arial" w:eastAsia="Times New Roman" w:hAnsi="Arial" w:cs="Arial"/>
          <w:kern w:val="0"/>
          <w:sz w:val="28"/>
          <w:szCs w:val="28"/>
          <w:lang w:eastAsia="en-GB"/>
          <w14:ligatures w14:val="none"/>
        </w:rPr>
        <w:t xml:space="preserve"> example from Care and Repair Scotland</w:t>
      </w:r>
      <w:r w:rsidR="0028394D">
        <w:rPr>
          <w:rFonts w:ascii="Arial" w:eastAsia="Times New Roman" w:hAnsi="Arial" w:cs="Arial"/>
          <w:kern w:val="0"/>
          <w:sz w:val="28"/>
          <w:szCs w:val="28"/>
          <w:lang w:eastAsia="en-GB"/>
          <w14:ligatures w14:val="none"/>
        </w:rPr>
        <w:t xml:space="preserve"> where a </w:t>
      </w:r>
      <w:r w:rsidRPr="005B3C81">
        <w:rPr>
          <w:rFonts w:ascii="Arial" w:eastAsia="Times New Roman" w:hAnsi="Arial" w:cs="Arial"/>
          <w:kern w:val="0"/>
          <w:sz w:val="28"/>
          <w:szCs w:val="28"/>
          <w:lang w:eastAsia="en-GB"/>
          <w14:ligatures w14:val="none"/>
        </w:rPr>
        <w:t xml:space="preserve">maintenance worker </w:t>
      </w:r>
      <w:r w:rsidR="0028394D">
        <w:rPr>
          <w:rFonts w:ascii="Arial" w:eastAsia="Times New Roman" w:hAnsi="Arial" w:cs="Arial"/>
          <w:kern w:val="0"/>
          <w:sz w:val="28"/>
          <w:szCs w:val="28"/>
          <w:lang w:eastAsia="en-GB"/>
          <w14:ligatures w14:val="none"/>
        </w:rPr>
        <w:t>identified</w:t>
      </w:r>
      <w:r w:rsidRPr="005B3C81">
        <w:rPr>
          <w:rFonts w:ascii="Arial" w:eastAsia="Times New Roman" w:hAnsi="Arial" w:cs="Arial"/>
          <w:kern w:val="0"/>
          <w:sz w:val="28"/>
          <w:szCs w:val="28"/>
          <w:lang w:eastAsia="en-GB"/>
          <w14:ligatures w14:val="none"/>
        </w:rPr>
        <w:t xml:space="preserve"> financial abuse during a routine visit</w:t>
      </w:r>
      <w:r w:rsidR="002B7AE6">
        <w:rPr>
          <w:rFonts w:ascii="Arial" w:eastAsia="Times New Roman" w:hAnsi="Arial" w:cs="Arial"/>
          <w:kern w:val="0"/>
          <w:sz w:val="28"/>
          <w:szCs w:val="28"/>
          <w:lang w:eastAsia="en-GB"/>
          <w14:ligatures w14:val="none"/>
        </w:rPr>
        <w:t xml:space="preserve">. This </w:t>
      </w:r>
      <w:r w:rsidR="002B7AE6" w:rsidRPr="7493D1BA">
        <w:rPr>
          <w:rFonts w:ascii="Arial" w:eastAsia="Times New Roman" w:hAnsi="Arial" w:cs="Arial"/>
          <w:sz w:val="28"/>
          <w:szCs w:val="28"/>
          <w:lang w:eastAsia="en-GB"/>
        </w:rPr>
        <w:t xml:space="preserve">demonstrated the impact </w:t>
      </w:r>
      <w:r w:rsidR="002E691B">
        <w:rPr>
          <w:rFonts w:ascii="Arial" w:eastAsia="Times New Roman" w:hAnsi="Arial" w:cs="Arial"/>
          <w:kern w:val="0"/>
          <w:sz w:val="28"/>
          <w:szCs w:val="28"/>
          <w:lang w:eastAsia="en-GB"/>
          <w14:ligatures w14:val="none"/>
        </w:rPr>
        <w:t xml:space="preserve">of empowering </w:t>
      </w:r>
      <w:r w:rsidRPr="005B3C81">
        <w:rPr>
          <w:rFonts w:ascii="Arial" w:eastAsia="Times New Roman" w:hAnsi="Arial" w:cs="Arial"/>
          <w:kern w:val="0"/>
          <w:sz w:val="28"/>
          <w:szCs w:val="28"/>
          <w:lang w:eastAsia="en-GB"/>
          <w14:ligatures w14:val="none"/>
        </w:rPr>
        <w:t>frontline staff to act beyond narrowly defined roles</w:t>
      </w:r>
      <w:r w:rsidR="002B7AE6">
        <w:rPr>
          <w:rFonts w:ascii="Arial" w:eastAsia="Times New Roman" w:hAnsi="Arial" w:cs="Arial"/>
          <w:kern w:val="0"/>
          <w:sz w:val="28"/>
          <w:szCs w:val="28"/>
          <w:lang w:eastAsia="en-GB"/>
          <w14:ligatures w14:val="none"/>
        </w:rPr>
        <w:t xml:space="preserve"> and </w:t>
      </w:r>
      <w:r w:rsidR="002E691B">
        <w:rPr>
          <w:rFonts w:ascii="Arial" w:eastAsia="Times New Roman" w:hAnsi="Arial" w:cs="Arial"/>
          <w:kern w:val="0"/>
          <w:sz w:val="28"/>
          <w:szCs w:val="28"/>
          <w:lang w:eastAsia="en-GB"/>
          <w14:ligatures w14:val="none"/>
        </w:rPr>
        <w:t>the value</w:t>
      </w:r>
      <w:r w:rsidRPr="005B3C81">
        <w:rPr>
          <w:rFonts w:ascii="Arial" w:eastAsia="Times New Roman" w:hAnsi="Arial" w:cs="Arial"/>
          <w:kern w:val="0"/>
          <w:sz w:val="28"/>
          <w:szCs w:val="28"/>
          <w:lang w:eastAsia="en-GB"/>
          <w14:ligatures w14:val="none"/>
        </w:rPr>
        <w:t xml:space="preserve"> of seeing </w:t>
      </w:r>
      <w:r w:rsidR="007421A8">
        <w:rPr>
          <w:rFonts w:ascii="Arial" w:eastAsia="Times New Roman" w:hAnsi="Arial" w:cs="Arial"/>
          <w:kern w:val="0"/>
          <w:sz w:val="28"/>
          <w:szCs w:val="28"/>
          <w:lang w:eastAsia="en-GB"/>
          <w14:ligatures w14:val="none"/>
        </w:rPr>
        <w:t>the whole person</w:t>
      </w:r>
      <w:r w:rsidRPr="005B3C81">
        <w:rPr>
          <w:rFonts w:ascii="Arial" w:eastAsia="Times New Roman" w:hAnsi="Arial" w:cs="Arial"/>
          <w:kern w:val="0"/>
          <w:sz w:val="28"/>
          <w:szCs w:val="28"/>
          <w:lang w:eastAsia="en-GB"/>
          <w14:ligatures w14:val="none"/>
        </w:rPr>
        <w:t xml:space="preserve">. </w:t>
      </w:r>
      <w:r w:rsidR="00F506ED">
        <w:rPr>
          <w:rFonts w:ascii="Arial" w:eastAsia="Times New Roman" w:hAnsi="Arial" w:cs="Arial"/>
          <w:kern w:val="0"/>
          <w:sz w:val="28"/>
          <w:szCs w:val="28"/>
          <w:lang w:eastAsia="en-GB"/>
          <w14:ligatures w14:val="none"/>
        </w:rPr>
        <w:t>S</w:t>
      </w:r>
      <w:r w:rsidRPr="005B3C81">
        <w:rPr>
          <w:rFonts w:ascii="Arial" w:eastAsia="Times New Roman" w:hAnsi="Arial" w:cs="Arial"/>
          <w:kern w:val="0"/>
          <w:sz w:val="28"/>
          <w:szCs w:val="28"/>
          <w:lang w:eastAsia="en-GB"/>
          <w14:ligatures w14:val="none"/>
        </w:rPr>
        <w:t>mall acts of attentiveness and initiative can lead to significant outcomes, particularly for individuals who may otherwise fall through the cracks.</w:t>
      </w:r>
      <w:r w:rsidR="00456498" w:rsidRPr="00456498">
        <w:rPr>
          <w:rFonts w:ascii="Arial" w:eastAsia="Times New Roman" w:hAnsi="Arial" w:cs="Arial"/>
          <w:kern w:val="0"/>
          <w:sz w:val="28"/>
          <w:szCs w:val="28"/>
          <w:lang w:eastAsia="en-GB"/>
          <w14:ligatures w14:val="none"/>
        </w:rPr>
        <w:t xml:space="preserve"> </w:t>
      </w:r>
      <w:r w:rsidR="00456498">
        <w:rPr>
          <w:rFonts w:ascii="Arial" w:eastAsia="Times New Roman" w:hAnsi="Arial" w:cs="Arial"/>
          <w:kern w:val="0"/>
          <w:sz w:val="28"/>
          <w:szCs w:val="28"/>
          <w:lang w:eastAsia="en-GB"/>
          <w14:ligatures w14:val="none"/>
        </w:rPr>
        <w:t>T</w:t>
      </w:r>
      <w:r w:rsidR="00456498" w:rsidRPr="005B3C81">
        <w:rPr>
          <w:rFonts w:ascii="Arial" w:eastAsia="Times New Roman" w:hAnsi="Arial" w:cs="Arial"/>
          <w:kern w:val="0"/>
          <w:sz w:val="28"/>
          <w:szCs w:val="28"/>
          <w:lang w:eastAsia="en-GB"/>
          <w14:ligatures w14:val="none"/>
        </w:rPr>
        <w:t xml:space="preserve">hose closest to people’s day-to-day lives often have the deepest understanding of their </w:t>
      </w:r>
      <w:r w:rsidR="00B426EE" w:rsidRPr="005B3C81" w:rsidDel="00B426EE">
        <w:rPr>
          <w:rFonts w:ascii="Arial" w:eastAsia="Times New Roman" w:hAnsi="Arial" w:cs="Arial"/>
          <w:kern w:val="0"/>
          <w:sz w:val="28"/>
          <w:szCs w:val="28"/>
          <w:lang w:eastAsia="en-GB"/>
          <w14:ligatures w14:val="none"/>
        </w:rPr>
        <w:t>needs yet</w:t>
      </w:r>
      <w:r w:rsidR="00456498" w:rsidRPr="7493D1BA">
        <w:rPr>
          <w:rFonts w:ascii="Arial" w:eastAsia="Times New Roman" w:hAnsi="Arial" w:cs="Arial"/>
          <w:sz w:val="28"/>
          <w:szCs w:val="28"/>
          <w:lang w:eastAsia="en-GB"/>
        </w:rPr>
        <w:t xml:space="preserve"> are not always recognised or included in decision-making.</w:t>
      </w:r>
    </w:p>
    <w:p w14:paraId="5E365E91" w14:textId="12B81B56" w:rsidR="005B3C81" w:rsidRDefault="005B3C81"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This example </w:t>
      </w:r>
      <w:r w:rsidRPr="005B3C81">
        <w:rPr>
          <w:rFonts w:ascii="Arial" w:eastAsia="Times New Roman" w:hAnsi="Arial" w:cs="Arial"/>
          <w:kern w:val="0"/>
          <w:sz w:val="28"/>
          <w:szCs w:val="28"/>
          <w:lang w:eastAsia="en-GB"/>
          <w14:ligatures w14:val="none"/>
        </w:rPr>
        <w:t>reinforced that integration is not only about organisational structures, but also about mindset and culture. Cross-boundary working requires</w:t>
      </w:r>
      <w:r w:rsidR="007421A8">
        <w:rPr>
          <w:rFonts w:ascii="Arial" w:eastAsia="Times New Roman" w:hAnsi="Arial" w:cs="Arial"/>
          <w:kern w:val="0"/>
          <w:sz w:val="28"/>
          <w:szCs w:val="28"/>
          <w:lang w:eastAsia="en-GB"/>
          <w14:ligatures w14:val="none"/>
        </w:rPr>
        <w:t xml:space="preserve"> organisational cultures that empower</w:t>
      </w:r>
      <w:r w:rsidRPr="005B3C81">
        <w:rPr>
          <w:rFonts w:ascii="Arial" w:eastAsia="Times New Roman" w:hAnsi="Arial" w:cs="Arial"/>
          <w:kern w:val="0"/>
          <w:sz w:val="28"/>
          <w:szCs w:val="28"/>
          <w:lang w:eastAsia="en-GB"/>
          <w14:ligatures w14:val="none"/>
        </w:rPr>
        <w:t xml:space="preserve"> individuals to feel confident in stepping outside their formal responsibilities and responding to what they observe in practice. </w:t>
      </w:r>
    </w:p>
    <w:p w14:paraId="016EFC6A" w14:textId="77777777" w:rsidR="005B3C81" w:rsidRDefault="005B3C81"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Barriers</w:t>
      </w:r>
    </w:p>
    <w:p w14:paraId="0100478D" w14:textId="77777777" w:rsidR="00AC6DBD" w:rsidRPr="004B622B" w:rsidRDefault="00AC6DBD" w:rsidP="00AC6DBD">
      <w:pPr>
        <w:rPr>
          <w:rFonts w:ascii="Arial" w:hAnsi="Arial" w:cs="Arial"/>
          <w:sz w:val="28"/>
          <w:szCs w:val="28"/>
        </w:rPr>
      </w:pPr>
      <w:r>
        <w:rPr>
          <w:rFonts w:ascii="Arial" w:hAnsi="Arial" w:cs="Arial"/>
          <w:sz w:val="28"/>
          <w:szCs w:val="28"/>
        </w:rPr>
        <w:t>Panellists were asked</w:t>
      </w:r>
      <w:r w:rsidRPr="004B622B">
        <w:rPr>
          <w:rFonts w:ascii="Arial" w:hAnsi="Arial" w:cs="Arial"/>
          <w:sz w:val="28"/>
          <w:szCs w:val="28"/>
        </w:rPr>
        <w:t xml:space="preserve"> what systems need to stop doing that is getting in the way of inclusive delivery</w:t>
      </w:r>
      <w:r>
        <w:rPr>
          <w:rFonts w:ascii="Arial" w:hAnsi="Arial" w:cs="Arial"/>
          <w:sz w:val="28"/>
          <w:szCs w:val="28"/>
        </w:rPr>
        <w:t>.</w:t>
      </w:r>
    </w:p>
    <w:p w14:paraId="20B4763B" w14:textId="492CBA8E" w:rsidR="005B3C81" w:rsidRDefault="005B3C81"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Alan called to stop viewing people through the lens of services</w:t>
      </w:r>
      <w:r w:rsidR="00C4226A">
        <w:rPr>
          <w:rFonts w:ascii="Arial" w:eastAsia="Times New Roman" w:hAnsi="Arial" w:cs="Arial"/>
          <w:kern w:val="0"/>
          <w:sz w:val="28"/>
          <w:szCs w:val="28"/>
          <w:lang w:eastAsia="en-GB"/>
          <w14:ligatures w14:val="none"/>
        </w:rPr>
        <w:t xml:space="preserve">, which </w:t>
      </w:r>
      <w:r>
        <w:rPr>
          <w:rFonts w:ascii="Arial" w:eastAsia="Times New Roman" w:hAnsi="Arial" w:cs="Arial"/>
          <w:kern w:val="0"/>
          <w:sz w:val="28"/>
          <w:szCs w:val="28"/>
          <w:lang w:eastAsia="en-GB"/>
          <w14:ligatures w14:val="none"/>
        </w:rPr>
        <w:t>strip</w:t>
      </w:r>
      <w:r w:rsidR="00C4226A">
        <w:rPr>
          <w:rFonts w:ascii="Arial" w:eastAsia="Times New Roman" w:hAnsi="Arial" w:cs="Arial"/>
          <w:kern w:val="0"/>
          <w:sz w:val="28"/>
          <w:szCs w:val="28"/>
          <w:lang w:eastAsia="en-GB"/>
          <w14:ligatures w14:val="none"/>
        </w:rPr>
        <w:t>s</w:t>
      </w:r>
      <w:r>
        <w:rPr>
          <w:rFonts w:ascii="Arial" w:eastAsia="Times New Roman" w:hAnsi="Arial" w:cs="Arial"/>
          <w:kern w:val="0"/>
          <w:sz w:val="28"/>
          <w:szCs w:val="28"/>
          <w:lang w:eastAsia="en-GB"/>
          <w14:ligatures w14:val="none"/>
        </w:rPr>
        <w:t xml:space="preserve"> away agency and </w:t>
      </w:r>
      <w:r w:rsidR="00C4226A">
        <w:rPr>
          <w:rFonts w:ascii="Arial" w:eastAsia="Times New Roman" w:hAnsi="Arial" w:cs="Arial"/>
          <w:kern w:val="0"/>
          <w:sz w:val="28"/>
          <w:szCs w:val="28"/>
          <w:lang w:eastAsia="en-GB"/>
          <w14:ligatures w14:val="none"/>
        </w:rPr>
        <w:t xml:space="preserve">perpetuates </w:t>
      </w:r>
      <w:r>
        <w:rPr>
          <w:rFonts w:ascii="Arial" w:eastAsia="Times New Roman" w:hAnsi="Arial" w:cs="Arial"/>
          <w:kern w:val="0"/>
          <w:sz w:val="28"/>
          <w:szCs w:val="28"/>
          <w:lang w:eastAsia="en-GB"/>
          <w14:ligatures w14:val="none"/>
        </w:rPr>
        <w:t>cycles of reform rather than enabling meaningful transformation.</w:t>
      </w:r>
    </w:p>
    <w:p w14:paraId="5CE5700F" w14:textId="3BD83B85" w:rsidR="005B3C81" w:rsidRDefault="005B3C81"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Sophie urged participants not to be silent. Leaders should actively challenge systems, policies and practices that fail individuals, particularly people with complex needs.</w:t>
      </w:r>
    </w:p>
    <w:p w14:paraId="784BB359" w14:textId="0729AD47" w:rsidR="005B3C81" w:rsidRDefault="005B3C81"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Jenny challenged us to not accept inequity</w:t>
      </w:r>
      <w:r w:rsidR="00A76C84">
        <w:rPr>
          <w:rFonts w:ascii="Arial" w:eastAsia="Times New Roman" w:hAnsi="Arial" w:cs="Arial"/>
          <w:kern w:val="0"/>
          <w:sz w:val="28"/>
          <w:szCs w:val="28"/>
          <w:lang w:eastAsia="en-GB"/>
          <w14:ligatures w14:val="none"/>
        </w:rPr>
        <w:t>, noting</w:t>
      </w:r>
      <w:r>
        <w:rPr>
          <w:rFonts w:ascii="Arial" w:eastAsia="Times New Roman" w:hAnsi="Arial" w:cs="Arial"/>
          <w:kern w:val="0"/>
          <w:sz w:val="28"/>
          <w:szCs w:val="28"/>
          <w:lang w:eastAsia="en-GB"/>
          <w14:ligatures w14:val="none"/>
        </w:rPr>
        <w:t xml:space="preserve"> that access to support should not depend on geography</w:t>
      </w:r>
      <w:r w:rsidR="00A76C84">
        <w:rPr>
          <w:rFonts w:ascii="Arial" w:eastAsia="Times New Roman" w:hAnsi="Arial" w:cs="Arial"/>
          <w:kern w:val="0"/>
          <w:sz w:val="28"/>
          <w:szCs w:val="28"/>
          <w:lang w:eastAsia="en-GB"/>
          <w14:ligatures w14:val="none"/>
        </w:rPr>
        <w:t>.</w:t>
      </w:r>
    </w:p>
    <w:p w14:paraId="4229BDB7" w14:textId="60DD285E" w:rsidR="00170AF5" w:rsidRDefault="00170AF5"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Key messages</w:t>
      </w:r>
    </w:p>
    <w:p w14:paraId="24F1996A" w14:textId="6E8D2875" w:rsidR="00170AF5" w:rsidRPr="00170AF5" w:rsidRDefault="000050F2" w:rsidP="005B3C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Participatory leadership requires</w:t>
      </w:r>
      <w:r w:rsidR="00170AF5" w:rsidRPr="00170AF5">
        <w:rPr>
          <w:rFonts w:ascii="Arial" w:eastAsia="Times New Roman" w:hAnsi="Arial" w:cs="Arial"/>
          <w:kern w:val="0"/>
          <w:sz w:val="28"/>
          <w:szCs w:val="28"/>
          <w:lang w:eastAsia="en-GB"/>
          <w14:ligatures w14:val="none"/>
        </w:rPr>
        <w:t xml:space="preserve"> a shift in values, behaviours, and relationships. Leadership must become more distributed, more reflective, and more responsive to the voices of those who are often unheard. By prioritising curiosity, embracing discomfort, and valuing the insights of communities and frontline workers, systems can begin to move toward more integrated, equitable, and person-centred approaches.</w:t>
      </w:r>
    </w:p>
    <w:p w14:paraId="2D80377A" w14:textId="1AA35829" w:rsidR="00D168B5" w:rsidRPr="008E7EB7" w:rsidRDefault="008E7EB7" w:rsidP="000646D3">
      <w:pPr>
        <w:spacing w:before="360"/>
        <w:rPr>
          <w:rFonts w:ascii="Arial" w:hAnsi="Arial" w:cs="Arial"/>
          <w:b/>
          <w:bCs/>
          <w:color w:val="800080"/>
          <w:sz w:val="28"/>
          <w:szCs w:val="28"/>
        </w:rPr>
      </w:pPr>
      <w:r w:rsidRPr="008E7EB7">
        <w:rPr>
          <w:rFonts w:ascii="Arial" w:eastAsia="Times New Roman" w:hAnsi="Arial" w:cs="Arial"/>
          <w:b/>
          <w:bCs/>
          <w:color w:val="800080"/>
          <w:sz w:val="32"/>
          <w:szCs w:val="32"/>
          <w:lang w:eastAsia="en-GB"/>
        </w:rPr>
        <w:t>Leadership manifesto</w:t>
      </w:r>
    </w:p>
    <w:p w14:paraId="68867754" w14:textId="06DEB171" w:rsidR="00834211" w:rsidRDefault="00650AB6"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w:t>
      </w:r>
      <w:r w:rsidR="008E7EB7">
        <w:rPr>
          <w:rFonts w:ascii="Arial" w:eastAsia="Times New Roman" w:hAnsi="Arial" w:cs="Arial"/>
          <w:kern w:val="0"/>
          <w:sz w:val="28"/>
          <w:szCs w:val="28"/>
          <w:lang w:eastAsia="en-GB"/>
          <w14:ligatures w14:val="none"/>
        </w:rPr>
        <w:t xml:space="preserve">articipants worked </w:t>
      </w:r>
      <w:r>
        <w:rPr>
          <w:rFonts w:ascii="Arial" w:eastAsia="Times New Roman" w:hAnsi="Arial" w:cs="Arial"/>
          <w:kern w:val="0"/>
          <w:sz w:val="28"/>
          <w:szCs w:val="28"/>
          <w:lang w:eastAsia="en-GB"/>
          <w14:ligatures w14:val="none"/>
        </w:rPr>
        <w:t>together</w:t>
      </w:r>
      <w:r w:rsidR="008E7EB7">
        <w:rPr>
          <w:rFonts w:ascii="Arial" w:eastAsia="Times New Roman" w:hAnsi="Arial" w:cs="Arial"/>
          <w:kern w:val="0"/>
          <w:sz w:val="28"/>
          <w:szCs w:val="28"/>
          <w:lang w:eastAsia="en-GB"/>
          <w14:ligatures w14:val="none"/>
        </w:rPr>
        <w:t xml:space="preserve"> to develop their own visions for inclusive leadership. These were compiled into a collaborative leadership manifesto.</w:t>
      </w:r>
    </w:p>
    <w:p w14:paraId="4D8A7F79" w14:textId="14D72F89" w:rsidR="008E7EB7" w:rsidRDefault="008E7EB7"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Our shared vision</w:t>
      </w:r>
    </w:p>
    <w:p w14:paraId="31DC29B0" w14:textId="0DE723FE" w:rsidR="008E7EB7" w:rsidRDefault="008E7EB7" w:rsidP="005C7066">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Collective and participatory leadership means sharing power, staying curious, acting with courage and compassion, and creating the conditions where everyone—especially those most affected—can shape decisions that matter.</w:t>
      </w:r>
    </w:p>
    <w:p w14:paraId="6DC60307" w14:textId="3C54AAE1" w:rsidR="008E7EB7" w:rsidRDefault="008E7EB7"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Our principles</w:t>
      </w:r>
    </w:p>
    <w:p w14:paraId="7669FB6F"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1. We lead with curiosity and humility</w:t>
      </w:r>
    </w:p>
    <w:p w14:paraId="5ADFC29D" w14:textId="056B1AB1"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commit to staying curious</w:t>
      </w:r>
      <w:r w:rsidR="00B85D06">
        <w:rPr>
          <w:rFonts w:ascii="Arial" w:eastAsia="Times New Roman" w:hAnsi="Arial" w:cs="Arial"/>
          <w:kern w:val="0"/>
          <w:sz w:val="28"/>
          <w:szCs w:val="28"/>
          <w:lang w:eastAsia="en-GB"/>
          <w14:ligatures w14:val="none"/>
        </w:rPr>
        <w:t xml:space="preserve"> - </w:t>
      </w:r>
      <w:r w:rsidRPr="008E7EB7">
        <w:rPr>
          <w:rFonts w:ascii="Arial" w:eastAsia="Times New Roman" w:hAnsi="Arial" w:cs="Arial"/>
          <w:kern w:val="0"/>
          <w:sz w:val="28"/>
          <w:szCs w:val="28"/>
          <w:lang w:eastAsia="en-GB"/>
          <w14:ligatures w14:val="none"/>
        </w:rPr>
        <w:t>asking, listening, and learning continuously. We create space for reflection and value questions as much as answers, recognising that no single perspective holds the whole truth.</w:t>
      </w:r>
    </w:p>
    <w:p w14:paraId="5539F373"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2. We place people, rights, and relationships at the centre</w:t>
      </w:r>
    </w:p>
    <w:p w14:paraId="2B3D6AA1" w14:textId="77777777"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prioritise people over systems, designing services with communities, not for them. We lead with empathy, kindness, and openness, building trust through authentic relationships and shared purpose.</w:t>
      </w:r>
    </w:p>
    <w:p w14:paraId="6E3072E2"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3. We share power and amplify diverse voices</w:t>
      </w:r>
    </w:p>
    <w:p w14:paraId="1BA5F9E5" w14:textId="63593E42"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actively challenge hierarchy and tokenism by ensuring the right people are at the table</w:t>
      </w:r>
      <w:r w:rsidR="004A4BC8">
        <w:rPr>
          <w:rFonts w:ascii="Arial" w:eastAsia="Times New Roman" w:hAnsi="Arial" w:cs="Arial"/>
          <w:kern w:val="0"/>
          <w:sz w:val="28"/>
          <w:szCs w:val="28"/>
          <w:lang w:eastAsia="en-GB"/>
          <w14:ligatures w14:val="none"/>
        </w:rPr>
        <w:t xml:space="preserve"> - </w:t>
      </w:r>
      <w:r w:rsidRPr="008E7EB7">
        <w:rPr>
          <w:rFonts w:ascii="Arial" w:eastAsia="Times New Roman" w:hAnsi="Arial" w:cs="Arial"/>
          <w:kern w:val="0"/>
          <w:sz w:val="28"/>
          <w:szCs w:val="28"/>
          <w:lang w:eastAsia="en-GB"/>
          <w14:ligatures w14:val="none"/>
        </w:rPr>
        <w:t>especially those with lived experience. Participation is meaningful, not symbolic, and everyone has a role in shaping decisions.</w:t>
      </w:r>
    </w:p>
    <w:p w14:paraId="45B4109A"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4. We model courage and learning</w:t>
      </w:r>
    </w:p>
    <w:p w14:paraId="27EDCFB2" w14:textId="32FF68EA"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are brave in our leadership</w:t>
      </w:r>
      <w:r w:rsidR="003E2E59">
        <w:rPr>
          <w:rFonts w:ascii="Arial" w:eastAsia="Times New Roman" w:hAnsi="Arial" w:cs="Arial"/>
          <w:kern w:val="0"/>
          <w:sz w:val="28"/>
          <w:szCs w:val="28"/>
          <w:lang w:eastAsia="en-GB"/>
          <w14:ligatures w14:val="none"/>
        </w:rPr>
        <w:t xml:space="preserve"> - </w:t>
      </w:r>
      <w:r w:rsidRPr="008E7EB7">
        <w:rPr>
          <w:rFonts w:ascii="Arial" w:eastAsia="Times New Roman" w:hAnsi="Arial" w:cs="Arial"/>
          <w:kern w:val="0"/>
          <w:sz w:val="28"/>
          <w:szCs w:val="28"/>
          <w:lang w:eastAsia="en-GB"/>
          <w14:ligatures w14:val="none"/>
        </w:rPr>
        <w:t>comfortable with discomfort, open to challenge, and willing to learn from mistakes. We foster cultures where honest conversations can happen and growth is expected.</w:t>
      </w:r>
    </w:p>
    <w:p w14:paraId="69459AC8" w14:textId="28F0C51D"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5. We act with transparency and integrity</w:t>
      </w:r>
    </w:p>
    <w:p w14:paraId="2E4FD08F" w14:textId="301DCFB2"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communicate openly, act honestly, and build clarity about roles and expectations. Trust is strengthened through transparency and consistent, values-led behaviour.</w:t>
      </w:r>
    </w:p>
    <w:p w14:paraId="4700D8FD"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6. We create the conditions for participation to thrive</w:t>
      </w:r>
    </w:p>
    <w:p w14:paraId="06912FFD" w14:textId="62ED6CA6"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work to build environments where people feel safe, valued, and able to contribute. This includes psychological safety, time, resources, and equitable investment</w:t>
      </w:r>
      <w:r w:rsidR="009741EA">
        <w:rPr>
          <w:rFonts w:ascii="Arial" w:eastAsia="Times New Roman" w:hAnsi="Arial" w:cs="Arial"/>
          <w:kern w:val="0"/>
          <w:sz w:val="28"/>
          <w:szCs w:val="28"/>
          <w:lang w:eastAsia="en-GB"/>
          <w14:ligatures w14:val="none"/>
        </w:rPr>
        <w:t xml:space="preserve"> - </w:t>
      </w:r>
      <w:r w:rsidRPr="008E7EB7">
        <w:rPr>
          <w:rFonts w:ascii="Arial" w:eastAsia="Times New Roman" w:hAnsi="Arial" w:cs="Arial"/>
          <w:kern w:val="0"/>
          <w:sz w:val="28"/>
          <w:szCs w:val="28"/>
          <w:lang w:eastAsia="en-GB"/>
          <w14:ligatures w14:val="none"/>
        </w:rPr>
        <w:t>especially in communities and the third sector.</w:t>
      </w:r>
    </w:p>
    <w:p w14:paraId="0AEABABB" w14:textId="77777777" w:rsidR="008E7EB7" w:rsidRPr="008E7EB7" w:rsidRDefault="008E7EB7" w:rsidP="008E7EB7">
      <w:pPr>
        <w:spacing w:line="276" w:lineRule="auto"/>
        <w:rPr>
          <w:rFonts w:ascii="Arial" w:eastAsia="Times New Roman" w:hAnsi="Arial" w:cs="Arial"/>
          <w:b/>
          <w:bCs/>
          <w:kern w:val="0"/>
          <w:sz w:val="28"/>
          <w:szCs w:val="28"/>
          <w:lang w:eastAsia="en-GB"/>
          <w14:ligatures w14:val="none"/>
        </w:rPr>
      </w:pPr>
      <w:r w:rsidRPr="008E7EB7">
        <w:rPr>
          <w:rFonts w:ascii="Arial" w:eastAsia="Times New Roman" w:hAnsi="Arial" w:cs="Arial"/>
          <w:b/>
          <w:bCs/>
          <w:kern w:val="0"/>
          <w:sz w:val="28"/>
          <w:szCs w:val="28"/>
          <w:lang w:eastAsia="en-GB"/>
          <w14:ligatures w14:val="none"/>
        </w:rPr>
        <w:t>7. We turn values into action</w:t>
      </w:r>
    </w:p>
    <w:p w14:paraId="4FCC8F64" w14:textId="3570CCBD" w:rsidR="008E7EB7" w:rsidRPr="008E7EB7" w:rsidRDefault="008E7EB7" w:rsidP="008E7EB7">
      <w:pPr>
        <w:spacing w:line="276" w:lineRule="auto"/>
        <w:rPr>
          <w:rFonts w:ascii="Arial" w:eastAsia="Times New Roman" w:hAnsi="Arial" w:cs="Arial"/>
          <w:kern w:val="0"/>
          <w:sz w:val="28"/>
          <w:szCs w:val="28"/>
          <w:lang w:eastAsia="en-GB"/>
          <w14:ligatures w14:val="none"/>
        </w:rPr>
      </w:pPr>
      <w:r w:rsidRPr="008E7EB7">
        <w:rPr>
          <w:rFonts w:ascii="Arial" w:eastAsia="Times New Roman" w:hAnsi="Arial" w:cs="Arial"/>
          <w:kern w:val="0"/>
          <w:sz w:val="28"/>
          <w:szCs w:val="28"/>
          <w:lang w:eastAsia="en-GB"/>
          <w14:ligatures w14:val="none"/>
        </w:rPr>
        <w:t>We move beyond intention to practical change—listening actively, redistributing power, investing in communities, and role-modelling inclusive behaviours in everyday practice.</w:t>
      </w:r>
    </w:p>
    <w:p w14:paraId="408F7417" w14:textId="04D5D72C" w:rsidR="00F35FED" w:rsidRPr="007F2BB8" w:rsidRDefault="00F35FED" w:rsidP="007F2BB8">
      <w:pPr>
        <w:rPr>
          <w:rFonts w:ascii="Arial" w:eastAsia="Times New Roman" w:hAnsi="Arial" w:cs="Arial"/>
          <w:kern w:val="0"/>
          <w:sz w:val="28"/>
          <w:szCs w:val="28"/>
          <w:lang w:eastAsia="en-GB"/>
          <w14:ligatures w14:val="none"/>
        </w:rPr>
      </w:pPr>
      <w:r w:rsidRPr="00607E3F">
        <w:rPr>
          <w:rFonts w:ascii="Arial" w:eastAsia="Times New Roman" w:hAnsi="Arial" w:cs="Arial"/>
          <w:b/>
          <w:bCs/>
          <w:color w:val="800080"/>
          <w:sz w:val="28"/>
          <w:szCs w:val="28"/>
          <w:lang w:eastAsia="en-GB"/>
        </w:rPr>
        <w:br w:type="page"/>
      </w:r>
    </w:p>
    <w:p w14:paraId="5A7ABFD8" w14:textId="2042DFC6" w:rsidR="00171B49" w:rsidRPr="000646D3" w:rsidRDefault="00171B49" w:rsidP="00171B49">
      <w:pPr>
        <w:pStyle w:val="Heading1"/>
        <w:rPr>
          <w:rFonts w:ascii="Arial" w:eastAsia="Times New Roman" w:hAnsi="Arial" w:cs="Arial"/>
          <w:b/>
          <w:bCs/>
          <w:color w:val="800080"/>
          <w:sz w:val="32"/>
          <w:szCs w:val="32"/>
          <w:lang w:eastAsia="en-GB"/>
        </w:rPr>
      </w:pPr>
      <w:bookmarkStart w:id="3" w:name="_Toc214617934"/>
      <w:r w:rsidRPr="000646D3">
        <w:rPr>
          <w:rFonts w:ascii="Arial" w:eastAsia="Times New Roman" w:hAnsi="Arial" w:cs="Arial"/>
          <w:b/>
          <w:bCs/>
          <w:color w:val="800080"/>
          <w:sz w:val="32"/>
          <w:szCs w:val="32"/>
          <w:lang w:eastAsia="en-GB"/>
        </w:rPr>
        <w:t>About the ALLIANCE Health and Social Care Academy</w:t>
      </w:r>
      <w:bookmarkEnd w:id="3"/>
      <w:r w:rsidRPr="000646D3">
        <w:rPr>
          <w:rFonts w:ascii="Arial" w:eastAsia="Times New Roman" w:hAnsi="Arial" w:cs="Arial"/>
          <w:b/>
          <w:bCs/>
          <w:color w:val="800080"/>
          <w:sz w:val="32"/>
          <w:szCs w:val="32"/>
          <w:lang w:eastAsia="en-GB"/>
        </w:rPr>
        <w:t xml:space="preserve"> </w:t>
      </w:r>
    </w:p>
    <w:p w14:paraId="321E970A" w14:textId="77777777" w:rsidR="00171B49" w:rsidRPr="00607E3F" w:rsidRDefault="00171B49" w:rsidP="00171B49">
      <w:pPr>
        <w:rPr>
          <w:rFonts w:ascii="Arial" w:hAnsi="Arial" w:cs="Arial"/>
          <w:sz w:val="28"/>
          <w:szCs w:val="28"/>
          <w:lang w:eastAsia="en-GB"/>
        </w:rPr>
      </w:pPr>
      <w:r w:rsidRPr="00607E3F">
        <w:rPr>
          <w:rFonts w:ascii="Arial" w:hAnsi="Arial" w:cs="Arial"/>
          <w:sz w:val="28"/>
          <w:szCs w:val="36"/>
          <w:lang w:eastAsia="en-GB"/>
        </w:rPr>
        <w:t>To achieve a society where people enjoy their right to live well with dignity and respect, we must bring people together to share our learning and identify solutions for a better future. That’s why the ALLIANCE’s Academy programme offers a safe space for collaborative thinking, the sharing of evidence, and promoting the voice of lived experience, with a focus on health and social care integration. Our work is underpinned by the Five Ambitions for the Future of Health and Care (the Ambitions), which show what we need for a fairer and more sustainable society. Everyone in Scotland deserves a future where their wellbeing is at the centre. The Ambitions shine a light on successful approaches, and spotlight what we can achieve when we work together.  </w:t>
      </w:r>
    </w:p>
    <w:p w14:paraId="5A951EBE" w14:textId="2B5430F8" w:rsidR="00171B49" w:rsidRPr="000646D3" w:rsidRDefault="00171B49" w:rsidP="00171B49">
      <w:pPr>
        <w:pStyle w:val="Heading1"/>
        <w:rPr>
          <w:rFonts w:ascii="Arial" w:eastAsia="Times New Roman" w:hAnsi="Arial" w:cs="Arial"/>
          <w:b/>
          <w:bCs/>
          <w:color w:val="800080"/>
          <w:sz w:val="32"/>
          <w:szCs w:val="32"/>
          <w:lang w:eastAsia="en-GB"/>
        </w:rPr>
      </w:pPr>
      <w:bookmarkStart w:id="4" w:name="_Toc214617935"/>
      <w:r w:rsidRPr="000646D3">
        <w:rPr>
          <w:rFonts w:ascii="Arial" w:eastAsia="Times New Roman" w:hAnsi="Arial" w:cs="Arial"/>
          <w:b/>
          <w:bCs/>
          <w:color w:val="800080"/>
          <w:sz w:val="32"/>
          <w:szCs w:val="32"/>
          <w:lang w:eastAsia="en-GB"/>
        </w:rPr>
        <w:t>About the ALLIANCE Integration Programme</w:t>
      </w:r>
      <w:bookmarkEnd w:id="4"/>
    </w:p>
    <w:p w14:paraId="25C93D23"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ALLIANCE Integration Support programme aims to increase the third sector’s contribution to health and social care integration. As a team, we use our platform to promote and champion the role of the third sector and we play a role in ensuring the voice of lived experience is able to influence the design and delivery of integrated services.</w:t>
      </w:r>
    </w:p>
    <w:p w14:paraId="343B2096" w14:textId="77777777" w:rsidR="00171B49" w:rsidRPr="000646D3" w:rsidRDefault="00171B49" w:rsidP="00171B49">
      <w:pPr>
        <w:pStyle w:val="Heading1"/>
        <w:rPr>
          <w:rFonts w:ascii="Arial" w:eastAsia="Times New Roman" w:hAnsi="Arial" w:cs="Arial"/>
          <w:b/>
          <w:bCs/>
          <w:color w:val="800080"/>
          <w:sz w:val="32"/>
          <w:szCs w:val="32"/>
          <w:lang w:eastAsia="en-GB"/>
        </w:rPr>
      </w:pPr>
      <w:bookmarkStart w:id="5" w:name="_Toc189838242"/>
      <w:bookmarkStart w:id="6" w:name="_Toc214617936"/>
      <w:r w:rsidRPr="000646D3">
        <w:rPr>
          <w:rFonts w:ascii="Arial" w:eastAsia="Times New Roman" w:hAnsi="Arial" w:cs="Arial"/>
          <w:b/>
          <w:bCs/>
          <w:color w:val="800080"/>
          <w:sz w:val="32"/>
          <w:szCs w:val="32"/>
          <w:lang w:eastAsia="en-GB"/>
        </w:rPr>
        <w:t>About IFIC Scotland</w:t>
      </w:r>
      <w:bookmarkEnd w:id="5"/>
      <w:bookmarkEnd w:id="6"/>
    </w:p>
    <w:p w14:paraId="5B5DEF29"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 xml:space="preserve">In 2017, the University of the West of Scotland (UWS) established the International Centre for Integrated Care as a global centre of excellence in leading people-centred, integrated care, and as the home of IFIC in Scotland. </w:t>
      </w:r>
    </w:p>
    <w:p w14:paraId="3DACDB7A"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In 2020, IFIC and UWS refreshed their partnership and, with the Health and Social Care Alliance Scotland (the ALLIANCE), agreed to a new Memorandum of Understanding.</w:t>
      </w:r>
    </w:p>
    <w:p w14:paraId="2B6C9A28"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three strategic partners bring their collective expertise to a shared mission:</w:t>
      </w:r>
    </w:p>
    <w:p w14:paraId="6E163846" w14:textId="47FD6A00"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Co-creating a healthier future with individuals and communities by developing courageous and compassionate leaders and practitioners with the knowledge, skills and confidence to design, deliver and evaluate people-centred integrated care.</w:t>
      </w:r>
    </w:p>
    <w:p w14:paraId="3D6D75FD" w14:textId="77777777" w:rsidR="00171B49" w:rsidRPr="00607E3F" w:rsidRDefault="00171B49">
      <w:pPr>
        <w:rPr>
          <w:rFonts w:ascii="Arial" w:eastAsiaTheme="majorEastAsia" w:hAnsi="Arial" w:cs="Arial"/>
          <w:b/>
          <w:bCs/>
          <w:color w:val="800080"/>
          <w:sz w:val="32"/>
          <w:szCs w:val="32"/>
        </w:rPr>
      </w:pPr>
      <w:r w:rsidRPr="00607E3F">
        <w:rPr>
          <w:rFonts w:ascii="Arial" w:hAnsi="Arial" w:cs="Arial"/>
          <w:b/>
          <w:bCs/>
          <w:color w:val="800080"/>
          <w:sz w:val="32"/>
          <w:szCs w:val="32"/>
        </w:rPr>
        <w:br w:type="page"/>
      </w:r>
    </w:p>
    <w:p w14:paraId="2599B035" w14:textId="6F196CBD" w:rsidR="00D0352B" w:rsidRPr="00607E3F" w:rsidRDefault="00D0352B" w:rsidP="00512ECE">
      <w:pPr>
        <w:pStyle w:val="Heading1"/>
        <w:rPr>
          <w:rFonts w:ascii="Arial" w:hAnsi="Arial" w:cs="Arial"/>
          <w:b/>
          <w:bCs/>
          <w:color w:val="800080"/>
          <w:sz w:val="32"/>
          <w:szCs w:val="32"/>
        </w:rPr>
      </w:pPr>
      <w:bookmarkStart w:id="7" w:name="_Toc214617937"/>
      <w:r w:rsidRPr="00607E3F">
        <w:rPr>
          <w:rFonts w:ascii="Arial" w:hAnsi="Arial" w:cs="Arial"/>
          <w:b/>
          <w:bCs/>
          <w:color w:val="800080"/>
          <w:sz w:val="32"/>
          <w:szCs w:val="32"/>
        </w:rPr>
        <w:t>Contact</w:t>
      </w:r>
      <w:bookmarkEnd w:id="7"/>
    </w:p>
    <w:p w14:paraId="7A0730CE" w14:textId="55D431D6"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r w:rsidRPr="00607E3F">
        <w:rPr>
          <w:rFonts w:ascii="Arial" w:eastAsiaTheme="minorEastAsia" w:hAnsi="Arial" w:cs="Arial"/>
          <w:bCs/>
          <w:color w:val="000000" w:themeColor="text1"/>
          <w:kern w:val="0"/>
          <w:sz w:val="28"/>
          <w14:ligatures w14:val="none"/>
        </w:rPr>
        <w:t>If you wish to find out more about this event, or if you have any questions, please contact:</w:t>
      </w:r>
    </w:p>
    <w:p w14:paraId="433D19D9" w14:textId="77777777"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p>
    <w:p w14:paraId="140996D5" w14:textId="7458B6C6"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Kerry Ritchie</w:t>
      </w:r>
      <w:r w:rsidR="00945569">
        <w:rPr>
          <w:rFonts w:ascii="Arial" w:eastAsiaTheme="minorEastAsia" w:hAnsi="Arial" w:cs="Arial"/>
          <w:b/>
          <w:color w:val="000000" w:themeColor="text1"/>
          <w:kern w:val="0"/>
          <w:sz w:val="28"/>
          <w14:ligatures w14:val="none"/>
        </w:rPr>
        <w:t>,</w:t>
      </w:r>
      <w:r w:rsidRPr="00607E3F">
        <w:rPr>
          <w:rFonts w:ascii="Arial" w:eastAsiaTheme="minorEastAsia" w:hAnsi="Arial" w:cs="Arial"/>
          <w:b/>
          <w:color w:val="000000" w:themeColor="text1"/>
          <w:kern w:val="0"/>
          <w:sz w:val="28"/>
          <w14:ligatures w14:val="none"/>
        </w:rPr>
        <w:t xml:space="preserve"> Programme Manager – Integration, Engagement and Lived Experience</w:t>
      </w:r>
    </w:p>
    <w:p w14:paraId="4EEC17FC" w14:textId="6E64A27F" w:rsidR="00D0352B" w:rsidRPr="00607E3F" w:rsidRDefault="00D0352B" w:rsidP="00D0352B">
      <w:pPr>
        <w:spacing w:after="0" w:line="276" w:lineRule="auto"/>
        <w:rPr>
          <w:rFonts w:ascii="Arial" w:eastAsiaTheme="minorEastAsia" w:hAnsi="Arial" w:cs="Arial"/>
          <w:color w:val="000000"/>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17" w:history="1">
        <w:r w:rsidR="00F35FED" w:rsidRPr="00607E3F">
          <w:rPr>
            <w:rStyle w:val="Hyperlink"/>
            <w:rFonts w:ascii="Arial" w:eastAsiaTheme="minorEastAsia" w:hAnsi="Arial" w:cs="Arial"/>
            <w:kern w:val="0"/>
            <w:sz w:val="28"/>
            <w14:ligatures w14:val="none"/>
          </w:rPr>
          <w:t>Kerry.ritchie@alliance-scotland.org.uk</w:t>
        </w:r>
      </w:hyperlink>
      <w:r w:rsidR="00F35FED" w:rsidRPr="00607E3F">
        <w:rPr>
          <w:rFonts w:ascii="Arial" w:eastAsiaTheme="minorEastAsia" w:hAnsi="Arial" w:cs="Arial"/>
          <w:color w:val="000000" w:themeColor="text1"/>
          <w:kern w:val="0"/>
          <w:sz w:val="28"/>
          <w14:ligatures w14:val="none"/>
        </w:rPr>
        <w:t xml:space="preserve"> </w:t>
      </w:r>
    </w:p>
    <w:p w14:paraId="5260F7A3" w14:textId="77777777" w:rsidR="00D0352B" w:rsidRPr="00607E3F" w:rsidRDefault="00D0352B" w:rsidP="00D0352B">
      <w:pPr>
        <w:spacing w:after="0" w:line="276" w:lineRule="auto"/>
        <w:rPr>
          <w:rFonts w:ascii="Arial" w:eastAsiaTheme="minorEastAsia" w:hAnsi="Arial" w:cs="Arial"/>
          <w:color w:val="000000"/>
          <w:kern w:val="0"/>
          <w:sz w:val="28"/>
          <w14:ligatures w14:val="none"/>
        </w:rPr>
      </w:pPr>
    </w:p>
    <w:p w14:paraId="6D0900ED" w14:textId="7BFB61E7"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Jane Miller, Programme Manager – Health and Social Care Academy</w:t>
      </w:r>
    </w:p>
    <w:p w14:paraId="70BD4B94" w14:textId="5A4DE1EB" w:rsidR="00D0352B" w:rsidRDefault="00D0352B" w:rsidP="00D0352B">
      <w:pPr>
        <w:spacing w:after="0" w:line="276" w:lineRule="auto"/>
        <w:rPr>
          <w:rFonts w:ascii="Arial" w:eastAsiaTheme="minorEastAsia" w:hAnsi="Arial" w:cs="Arial"/>
          <w:color w:val="000000" w:themeColor="text1"/>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18" w:history="1">
        <w:r w:rsidR="00F35FED" w:rsidRPr="00607E3F">
          <w:rPr>
            <w:rStyle w:val="Hyperlink"/>
            <w:rFonts w:ascii="Arial" w:eastAsiaTheme="minorEastAsia" w:hAnsi="Arial" w:cs="Arial"/>
            <w:kern w:val="0"/>
            <w:sz w:val="28"/>
            <w14:ligatures w14:val="none"/>
          </w:rPr>
          <w:t>jane.miller@alliance-scotland.org.uk</w:t>
        </w:r>
      </w:hyperlink>
    </w:p>
    <w:p w14:paraId="6592A56C" w14:textId="77777777" w:rsidR="00385998" w:rsidRPr="00385998" w:rsidRDefault="00385998" w:rsidP="00D0352B">
      <w:pPr>
        <w:spacing w:after="0" w:line="276" w:lineRule="auto"/>
        <w:rPr>
          <w:rFonts w:ascii="Arial" w:eastAsiaTheme="minorEastAsia" w:hAnsi="Arial" w:cs="Arial"/>
          <w:color w:val="000000" w:themeColor="text1"/>
          <w:kern w:val="0"/>
          <w:sz w:val="28"/>
          <w14:ligatures w14:val="none"/>
        </w:rPr>
      </w:pPr>
    </w:p>
    <w:p w14:paraId="69E9848F" w14:textId="4923A879" w:rsidR="00D05453" w:rsidRPr="00607E3F" w:rsidRDefault="00D05453" w:rsidP="00D05453">
      <w:pPr>
        <w:spacing w:after="0" w:line="276" w:lineRule="auto"/>
        <w:rPr>
          <w:rFonts w:ascii="Arial" w:eastAsiaTheme="minorEastAsia" w:hAnsi="Arial" w:cs="Arial"/>
          <w:color w:val="000000" w:themeColor="text1"/>
          <w:kern w:val="0"/>
          <w:sz w:val="28"/>
          <w14:ligatures w14:val="none"/>
        </w:rPr>
      </w:pPr>
      <w:r>
        <w:rPr>
          <w:rFonts w:ascii="Arial" w:eastAsiaTheme="minorEastAsia" w:hAnsi="Arial" w:cs="Arial"/>
          <w:b/>
          <w:bCs/>
          <w:color w:val="000000" w:themeColor="text1"/>
          <w:kern w:val="0"/>
          <w:sz w:val="28"/>
          <w14:ligatures w14:val="none"/>
        </w:rPr>
        <w:t>Emma Nieminen</w:t>
      </w:r>
      <w:r w:rsidR="00CC7697" w:rsidRPr="00607E3F">
        <w:rPr>
          <w:rFonts w:ascii="Arial" w:eastAsiaTheme="minorEastAsia" w:hAnsi="Arial" w:cs="Arial"/>
          <w:b/>
          <w:color w:val="000000" w:themeColor="text1"/>
          <w:kern w:val="0"/>
          <w:sz w:val="28"/>
          <w14:ligatures w14:val="none"/>
        </w:rPr>
        <w:t xml:space="preserve"> –</w:t>
      </w:r>
      <w:r>
        <w:rPr>
          <w:rFonts w:ascii="Arial" w:eastAsiaTheme="minorEastAsia" w:hAnsi="Arial" w:cs="Arial"/>
          <w:b/>
          <w:bCs/>
          <w:color w:val="000000" w:themeColor="text1"/>
          <w:kern w:val="0"/>
          <w:sz w:val="28"/>
          <w14:ligatures w14:val="none"/>
        </w:rPr>
        <w:t xml:space="preserve"> IFIC Scotland Coordinator</w:t>
      </w:r>
    </w:p>
    <w:p w14:paraId="27F882DA" w14:textId="1858615E" w:rsidR="00C66C42" w:rsidRPr="00385998" w:rsidRDefault="00D05453" w:rsidP="00385998">
      <w:pPr>
        <w:spacing w:after="0" w:line="276" w:lineRule="auto"/>
        <w:rPr>
          <w:rFonts w:ascii="Arial" w:eastAsiaTheme="minorEastAsia" w:hAnsi="Arial" w:cs="Arial"/>
          <w:color w:val="000000"/>
          <w:kern w:val="0"/>
          <w:sz w:val="28"/>
          <w:szCs w:val="28"/>
          <w14:ligatures w14:val="none"/>
        </w:rPr>
      </w:pPr>
      <w:r w:rsidRPr="69862B3C">
        <w:rPr>
          <w:rFonts w:ascii="Arial" w:eastAsiaTheme="minorEastAsia" w:hAnsi="Arial" w:cs="Arial"/>
          <w:color w:val="000000" w:themeColor="text1"/>
          <w:kern w:val="0"/>
          <w:sz w:val="28"/>
          <w:szCs w:val="28"/>
          <w14:ligatures w14:val="none"/>
        </w:rPr>
        <w:t xml:space="preserve">E: </w:t>
      </w:r>
      <w:hyperlink r:id="rId19" w:history="1">
        <w:r w:rsidRPr="69862B3C">
          <w:rPr>
            <w:rStyle w:val="Hyperlink"/>
            <w:rFonts w:ascii="Arial" w:eastAsiaTheme="minorEastAsia" w:hAnsi="Arial" w:cs="Arial"/>
            <w:kern w:val="0"/>
            <w:sz w:val="28"/>
            <w:szCs w:val="28"/>
            <w14:ligatures w14:val="none"/>
          </w:rPr>
          <w:t>IFICScotland@integratedcarefoundation.org</w:t>
        </w:r>
      </w:hyperlink>
      <w:r w:rsidRPr="69862B3C">
        <w:rPr>
          <w:rFonts w:ascii="Arial" w:eastAsiaTheme="minorEastAsia" w:hAnsi="Arial" w:cs="Arial"/>
          <w:color w:val="000000" w:themeColor="text1"/>
          <w:kern w:val="0"/>
          <w:sz w:val="28"/>
          <w:szCs w:val="28"/>
          <w14:ligatures w14:val="none"/>
        </w:rPr>
        <w:t xml:space="preserve"> </w:t>
      </w:r>
    </w:p>
    <w:p w14:paraId="28C56FB1" w14:textId="77777777" w:rsidR="00C66C42" w:rsidRPr="00607E3F" w:rsidRDefault="00C66C42" w:rsidP="00D0352B">
      <w:pPr>
        <w:rPr>
          <w:rFonts w:ascii="Arial" w:eastAsiaTheme="minorEastAsia" w:hAnsi="Arial" w:cs="Arial"/>
          <w:color w:val="0563C1"/>
          <w:kern w:val="0"/>
          <w:sz w:val="28"/>
          <w:u w:val="single"/>
          <w14:ligatures w14:val="none"/>
        </w:rPr>
      </w:pPr>
    </w:p>
    <w:p w14:paraId="10B338E1" w14:textId="77777777" w:rsidR="00C66C42" w:rsidRPr="00607E3F" w:rsidRDefault="00C66C42" w:rsidP="00D0352B">
      <w:pPr>
        <w:rPr>
          <w:rFonts w:ascii="Arial" w:eastAsiaTheme="minorEastAsia" w:hAnsi="Arial" w:cs="Arial"/>
          <w:color w:val="0563C1"/>
          <w:kern w:val="0"/>
          <w:sz w:val="28"/>
          <w:u w:val="single"/>
          <w14:ligatures w14:val="none"/>
        </w:rPr>
      </w:pPr>
    </w:p>
    <w:p w14:paraId="4AB72E39" w14:textId="77777777" w:rsidR="00F0671E" w:rsidRPr="00607E3F" w:rsidRDefault="00F0671E" w:rsidP="005C7066">
      <w:pPr>
        <w:spacing w:line="276" w:lineRule="auto"/>
      </w:pPr>
    </w:p>
    <w:p w14:paraId="7CC22D93" w14:textId="462195AD" w:rsidR="00102F00" w:rsidRPr="00607E3F" w:rsidRDefault="00102F00" w:rsidP="00F0671E">
      <w:r w:rsidRPr="00607E3F">
        <w:br w:type="page"/>
      </w:r>
    </w:p>
    <w:p w14:paraId="4B5F845A" w14:textId="30A4DA36" w:rsidR="00F0671E" w:rsidRPr="00A63BE4" w:rsidRDefault="00A63BE4" w:rsidP="00A63BE4">
      <w:pPr>
        <w:spacing w:line="276" w:lineRule="auto"/>
      </w:pPr>
      <w:r>
        <w:rPr>
          <w:noProof/>
        </w:rPr>
        <w:drawing>
          <wp:anchor distT="0" distB="0" distL="114300" distR="114300" simplePos="0" relativeHeight="251658248" behindDoc="0" locked="0" layoutInCell="1" allowOverlap="1" wp14:anchorId="7D0F09AF" wp14:editId="064B0E4F">
            <wp:simplePos x="0" y="0"/>
            <wp:positionH relativeFrom="margin">
              <wp:posOffset>2188845</wp:posOffset>
            </wp:positionH>
            <wp:positionV relativeFrom="margin">
              <wp:posOffset>7005023</wp:posOffset>
            </wp:positionV>
            <wp:extent cx="1811020" cy="2056765"/>
            <wp:effectExtent l="0" t="0" r="0" b="635"/>
            <wp:wrapSquare wrapText="bothSides"/>
            <wp:docPr id="1879773786" name="Picture 21" descr="A purpl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5427" name="Picture 21" descr="A purple logo with black text&#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1020" cy="2056765"/>
                    </a:xfrm>
                    <a:prstGeom prst="rect">
                      <a:avLst/>
                    </a:prstGeom>
                    <a:noFill/>
                    <a:ln>
                      <a:noFill/>
                    </a:ln>
                  </pic:spPr>
                </pic:pic>
              </a:graphicData>
            </a:graphic>
          </wp:anchor>
        </w:drawing>
      </w:r>
      <w:r w:rsidR="00F0671E" w:rsidRPr="00607E3F">
        <w:rPr>
          <w:noProof/>
        </w:rPr>
        <mc:AlternateContent>
          <mc:Choice Requires="wps">
            <w:drawing>
              <wp:anchor distT="0" distB="0" distL="114300" distR="114300" simplePos="0" relativeHeight="251658245" behindDoc="0" locked="0" layoutInCell="1" allowOverlap="1" wp14:anchorId="6CF4A046" wp14:editId="6163F651">
                <wp:simplePos x="118753" y="130629"/>
                <wp:positionH relativeFrom="margin">
                  <wp:align>center</wp:align>
                </wp:positionH>
                <wp:positionV relativeFrom="margin">
                  <wp:align>center</wp:align>
                </wp:positionV>
                <wp:extent cx="7327900" cy="10414000"/>
                <wp:effectExtent l="0" t="0" r="6350" b="6350"/>
                <wp:wrapSquare wrapText="bothSides"/>
                <wp:docPr id="1540482404" name="Text Box 6"/>
                <wp:cNvGraphicFramePr/>
                <a:graphic xmlns:a="http://schemas.openxmlformats.org/drawingml/2006/main">
                  <a:graphicData uri="http://schemas.microsoft.com/office/word/2010/wordprocessingShape">
                    <wps:wsp>
                      <wps:cNvSpPr txBox="1"/>
                      <wps:spPr>
                        <a:xfrm>
                          <a:off x="0" y="0"/>
                          <a:ext cx="7327900" cy="10414000"/>
                        </a:xfrm>
                        <a:prstGeom prst="rect">
                          <a:avLst/>
                        </a:prstGeom>
                        <a:solidFill>
                          <a:schemeClr val="lt1"/>
                        </a:solidFill>
                        <a:ln w="6350">
                          <a:noFill/>
                        </a:ln>
                      </wps:spPr>
                      <wps:txb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1261FDCE"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Text Box 6" style="position:absolute;margin-left:0;margin-top:0;width:577pt;height:820pt;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spid="_x0000_s1033"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" w14:anchorId="6CF4A046">
                <v:textbox>
                  <w:txbxContent>
                    <w:p w:rsidRPr="00F01A0F" w:rsidR="00F01A0F" w:rsidRDefault="00F01A0F" w14:paraId="35FC8F4B" w14:textId="77777777">
                      <w:pPr>
                        <w:rPr>
                          <w:rFonts w:ascii="Arial" w:hAnsi="Arial" w:cs="Arial"/>
                          <w:sz w:val="28"/>
                          <w:szCs w:val="28"/>
                        </w:rPr>
                      </w:pPr>
                    </w:p>
                    <w:p w:rsidRPr="005C7066" w:rsidR="00F01A0F" w:rsidP="00F0671E" w:rsidRDefault="00F01A0F" w14:paraId="691D73D6" w14:textId="79ED03C3">
                      <w:pPr>
                        <w:rPr>
                          <w:rFonts w:ascii="Arial" w:hAnsi="Arial" w:cs="Arial"/>
                          <w:b/>
                          <w:bCs/>
                          <w:sz w:val="44"/>
                          <w:szCs w:val="44"/>
                        </w:rPr>
                      </w:pPr>
                      <w:r w:rsidRPr="005C7066">
                        <w:rPr>
                          <w:rFonts w:ascii="Arial" w:hAnsi="Arial" w:cs="Arial"/>
                          <w:b/>
                          <w:bCs/>
                          <w:sz w:val="44"/>
                          <w:szCs w:val="44"/>
                        </w:rPr>
                        <w:t>About the ALLIANCE</w:t>
                      </w:r>
                    </w:p>
                    <w:p w:rsidRPr="00D0352B" w:rsidR="00D3479F" w:rsidRDefault="00D3479F" w14:paraId="54171868" w14:textId="054953B8">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rsidRPr="00D0352B" w:rsidR="005C7066" w:rsidRDefault="005C7066" w14:paraId="03EC67F5" w14:textId="77777777">
                      <w:pPr>
                        <w:rPr>
                          <w:rFonts w:ascii="Arial" w:hAnsi="Arial" w:cs="Arial"/>
                          <w:sz w:val="29"/>
                          <w:szCs w:val="29"/>
                        </w:rPr>
                      </w:pPr>
                    </w:p>
                    <w:p w:rsidRPr="00D0352B" w:rsidR="00D3479F" w:rsidRDefault="00D3479F" w14:paraId="15103051" w14:textId="77777777">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rsidRPr="00D0352B" w:rsidR="005C7066" w:rsidRDefault="005C7066" w14:paraId="517D6659" w14:textId="77777777">
                      <w:pPr>
                        <w:rPr>
                          <w:rFonts w:ascii="Arial" w:hAnsi="Arial" w:cs="Arial"/>
                          <w:sz w:val="29"/>
                          <w:szCs w:val="29"/>
                        </w:rPr>
                      </w:pPr>
                    </w:p>
                    <w:p w:rsidRPr="00D0352B" w:rsidR="00D3479F" w:rsidRDefault="00D3479F" w14:paraId="291A416F" w14:textId="77777777">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rsidRPr="00D0352B" w:rsidR="00F01A0F" w:rsidRDefault="00F01A0F" w14:paraId="6BB2434A" w14:textId="77777777">
                      <w:pPr>
                        <w:rPr>
                          <w:rFonts w:ascii="Arial" w:hAnsi="Arial" w:cs="Arial"/>
                          <w:sz w:val="29"/>
                          <w:szCs w:val="29"/>
                        </w:rPr>
                      </w:pPr>
                    </w:p>
                    <w:p w:rsidRPr="00D0352B" w:rsidR="005C7066" w:rsidRDefault="00D3479F" w14:paraId="6A3D7D58" w14:textId="77777777">
                      <w:pPr>
                        <w:rPr>
                          <w:rFonts w:ascii="Arial" w:hAnsi="Arial" w:cs="Arial"/>
                          <w:sz w:val="29"/>
                          <w:szCs w:val="29"/>
                        </w:rPr>
                      </w:pPr>
                      <w:r w:rsidRPr="00D0352B">
                        <w:rPr>
                          <w:rFonts w:ascii="Arial" w:hAnsi="Arial" w:cs="Arial"/>
                          <w:sz w:val="29"/>
                          <w:szCs w:val="29"/>
                        </w:rPr>
                        <w:t xml:space="preserve">The ALLIANCE has three core aims. We seek to: </w:t>
                      </w:r>
                    </w:p>
                    <w:p w:rsidRPr="00D0352B" w:rsidR="005C7066" w:rsidP="005C7066" w:rsidRDefault="00D3479F" w14:paraId="717704B6" w14:textId="77777777">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rsidRPr="00D0352B" w:rsidR="005C7066" w:rsidP="005C7066" w:rsidRDefault="00D3479F" w14:paraId="2C1DEA2A" w14:textId="77777777">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rsidR="00D3479F" w:rsidP="005C7066" w:rsidRDefault="00D3479F" w14:paraId="55D1B86D" w14:textId="7B3B46F4">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rsidR="00F0671E" w:rsidP="00F0671E" w:rsidRDefault="00F0671E" w14:paraId="08E6A338" w14:textId="77777777">
                      <w:pPr>
                        <w:rPr>
                          <w:rFonts w:ascii="Arial" w:hAnsi="Arial" w:cs="Arial"/>
                          <w:sz w:val="29"/>
                          <w:szCs w:val="29"/>
                        </w:rPr>
                      </w:pPr>
                    </w:p>
                    <w:p w:rsidR="00F0671E" w:rsidP="00F0671E" w:rsidRDefault="00F0671E" w14:paraId="33BF5D8F" w14:textId="77777777">
                      <w:pPr>
                        <w:rPr>
                          <w:rFonts w:ascii="Arial" w:hAnsi="Arial" w:cs="Arial"/>
                          <w:sz w:val="29"/>
                          <w:szCs w:val="29"/>
                        </w:rPr>
                      </w:pPr>
                    </w:p>
                    <w:p w:rsidR="00F0671E" w:rsidP="00F0671E" w:rsidRDefault="00F0671E" w14:paraId="59A1B797" w14:textId="1261FDCE">
                      <w:pPr>
                        <w:rPr>
                          <w:rFonts w:ascii="Arial" w:hAnsi="Arial" w:cs="Arial"/>
                          <w:sz w:val="29"/>
                          <w:szCs w:val="29"/>
                        </w:rPr>
                      </w:pPr>
                    </w:p>
                    <w:p w:rsidR="00F0671E" w:rsidP="00F0671E" w:rsidRDefault="00F0671E" w14:paraId="0A6B061F" w14:textId="77777777">
                      <w:pPr>
                        <w:rPr>
                          <w:rFonts w:ascii="Arial" w:hAnsi="Arial" w:cs="Arial"/>
                          <w:sz w:val="29"/>
                          <w:szCs w:val="29"/>
                        </w:rPr>
                      </w:pPr>
                    </w:p>
                    <w:p w:rsidR="00F0671E" w:rsidP="00F0671E" w:rsidRDefault="00F0671E" w14:paraId="2F382F9E" w14:textId="77777777">
                      <w:pPr>
                        <w:rPr>
                          <w:rFonts w:ascii="Arial" w:hAnsi="Arial" w:cs="Arial"/>
                          <w:sz w:val="29"/>
                          <w:szCs w:val="29"/>
                        </w:rPr>
                      </w:pPr>
                    </w:p>
                    <w:p w:rsidR="00F0671E" w:rsidP="00F0671E" w:rsidRDefault="00F0671E" w14:paraId="143AEC94" w14:textId="77777777">
                      <w:pPr>
                        <w:rPr>
                          <w:rFonts w:ascii="Arial" w:hAnsi="Arial" w:cs="Arial"/>
                          <w:sz w:val="29"/>
                          <w:szCs w:val="29"/>
                        </w:rPr>
                      </w:pPr>
                    </w:p>
                    <w:p w:rsidR="00F0671E" w:rsidP="00F0671E" w:rsidRDefault="00F0671E" w14:paraId="32DF27BC" w14:textId="77777777">
                      <w:pPr>
                        <w:rPr>
                          <w:rFonts w:ascii="Arial" w:hAnsi="Arial" w:cs="Arial"/>
                          <w:sz w:val="29"/>
                          <w:szCs w:val="29"/>
                        </w:rPr>
                      </w:pPr>
                    </w:p>
                    <w:p w:rsidR="00F0671E" w:rsidP="00F0671E" w:rsidRDefault="00F0671E" w14:paraId="6E417682" w14:textId="77777777">
                      <w:pPr>
                        <w:rPr>
                          <w:rFonts w:ascii="Arial" w:hAnsi="Arial" w:cs="Arial"/>
                          <w:sz w:val="29"/>
                          <w:szCs w:val="29"/>
                        </w:rPr>
                      </w:pPr>
                    </w:p>
                    <w:p w:rsidR="00F0671E" w:rsidP="00F0671E" w:rsidRDefault="00F0671E" w14:paraId="3753A6D9" w14:textId="77777777">
                      <w:pPr>
                        <w:rPr>
                          <w:rFonts w:ascii="Arial" w:hAnsi="Arial" w:cs="Arial"/>
                          <w:sz w:val="29"/>
                          <w:szCs w:val="29"/>
                        </w:rPr>
                      </w:pPr>
                    </w:p>
                    <w:p w:rsidR="00F0671E" w:rsidP="00F0671E" w:rsidRDefault="00F0671E" w14:paraId="408F4E27" w14:textId="77777777">
                      <w:pPr>
                        <w:rPr>
                          <w:rFonts w:ascii="Arial" w:hAnsi="Arial" w:cs="Arial"/>
                          <w:sz w:val="29"/>
                          <w:szCs w:val="29"/>
                        </w:rPr>
                      </w:pPr>
                    </w:p>
                    <w:p w:rsidR="00F0671E" w:rsidP="00F0671E" w:rsidRDefault="00F0671E" w14:paraId="63F40234" w14:textId="77777777">
                      <w:pPr>
                        <w:rPr>
                          <w:rFonts w:ascii="Arial" w:hAnsi="Arial" w:cs="Arial"/>
                          <w:sz w:val="29"/>
                          <w:szCs w:val="29"/>
                        </w:rPr>
                      </w:pPr>
                    </w:p>
                    <w:p w:rsidR="00F0671E" w:rsidP="00F0671E" w:rsidRDefault="00F0671E" w14:paraId="208B980C" w14:textId="77777777">
                      <w:pPr>
                        <w:rPr>
                          <w:rFonts w:ascii="Arial" w:hAnsi="Arial" w:cs="Arial"/>
                          <w:sz w:val="29"/>
                          <w:szCs w:val="29"/>
                        </w:rPr>
                      </w:pPr>
                    </w:p>
                    <w:p w:rsidR="00F0671E" w:rsidP="00F0671E" w:rsidRDefault="00F0671E" w14:paraId="1D3CA5F9" w14:textId="77777777">
                      <w:pPr>
                        <w:rPr>
                          <w:rFonts w:ascii="Arial" w:hAnsi="Arial" w:cs="Arial"/>
                          <w:sz w:val="29"/>
                          <w:szCs w:val="29"/>
                        </w:rPr>
                      </w:pPr>
                    </w:p>
                    <w:p w:rsidR="00F0671E" w:rsidP="00F0671E" w:rsidRDefault="00F0671E" w14:paraId="00AB198E" w14:textId="77777777">
                      <w:pPr>
                        <w:rPr>
                          <w:rFonts w:ascii="Arial" w:hAnsi="Arial" w:cs="Arial"/>
                          <w:sz w:val="29"/>
                          <w:szCs w:val="29"/>
                        </w:rPr>
                      </w:pPr>
                    </w:p>
                    <w:p w:rsidR="00F0671E" w:rsidP="00F0671E" w:rsidRDefault="00F0671E" w14:paraId="7EC2FB03" w14:textId="77777777">
                      <w:pPr>
                        <w:rPr>
                          <w:rFonts w:ascii="Arial" w:hAnsi="Arial" w:cs="Arial"/>
                          <w:sz w:val="29"/>
                          <w:szCs w:val="29"/>
                        </w:rPr>
                      </w:pPr>
                    </w:p>
                    <w:p w:rsidR="00F0671E" w:rsidP="00F0671E" w:rsidRDefault="00F0671E" w14:paraId="2A9E8996" w14:textId="77777777">
                      <w:pPr>
                        <w:rPr>
                          <w:rFonts w:ascii="Arial" w:hAnsi="Arial" w:cs="Arial"/>
                          <w:sz w:val="29"/>
                          <w:szCs w:val="29"/>
                        </w:rPr>
                      </w:pPr>
                    </w:p>
                    <w:p w:rsidR="00F0671E" w:rsidP="00F0671E" w:rsidRDefault="00F0671E" w14:paraId="69A775DB" w14:textId="77777777">
                      <w:pPr>
                        <w:rPr>
                          <w:rFonts w:ascii="Arial" w:hAnsi="Arial" w:cs="Arial"/>
                          <w:sz w:val="29"/>
                          <w:szCs w:val="29"/>
                        </w:rPr>
                      </w:pPr>
                    </w:p>
                    <w:p w:rsidR="00F0671E" w:rsidP="00F0671E" w:rsidRDefault="00F0671E" w14:paraId="27664363" w14:textId="77777777">
                      <w:pPr>
                        <w:rPr>
                          <w:rFonts w:ascii="Arial" w:hAnsi="Arial" w:cs="Arial"/>
                          <w:sz w:val="29"/>
                          <w:szCs w:val="29"/>
                        </w:rPr>
                      </w:pPr>
                    </w:p>
                    <w:p w:rsidR="00F0671E" w:rsidP="00F0671E" w:rsidRDefault="00F0671E" w14:paraId="782D2A16" w14:textId="77777777">
                      <w:pPr>
                        <w:rPr>
                          <w:rFonts w:ascii="Arial" w:hAnsi="Arial" w:cs="Arial"/>
                          <w:sz w:val="29"/>
                          <w:szCs w:val="29"/>
                        </w:rPr>
                      </w:pPr>
                    </w:p>
                    <w:p w:rsidRPr="00F0671E" w:rsidR="00F0671E" w:rsidP="00F0671E" w:rsidRDefault="00F0671E" w14:paraId="65D6B94A" w14:textId="77777777">
                      <w:pPr>
                        <w:rPr>
                          <w:rFonts w:ascii="Arial" w:hAnsi="Arial" w:cs="Arial"/>
                          <w:sz w:val="29"/>
                          <w:szCs w:val="29"/>
                        </w:rPr>
                      </w:pPr>
                    </w:p>
                    <w:p w:rsidRPr="005C7066" w:rsidR="00F01A0F" w:rsidRDefault="00F01A0F" w14:paraId="292767AD" w14:textId="09E2E05B">
                      <w:pPr>
                        <w:rPr>
                          <w:rFonts w:ascii="Arial" w:hAnsi="Arial" w:cs="Arial"/>
                          <w:sz w:val="31"/>
                          <w:szCs w:val="31"/>
                        </w:rPr>
                      </w:pPr>
                    </w:p>
                    <w:p w:rsidRPr="00F01A0F" w:rsidR="00F01A0F" w:rsidP="00F01A0F" w:rsidRDefault="00F01A0F" w14:paraId="18F5F031" w14:textId="2E1C3AB4">
                      <w:pPr>
                        <w:spacing w:after="0" w:line="240" w:lineRule="auto"/>
                        <w:rPr>
                          <w:rFonts w:ascii="Times New Roman" w:hAnsi="Times New Roman" w:eastAsia="Times New Roman" w:cs="Times New Roman"/>
                          <w:kern w:val="0"/>
                          <w:sz w:val="24"/>
                          <w:szCs w:val="24"/>
                          <w:lang w:eastAsia="en-GB"/>
                          <w14:ligatures w14:val="none"/>
                        </w:rPr>
                      </w:pPr>
                    </w:p>
                    <w:p w:rsidR="00F01A0F" w:rsidRDefault="00F01A0F" w14:paraId="7651C480" w14:textId="0BB0F3B9">
                      <w:pPr>
                        <w:rPr>
                          <w:rFonts w:ascii="Arial" w:hAnsi="Arial" w:cs="Arial"/>
                          <w:sz w:val="32"/>
                          <w:szCs w:val="32"/>
                        </w:rPr>
                      </w:pPr>
                    </w:p>
                    <w:p w:rsidR="00F0671E" w:rsidRDefault="00F0671E" w14:paraId="4156980A" w14:textId="77777777">
                      <w:pPr>
                        <w:rPr>
                          <w:rFonts w:ascii="Arial" w:hAnsi="Arial" w:cs="Arial"/>
                          <w:sz w:val="32"/>
                          <w:szCs w:val="32"/>
                        </w:rPr>
                      </w:pPr>
                    </w:p>
                    <w:p w:rsidR="00F0671E" w:rsidRDefault="00F0671E" w14:paraId="33E8DED2" w14:textId="77777777">
                      <w:pPr>
                        <w:rPr>
                          <w:rFonts w:ascii="Arial" w:hAnsi="Arial" w:cs="Arial"/>
                          <w:sz w:val="32"/>
                          <w:szCs w:val="32"/>
                        </w:rPr>
                      </w:pPr>
                    </w:p>
                    <w:p w:rsidR="00F0671E" w:rsidRDefault="00F0671E" w14:paraId="5B1CFDCD" w14:textId="77777777">
                      <w:pPr>
                        <w:rPr>
                          <w:rFonts w:ascii="Arial" w:hAnsi="Arial" w:cs="Arial"/>
                          <w:sz w:val="32"/>
                          <w:szCs w:val="32"/>
                        </w:rPr>
                      </w:pPr>
                    </w:p>
                    <w:p w:rsidR="00F0671E" w:rsidRDefault="00F0671E" w14:paraId="272426B7" w14:textId="77777777">
                      <w:pPr>
                        <w:rPr>
                          <w:rFonts w:ascii="Arial" w:hAnsi="Arial" w:cs="Arial"/>
                          <w:sz w:val="32"/>
                          <w:szCs w:val="32"/>
                        </w:rPr>
                      </w:pPr>
                    </w:p>
                    <w:p w:rsidR="00F0671E" w:rsidRDefault="00F0671E" w14:paraId="37CAFF42" w14:textId="77777777">
                      <w:pPr>
                        <w:rPr>
                          <w:rFonts w:ascii="Arial" w:hAnsi="Arial" w:cs="Arial"/>
                          <w:sz w:val="32"/>
                          <w:szCs w:val="32"/>
                        </w:rPr>
                      </w:pPr>
                    </w:p>
                    <w:p w:rsidR="00F0671E" w:rsidRDefault="00F0671E" w14:paraId="40755FD9" w14:textId="77777777">
                      <w:pPr>
                        <w:rPr>
                          <w:rFonts w:ascii="Arial" w:hAnsi="Arial" w:cs="Arial"/>
                          <w:sz w:val="32"/>
                          <w:szCs w:val="32"/>
                        </w:rPr>
                      </w:pPr>
                    </w:p>
                    <w:p w:rsidRPr="00F01A0F" w:rsidR="00F0671E" w:rsidRDefault="00F0671E" w14:paraId="5A259490" w14:textId="77777777">
                      <w:pPr>
                        <w:rPr>
                          <w:rFonts w:ascii="Arial" w:hAnsi="Arial" w:cs="Arial"/>
                          <w:sz w:val="32"/>
                          <w:szCs w:val="32"/>
                        </w:rPr>
                      </w:pPr>
                    </w:p>
                  </w:txbxContent>
                </v:textbox>
                <w10:wrap type="square" anchorx="margin" anchory="margin"/>
              </v:shape>
            </w:pict>
          </mc:Fallback>
        </mc:AlternateContent>
      </w:r>
      <w:r w:rsidR="00F0671E" w:rsidRPr="00607E3F">
        <w:rPr>
          <w:noProof/>
        </w:rPr>
        <mc:AlternateContent>
          <mc:Choice Requires="wps">
            <w:drawing>
              <wp:anchor distT="0" distB="0" distL="114300" distR="114300" simplePos="0" relativeHeight="251658240" behindDoc="0" locked="0" layoutInCell="1" allowOverlap="1" wp14:anchorId="2AF5B011" wp14:editId="041A8B68">
                <wp:simplePos x="0" y="0"/>
                <wp:positionH relativeFrom="page">
                  <wp:align>right</wp:align>
                </wp:positionH>
                <wp:positionV relativeFrom="paragraph">
                  <wp:posOffset>-965200</wp:posOffset>
                </wp:positionV>
                <wp:extent cx="7556500" cy="11231880"/>
                <wp:effectExtent l="0" t="0" r="6350" b="7620"/>
                <wp:wrapNone/>
                <wp:docPr id="2033448647" name="Rectangle 1"/>
                <wp:cNvGraphicFramePr/>
                <a:graphic xmlns:a="http://schemas.openxmlformats.org/drawingml/2006/main">
                  <a:graphicData uri="http://schemas.microsoft.com/office/word/2010/wordprocessingShape">
                    <wps:wsp>
                      <wps:cNvSpPr/>
                      <wps:spPr>
                        <a:xfrm>
                          <a:off x="0" y="0"/>
                          <a:ext cx="7556500" cy="11231880"/>
                        </a:xfrm>
                        <a:prstGeom prst="rect">
                          <a:avLst/>
                        </a:prstGeom>
                        <a:solidFill>
                          <a:srgbClr val="800080"/>
                        </a:solidFill>
                        <a:ln w="25400">
                          <a:noFill/>
                          <a:prstDash val="solid"/>
                        </a:ln>
                        <a:effectLst/>
                      </wps:spPr>
                      <wps:txb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_x0000_s1034" style="position:absolute;margin-left:543.8pt;margin-top:-76pt;width:595pt;height:88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fillcolor="purple" stroked="f" strokeweight="2pt" w14:anchorId="2AF5B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">
                <v:textbox>
                  <w:txbxContent>
                    <w:p w:rsidRPr="00F01A0F" w:rsidR="00F01A0F" w:rsidP="00F01A0F" w:rsidRDefault="00F01A0F" w14:paraId="5D5FC5A5" w14:textId="402C5D35">
                      <w:pPr>
                        <w:spacing w:after="0" w:line="240" w:lineRule="auto"/>
                        <w:rPr>
                          <w:rFonts w:ascii="Times New Roman" w:hAnsi="Times New Roman" w:eastAsia="Times New Roman" w:cs="Times New Roman"/>
                          <w:kern w:val="0"/>
                          <w:sz w:val="24"/>
                          <w:szCs w:val="24"/>
                          <w:lang w:eastAsia="en-GB"/>
                          <w14:ligatures w14:val="none"/>
                        </w:rPr>
                      </w:pPr>
                    </w:p>
                    <w:p w:rsidR="00E36226" w:rsidP="00AC343A" w:rsidRDefault="00E36226" w14:paraId="3B481372" w14:textId="77777777">
                      <w:pPr>
                        <w:rPr>
                          <w:rFonts w:ascii="Arial" w:hAnsi="Arial" w:cs="Arial"/>
                          <w:sz w:val="50"/>
                          <w:szCs w:val="50"/>
                        </w:rPr>
                      </w:pPr>
                    </w:p>
                    <w:p w:rsidR="00F0671E" w:rsidP="00AC343A" w:rsidRDefault="00F0671E" w14:paraId="63A33F80" w14:textId="77777777">
                      <w:pPr>
                        <w:rPr>
                          <w:rFonts w:ascii="Arial" w:hAnsi="Arial" w:cs="Arial"/>
                          <w:sz w:val="50"/>
                          <w:szCs w:val="50"/>
                        </w:rPr>
                      </w:pPr>
                    </w:p>
                    <w:p w:rsidR="00F0671E" w:rsidP="00AC343A" w:rsidRDefault="00F0671E" w14:paraId="7E255A84" w14:textId="77777777">
                      <w:pPr>
                        <w:rPr>
                          <w:rFonts w:ascii="Arial" w:hAnsi="Arial" w:cs="Arial"/>
                          <w:sz w:val="50"/>
                          <w:szCs w:val="50"/>
                        </w:rPr>
                      </w:pPr>
                    </w:p>
                    <w:p w:rsidR="00F0671E" w:rsidP="00AC343A" w:rsidRDefault="00F0671E" w14:paraId="189C406A" w14:textId="77777777">
                      <w:pPr>
                        <w:rPr>
                          <w:rFonts w:ascii="Arial" w:hAnsi="Arial" w:cs="Arial"/>
                          <w:sz w:val="50"/>
                          <w:szCs w:val="50"/>
                        </w:rPr>
                      </w:pPr>
                    </w:p>
                    <w:p w:rsidR="00F0671E" w:rsidP="00AC343A" w:rsidRDefault="00F0671E" w14:paraId="24E54514" w14:textId="77777777">
                      <w:pPr>
                        <w:rPr>
                          <w:rFonts w:ascii="Arial" w:hAnsi="Arial" w:cs="Arial"/>
                          <w:sz w:val="50"/>
                          <w:szCs w:val="50"/>
                        </w:rPr>
                      </w:pPr>
                    </w:p>
                    <w:p w:rsidR="00F0671E" w:rsidP="00AC343A" w:rsidRDefault="00F0671E" w14:paraId="7C345692" w14:textId="77777777">
                      <w:pPr>
                        <w:rPr>
                          <w:rFonts w:ascii="Arial" w:hAnsi="Arial" w:cs="Arial"/>
                          <w:sz w:val="50"/>
                          <w:szCs w:val="50"/>
                        </w:rPr>
                      </w:pPr>
                    </w:p>
                    <w:p w:rsidR="00F0671E" w:rsidP="00AC343A" w:rsidRDefault="00F0671E" w14:paraId="754D6FD2" w14:textId="77777777">
                      <w:pPr>
                        <w:rPr>
                          <w:rFonts w:ascii="Arial" w:hAnsi="Arial" w:cs="Arial"/>
                          <w:sz w:val="50"/>
                          <w:szCs w:val="50"/>
                        </w:rPr>
                      </w:pPr>
                    </w:p>
                    <w:p w:rsidR="00F0671E" w:rsidP="00AC343A" w:rsidRDefault="00F0671E" w14:paraId="0A4286D8" w14:textId="77777777">
                      <w:pPr>
                        <w:rPr>
                          <w:rFonts w:ascii="Arial" w:hAnsi="Arial" w:cs="Arial"/>
                          <w:sz w:val="50"/>
                          <w:szCs w:val="50"/>
                        </w:rPr>
                      </w:pPr>
                    </w:p>
                    <w:p w:rsidR="00F0671E" w:rsidP="00AC343A" w:rsidRDefault="00F0671E" w14:paraId="520E43C3" w14:textId="77777777">
                      <w:pPr>
                        <w:rPr>
                          <w:rFonts w:ascii="Arial" w:hAnsi="Arial" w:cs="Arial"/>
                          <w:sz w:val="50"/>
                          <w:szCs w:val="50"/>
                        </w:rPr>
                      </w:pPr>
                    </w:p>
                    <w:p w:rsidR="00F0671E" w:rsidP="00AC343A" w:rsidRDefault="00F0671E" w14:paraId="2DC17BF9" w14:textId="77777777">
                      <w:pPr>
                        <w:rPr>
                          <w:rFonts w:ascii="Arial" w:hAnsi="Arial" w:cs="Arial"/>
                          <w:sz w:val="50"/>
                          <w:szCs w:val="50"/>
                        </w:rPr>
                      </w:pPr>
                    </w:p>
                    <w:p w:rsidR="00F0671E" w:rsidP="00AC343A" w:rsidRDefault="00F0671E" w14:paraId="776E73FA" w14:textId="77777777">
                      <w:pPr>
                        <w:rPr>
                          <w:rFonts w:ascii="Arial" w:hAnsi="Arial" w:cs="Arial"/>
                          <w:sz w:val="50"/>
                          <w:szCs w:val="50"/>
                        </w:rPr>
                      </w:pPr>
                    </w:p>
                    <w:p w:rsidR="00F0671E" w:rsidP="00AC343A" w:rsidRDefault="00F0671E" w14:paraId="17F13AD3" w14:textId="77777777">
                      <w:pPr>
                        <w:rPr>
                          <w:rFonts w:ascii="Arial" w:hAnsi="Arial" w:cs="Arial"/>
                          <w:sz w:val="50"/>
                          <w:szCs w:val="50"/>
                        </w:rPr>
                      </w:pPr>
                    </w:p>
                    <w:p w:rsidR="00F0671E" w:rsidP="00AC343A" w:rsidRDefault="00F0671E" w14:paraId="3BF7107A" w14:textId="77777777">
                      <w:pPr>
                        <w:rPr>
                          <w:rFonts w:ascii="Arial" w:hAnsi="Arial" w:cs="Arial"/>
                          <w:sz w:val="50"/>
                          <w:szCs w:val="50"/>
                        </w:rPr>
                      </w:pPr>
                    </w:p>
                    <w:p w:rsidR="00F0671E" w:rsidP="00AC343A" w:rsidRDefault="00F0671E" w14:paraId="7D00E5AE" w14:textId="77777777">
                      <w:pPr>
                        <w:rPr>
                          <w:rFonts w:ascii="Arial" w:hAnsi="Arial" w:cs="Arial"/>
                          <w:sz w:val="50"/>
                          <w:szCs w:val="50"/>
                        </w:rPr>
                      </w:pPr>
                    </w:p>
                    <w:p w:rsidR="00F0671E" w:rsidP="00AC343A" w:rsidRDefault="00F0671E" w14:paraId="1AAD8919" w14:textId="77777777">
                      <w:pPr>
                        <w:rPr>
                          <w:rFonts w:ascii="Arial" w:hAnsi="Arial" w:cs="Arial"/>
                          <w:sz w:val="50"/>
                          <w:szCs w:val="50"/>
                        </w:rPr>
                      </w:pPr>
                    </w:p>
                    <w:p w:rsidR="00F0671E" w:rsidP="00AC343A" w:rsidRDefault="00F0671E" w14:paraId="2B64187B" w14:textId="77777777">
                      <w:pPr>
                        <w:rPr>
                          <w:rFonts w:ascii="Arial" w:hAnsi="Arial" w:cs="Arial"/>
                          <w:sz w:val="50"/>
                          <w:szCs w:val="50"/>
                        </w:rPr>
                      </w:pPr>
                    </w:p>
                    <w:p w:rsidR="00F0671E" w:rsidP="00AC343A" w:rsidRDefault="00F0671E" w14:paraId="6DDA145B" w14:textId="77777777">
                      <w:pPr>
                        <w:rPr>
                          <w:rFonts w:ascii="Arial" w:hAnsi="Arial" w:cs="Arial"/>
                          <w:sz w:val="50"/>
                          <w:szCs w:val="50"/>
                        </w:rPr>
                      </w:pPr>
                    </w:p>
                    <w:p w:rsidR="00F0671E" w:rsidP="00AC343A" w:rsidRDefault="00F0671E" w14:paraId="0CA3DD4E" w14:textId="77777777">
                      <w:pPr>
                        <w:rPr>
                          <w:rFonts w:ascii="Arial" w:hAnsi="Arial" w:cs="Arial"/>
                          <w:sz w:val="50"/>
                          <w:szCs w:val="50"/>
                        </w:rPr>
                      </w:pPr>
                    </w:p>
                    <w:p w:rsidR="00F0671E" w:rsidP="00AC343A" w:rsidRDefault="00F0671E" w14:paraId="598EB020" w14:textId="77777777">
                      <w:pPr>
                        <w:rPr>
                          <w:rFonts w:ascii="Arial" w:hAnsi="Arial" w:cs="Arial"/>
                          <w:sz w:val="50"/>
                          <w:szCs w:val="50"/>
                        </w:rPr>
                      </w:pPr>
                    </w:p>
                    <w:p w:rsidR="00F0671E" w:rsidP="00AC343A" w:rsidRDefault="00F0671E" w14:paraId="0800A7C7" w14:textId="77777777">
                      <w:pPr>
                        <w:rPr>
                          <w:rFonts w:ascii="Arial" w:hAnsi="Arial" w:cs="Arial"/>
                          <w:sz w:val="50"/>
                          <w:szCs w:val="50"/>
                        </w:rPr>
                      </w:pPr>
                    </w:p>
                    <w:p w:rsidR="00F0671E" w:rsidP="00AC343A" w:rsidRDefault="00F0671E" w14:paraId="25796F21" w14:textId="77777777">
                      <w:pPr>
                        <w:rPr>
                          <w:rFonts w:ascii="Arial" w:hAnsi="Arial" w:cs="Arial"/>
                          <w:sz w:val="50"/>
                          <w:szCs w:val="50"/>
                        </w:rPr>
                      </w:pPr>
                    </w:p>
                    <w:p w:rsidR="00F0671E" w:rsidP="00AC343A" w:rsidRDefault="00F0671E" w14:paraId="06EE561F" w14:textId="77777777">
                      <w:pPr>
                        <w:rPr>
                          <w:rFonts w:ascii="Arial" w:hAnsi="Arial" w:cs="Arial"/>
                          <w:sz w:val="50"/>
                          <w:szCs w:val="50"/>
                        </w:rPr>
                      </w:pPr>
                    </w:p>
                    <w:p w:rsidR="00F0671E" w:rsidP="00AC343A" w:rsidRDefault="00F0671E" w14:paraId="11FDBB2A" w14:textId="77777777">
                      <w:pPr>
                        <w:rPr>
                          <w:rFonts w:ascii="Arial" w:hAnsi="Arial" w:cs="Arial"/>
                          <w:sz w:val="50"/>
                          <w:szCs w:val="50"/>
                        </w:rPr>
                      </w:pPr>
                    </w:p>
                    <w:p w:rsidR="00F0671E" w:rsidP="00AC343A" w:rsidRDefault="00F0671E" w14:paraId="5FC4242C" w14:textId="77777777">
                      <w:pPr>
                        <w:rPr>
                          <w:rFonts w:ascii="Arial" w:hAnsi="Arial" w:cs="Arial"/>
                          <w:sz w:val="50"/>
                          <w:szCs w:val="50"/>
                        </w:rPr>
                      </w:pPr>
                    </w:p>
                    <w:p w:rsidR="00F0671E" w:rsidP="00AC343A" w:rsidRDefault="00F0671E" w14:paraId="3259E183" w14:textId="77777777">
                      <w:pPr>
                        <w:rPr>
                          <w:rFonts w:ascii="Arial" w:hAnsi="Arial" w:cs="Arial"/>
                          <w:sz w:val="50"/>
                          <w:szCs w:val="50"/>
                        </w:rPr>
                      </w:pPr>
                    </w:p>
                    <w:p w:rsidR="00F0671E" w:rsidP="00AC343A" w:rsidRDefault="00F0671E" w14:paraId="0856D99C" w14:textId="77777777">
                      <w:pPr>
                        <w:rPr>
                          <w:rFonts w:ascii="Arial" w:hAnsi="Arial" w:cs="Arial"/>
                          <w:sz w:val="50"/>
                          <w:szCs w:val="50"/>
                        </w:rPr>
                      </w:pPr>
                    </w:p>
                    <w:p w:rsidR="00F0671E" w:rsidP="00AC343A" w:rsidRDefault="00F0671E" w14:paraId="627A14C3" w14:textId="77777777">
                      <w:pPr>
                        <w:rPr>
                          <w:rFonts w:ascii="Arial" w:hAnsi="Arial" w:cs="Arial"/>
                          <w:sz w:val="50"/>
                          <w:szCs w:val="50"/>
                        </w:rPr>
                      </w:pPr>
                    </w:p>
                    <w:p w:rsidR="00F0671E" w:rsidP="00AC343A" w:rsidRDefault="00F0671E" w14:paraId="17D5B615" w14:textId="77777777">
                      <w:pPr>
                        <w:rPr>
                          <w:rFonts w:ascii="Arial" w:hAnsi="Arial" w:cs="Arial"/>
                          <w:sz w:val="50"/>
                          <w:szCs w:val="50"/>
                        </w:rPr>
                      </w:pPr>
                    </w:p>
                    <w:p w:rsidR="00F0671E" w:rsidP="00AC343A" w:rsidRDefault="00F0671E" w14:paraId="3E90B9DD" w14:textId="77777777">
                      <w:pPr>
                        <w:rPr>
                          <w:rFonts w:ascii="Arial" w:hAnsi="Arial" w:cs="Arial"/>
                          <w:sz w:val="50"/>
                          <w:szCs w:val="50"/>
                        </w:rPr>
                      </w:pPr>
                    </w:p>
                    <w:p w:rsidRPr="00AC343A" w:rsidR="00F0671E" w:rsidP="00AC343A" w:rsidRDefault="00F0671E" w14:paraId="766CFB13" w14:textId="013ED63F">
                      <w:pPr>
                        <w:rPr>
                          <w:rFonts w:ascii="Arial" w:hAnsi="Arial" w:cs="Arial"/>
                          <w:sz w:val="50"/>
                          <w:szCs w:val="50"/>
                        </w:rPr>
                      </w:pPr>
                      <w:r>
                        <w:rPr>
                          <w:rFonts w:ascii="Arial" w:hAnsi="Arial" w:cs="Arial"/>
                          <w:sz w:val="50"/>
                          <w:szCs w:val="50"/>
                        </w:rPr>
                        <w:tab/>
                      </w:r>
                      <w:r>
                        <w:rPr>
                          <w:rFonts w:ascii="Arial" w:hAnsi="Arial" w:cs="Arial"/>
                          <w:sz w:val="50"/>
                          <w:szCs w:val="50"/>
                        </w:rPr>
                        <w:tab/>
                      </w:r>
                    </w:p>
                  </w:txbxContent>
                </v:textbox>
                <w10:wrap anchorx="page"/>
              </v:rect>
            </w:pict>
          </mc:Fallback>
        </mc:AlternateContent>
      </w:r>
      <w:r w:rsidR="00F0671E" w:rsidRPr="00607E3F">
        <w:rPr>
          <w:rFonts w:ascii="Arial" w:hAnsi="Arial" w:cs="Arial"/>
          <w:b/>
          <w:bCs/>
          <w:color w:val="800080"/>
          <w:sz w:val="32"/>
          <w:szCs w:val="32"/>
        </w:rPr>
        <w:t xml:space="preserve"> </w:t>
      </w:r>
    </w:p>
    <w:sectPr w:rsidR="00F0671E" w:rsidRPr="00A63BE4" w:rsidSect="00A63BE4">
      <w:headerReference w:type="default" r:id="rId21"/>
      <w:footerReference w:type="default" r:id="rId22"/>
      <w:pgSz w:w="11906" w:h="16838"/>
      <w:pgMar w:top="1440" w:right="1080" w:bottom="1440" w:left="108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14AF" w14:textId="77777777" w:rsidR="0077067F" w:rsidRDefault="0077067F" w:rsidP="004C5129">
      <w:pPr>
        <w:spacing w:after="0" w:line="240" w:lineRule="auto"/>
      </w:pPr>
      <w:r>
        <w:separator/>
      </w:r>
    </w:p>
  </w:endnote>
  <w:endnote w:type="continuationSeparator" w:id="0">
    <w:p w14:paraId="51F81741" w14:textId="77777777" w:rsidR="0077067F" w:rsidRDefault="0077067F" w:rsidP="004C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405B72FE" w:rsidR="004C5129" w:rsidRDefault="004C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15F9" w14:textId="77777777" w:rsidR="0077067F" w:rsidRDefault="0077067F" w:rsidP="004C5129">
      <w:pPr>
        <w:spacing w:after="0" w:line="240" w:lineRule="auto"/>
      </w:pPr>
      <w:r>
        <w:separator/>
      </w:r>
    </w:p>
  </w:footnote>
  <w:footnote w:type="continuationSeparator" w:id="0">
    <w:p w14:paraId="24F3E5E0" w14:textId="77777777" w:rsidR="0077067F" w:rsidRDefault="0077067F" w:rsidP="004C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08472EFA" w:rsidR="00542B89" w:rsidRDefault="00542B89">
    <w:pPr>
      <w:pStyle w:val="Header"/>
    </w:pPr>
    <w:r>
      <w:rPr>
        <w:noProof/>
      </w:rPr>
      <mc:AlternateContent>
        <mc:Choice Requires="wps">
          <w:drawing>
            <wp:anchor distT="0" distB="0" distL="114300" distR="114300" simplePos="0" relativeHeight="251658240" behindDoc="0" locked="0" layoutInCell="1" allowOverlap="1" wp14:anchorId="496C551D" wp14:editId="2DE1F2CE">
              <wp:simplePos x="0" y="0"/>
              <wp:positionH relativeFrom="column">
                <wp:posOffset>2573867</wp:posOffset>
              </wp:positionH>
              <wp:positionV relativeFrom="paragraph">
                <wp:posOffset>-43180</wp:posOffset>
              </wp:positionV>
              <wp:extent cx="3877733" cy="465667"/>
              <wp:effectExtent l="0" t="0" r="8890" b="0"/>
              <wp:wrapNone/>
              <wp:docPr id="1461149236" name="Text Box 23"/>
              <wp:cNvGraphicFramePr/>
              <a:graphic xmlns:a="http://schemas.openxmlformats.org/drawingml/2006/main">
                <a:graphicData uri="http://schemas.microsoft.com/office/word/2010/wordprocessingShape">
                  <wps:wsp>
                    <wps:cNvSpPr txBox="1"/>
                    <wps:spPr>
                      <a:xfrm>
                        <a:off x="0" y="0"/>
                        <a:ext cx="3877733" cy="465667"/>
                      </a:xfrm>
                      <a:prstGeom prst="rect">
                        <a:avLst/>
                      </a:prstGeom>
                      <a:solidFill>
                        <a:schemeClr val="bg1"/>
                      </a:solidFill>
                      <a:ln w="6350">
                        <a:noFill/>
                      </a:ln>
                    </wps:spPr>
                    <wps:txbx>
                      <w:txbxContent>
                        <w:p w14:paraId="7309FC11" w14:textId="2386DFDF" w:rsidR="00542B89" w:rsidRPr="00C66C42" w:rsidRDefault="00542B89" w:rsidP="00C66C42">
                          <w:pPr>
                            <w:jc w:val="right"/>
                            <w:rPr>
                              <w:rFonts w:ascii="Arial" w:hAnsi="Arial" w:cs="Arial"/>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rto="http://schemas.microsoft.com/office/word/2006/arto">
          <w:pict>
            <v:shapetype id="_x0000_t202" coordsize="21600,21600" o:spt="202" path="m,l,21600r21600,l21600,xe" w14:anchorId="496C551D">
              <v:stroke joinstyle="miter"/>
              <v:path gradientshapeok="t" o:connecttype="rect"/>
            </v:shapetype>
            <v:shape id="Text Box 23" style="position:absolute;margin-left:202.65pt;margin-top:-3.4pt;width:305.35pt;height:36.6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">
              <v:textbox>
                <w:txbxContent>
                  <w:p w:rsidRPr="00C66C42" w:rsidR="00542B89" w:rsidP="00C66C42" w:rsidRDefault="00542B89" w14:paraId="7309FC11" w14:textId="2386DFDF">
                    <w:pPr>
                      <w:jc w:val="right"/>
                      <w:rPr>
                        <w:rFonts w:ascii="Arial" w:hAnsi="Arial" w:cs="Arial"/>
                        <w:b/>
                        <w:bCs/>
                        <w:sz w:val="44"/>
                        <w:szCs w:val="4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4D3"/>
    <w:multiLevelType w:val="hybridMultilevel"/>
    <w:tmpl w:val="BC62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710F"/>
    <w:multiLevelType w:val="hybridMultilevel"/>
    <w:tmpl w:val="3720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85208"/>
    <w:multiLevelType w:val="hybridMultilevel"/>
    <w:tmpl w:val="902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662"/>
    <w:multiLevelType w:val="hybridMultilevel"/>
    <w:tmpl w:val="2196DB5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7E412B9"/>
    <w:multiLevelType w:val="hybridMultilevel"/>
    <w:tmpl w:val="028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96D4A"/>
    <w:multiLevelType w:val="hybridMultilevel"/>
    <w:tmpl w:val="0CFE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C508C"/>
    <w:multiLevelType w:val="hybridMultilevel"/>
    <w:tmpl w:val="A01E06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48EE191E"/>
    <w:multiLevelType w:val="hybridMultilevel"/>
    <w:tmpl w:val="9C2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F69FF"/>
    <w:multiLevelType w:val="hybridMultilevel"/>
    <w:tmpl w:val="753E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B588C"/>
    <w:multiLevelType w:val="hybridMultilevel"/>
    <w:tmpl w:val="8C26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01F96"/>
    <w:multiLevelType w:val="hybridMultilevel"/>
    <w:tmpl w:val="F1AC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85045"/>
    <w:multiLevelType w:val="hybridMultilevel"/>
    <w:tmpl w:val="757C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41B3F"/>
    <w:multiLevelType w:val="hybridMultilevel"/>
    <w:tmpl w:val="14D20762"/>
    <w:lvl w:ilvl="0" w:tplc="B8BA39DE">
      <w:start w:val="1"/>
      <w:numFmt w:val="bullet"/>
      <w:lvlText w:val=""/>
      <w:lvlJc w:val="left"/>
      <w:pPr>
        <w:ind w:left="720" w:hanging="360"/>
      </w:pPr>
      <w:rPr>
        <w:rFonts w:ascii="Symbol" w:hAnsi="Symbol"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A5F3D"/>
    <w:multiLevelType w:val="hybridMultilevel"/>
    <w:tmpl w:val="EDAA54CE"/>
    <w:lvl w:ilvl="0" w:tplc="9A7AC930">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E1597"/>
    <w:multiLevelType w:val="hybridMultilevel"/>
    <w:tmpl w:val="C790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48162">
    <w:abstractNumId w:val="14"/>
  </w:num>
  <w:num w:numId="2" w16cid:durableId="438988701">
    <w:abstractNumId w:val="5"/>
  </w:num>
  <w:num w:numId="3" w16cid:durableId="1664242479">
    <w:abstractNumId w:val="13"/>
  </w:num>
  <w:num w:numId="4" w16cid:durableId="832834471">
    <w:abstractNumId w:val="4"/>
  </w:num>
  <w:num w:numId="5" w16cid:durableId="1189173093">
    <w:abstractNumId w:val="15"/>
  </w:num>
  <w:num w:numId="6" w16cid:durableId="2086561238">
    <w:abstractNumId w:val="3"/>
  </w:num>
  <w:num w:numId="7" w16cid:durableId="1198742455">
    <w:abstractNumId w:val="7"/>
  </w:num>
  <w:num w:numId="8" w16cid:durableId="1813985322">
    <w:abstractNumId w:val="9"/>
  </w:num>
  <w:num w:numId="9" w16cid:durableId="898174698">
    <w:abstractNumId w:val="10"/>
  </w:num>
  <w:num w:numId="10" w16cid:durableId="228657459">
    <w:abstractNumId w:val="1"/>
  </w:num>
  <w:num w:numId="11" w16cid:durableId="2005469932">
    <w:abstractNumId w:val="6"/>
  </w:num>
  <w:num w:numId="12" w16cid:durableId="593325798">
    <w:abstractNumId w:val="8"/>
  </w:num>
  <w:num w:numId="13" w16cid:durableId="1345088699">
    <w:abstractNumId w:val="0"/>
  </w:num>
  <w:num w:numId="14" w16cid:durableId="2137288611">
    <w:abstractNumId w:val="2"/>
  </w:num>
  <w:num w:numId="15" w16cid:durableId="1946569595">
    <w:abstractNumId w:val="12"/>
  </w:num>
  <w:num w:numId="16" w16cid:durableId="2031645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0031E"/>
    <w:rsid w:val="000050F2"/>
    <w:rsid w:val="000076DD"/>
    <w:rsid w:val="00013022"/>
    <w:rsid w:val="00015C2C"/>
    <w:rsid w:val="00020567"/>
    <w:rsid w:val="00027453"/>
    <w:rsid w:val="000422D4"/>
    <w:rsid w:val="000442C8"/>
    <w:rsid w:val="000459C6"/>
    <w:rsid w:val="0005204D"/>
    <w:rsid w:val="00054A51"/>
    <w:rsid w:val="00057CB9"/>
    <w:rsid w:val="000606A7"/>
    <w:rsid w:val="000646D3"/>
    <w:rsid w:val="000812A1"/>
    <w:rsid w:val="00081D81"/>
    <w:rsid w:val="0008588C"/>
    <w:rsid w:val="0009125D"/>
    <w:rsid w:val="000A00E8"/>
    <w:rsid w:val="000B0191"/>
    <w:rsid w:val="000B43FA"/>
    <w:rsid w:val="000C61F9"/>
    <w:rsid w:val="000D51E7"/>
    <w:rsid w:val="000D661B"/>
    <w:rsid w:val="000F1DDF"/>
    <w:rsid w:val="000F7668"/>
    <w:rsid w:val="00102F00"/>
    <w:rsid w:val="00114EF3"/>
    <w:rsid w:val="0012145C"/>
    <w:rsid w:val="00123A87"/>
    <w:rsid w:val="00125ECF"/>
    <w:rsid w:val="00141628"/>
    <w:rsid w:val="00151FAF"/>
    <w:rsid w:val="00153975"/>
    <w:rsid w:val="00155C01"/>
    <w:rsid w:val="00155D5A"/>
    <w:rsid w:val="00166F0A"/>
    <w:rsid w:val="00170AF5"/>
    <w:rsid w:val="001711AD"/>
    <w:rsid w:val="00171B49"/>
    <w:rsid w:val="00177649"/>
    <w:rsid w:val="00192C05"/>
    <w:rsid w:val="00194841"/>
    <w:rsid w:val="001A03D4"/>
    <w:rsid w:val="001A26F1"/>
    <w:rsid w:val="001A5C18"/>
    <w:rsid w:val="001A74F5"/>
    <w:rsid w:val="001D4D97"/>
    <w:rsid w:val="001E3DAA"/>
    <w:rsid w:val="001F7C48"/>
    <w:rsid w:val="00206B51"/>
    <w:rsid w:val="00207683"/>
    <w:rsid w:val="002132FD"/>
    <w:rsid w:val="00214FDE"/>
    <w:rsid w:val="00215AA6"/>
    <w:rsid w:val="00222EB4"/>
    <w:rsid w:val="00226B07"/>
    <w:rsid w:val="002279D0"/>
    <w:rsid w:val="0023036F"/>
    <w:rsid w:val="002335D5"/>
    <w:rsid w:val="00233646"/>
    <w:rsid w:val="002342F9"/>
    <w:rsid w:val="002345AE"/>
    <w:rsid w:val="00236161"/>
    <w:rsid w:val="00236646"/>
    <w:rsid w:val="00243ABB"/>
    <w:rsid w:val="002467F0"/>
    <w:rsid w:val="0025553B"/>
    <w:rsid w:val="00276377"/>
    <w:rsid w:val="0028394D"/>
    <w:rsid w:val="002862C8"/>
    <w:rsid w:val="00293043"/>
    <w:rsid w:val="00295E7B"/>
    <w:rsid w:val="0029637A"/>
    <w:rsid w:val="002B7AE6"/>
    <w:rsid w:val="002B7F7C"/>
    <w:rsid w:val="002C6E96"/>
    <w:rsid w:val="002E213A"/>
    <w:rsid w:val="002E691B"/>
    <w:rsid w:val="002F4359"/>
    <w:rsid w:val="00301A16"/>
    <w:rsid w:val="00310209"/>
    <w:rsid w:val="0031051D"/>
    <w:rsid w:val="003149B7"/>
    <w:rsid w:val="00316074"/>
    <w:rsid w:val="00316DF2"/>
    <w:rsid w:val="0032141F"/>
    <w:rsid w:val="00321878"/>
    <w:rsid w:val="00323565"/>
    <w:rsid w:val="00333263"/>
    <w:rsid w:val="00346198"/>
    <w:rsid w:val="00351033"/>
    <w:rsid w:val="0035319B"/>
    <w:rsid w:val="003531E7"/>
    <w:rsid w:val="00357E80"/>
    <w:rsid w:val="003650EA"/>
    <w:rsid w:val="00372A28"/>
    <w:rsid w:val="00381AE4"/>
    <w:rsid w:val="00385455"/>
    <w:rsid w:val="00385998"/>
    <w:rsid w:val="003A4628"/>
    <w:rsid w:val="003A730E"/>
    <w:rsid w:val="003C350E"/>
    <w:rsid w:val="003C6B88"/>
    <w:rsid w:val="003D703A"/>
    <w:rsid w:val="003E0749"/>
    <w:rsid w:val="003E1406"/>
    <w:rsid w:val="003E2E59"/>
    <w:rsid w:val="003E3E34"/>
    <w:rsid w:val="003F70F6"/>
    <w:rsid w:val="0042097F"/>
    <w:rsid w:val="0042148C"/>
    <w:rsid w:val="00422C9A"/>
    <w:rsid w:val="00445D3C"/>
    <w:rsid w:val="00451F0E"/>
    <w:rsid w:val="00456498"/>
    <w:rsid w:val="004712D0"/>
    <w:rsid w:val="004746CF"/>
    <w:rsid w:val="00480F1E"/>
    <w:rsid w:val="00484D49"/>
    <w:rsid w:val="00492E6C"/>
    <w:rsid w:val="00493783"/>
    <w:rsid w:val="00493A2F"/>
    <w:rsid w:val="004A170C"/>
    <w:rsid w:val="004A174A"/>
    <w:rsid w:val="004A4BC8"/>
    <w:rsid w:val="004A4DBF"/>
    <w:rsid w:val="004B2D72"/>
    <w:rsid w:val="004B622B"/>
    <w:rsid w:val="004B6B04"/>
    <w:rsid w:val="004C0D30"/>
    <w:rsid w:val="004C22F9"/>
    <w:rsid w:val="004C5129"/>
    <w:rsid w:val="004C7AC2"/>
    <w:rsid w:val="004E2315"/>
    <w:rsid w:val="004E29E7"/>
    <w:rsid w:val="004E44EC"/>
    <w:rsid w:val="004E7AE3"/>
    <w:rsid w:val="004F0914"/>
    <w:rsid w:val="004F761A"/>
    <w:rsid w:val="00503111"/>
    <w:rsid w:val="005115CE"/>
    <w:rsid w:val="005120B2"/>
    <w:rsid w:val="00512ECE"/>
    <w:rsid w:val="00527F7C"/>
    <w:rsid w:val="005334AE"/>
    <w:rsid w:val="00542B89"/>
    <w:rsid w:val="00552324"/>
    <w:rsid w:val="00552634"/>
    <w:rsid w:val="00553335"/>
    <w:rsid w:val="005543B8"/>
    <w:rsid w:val="00555258"/>
    <w:rsid w:val="00561C2A"/>
    <w:rsid w:val="005648AB"/>
    <w:rsid w:val="0056679C"/>
    <w:rsid w:val="00567C64"/>
    <w:rsid w:val="0057166A"/>
    <w:rsid w:val="00572F5F"/>
    <w:rsid w:val="00582D27"/>
    <w:rsid w:val="005841E1"/>
    <w:rsid w:val="0058504F"/>
    <w:rsid w:val="00586AC4"/>
    <w:rsid w:val="005942AF"/>
    <w:rsid w:val="00596535"/>
    <w:rsid w:val="005A6DD2"/>
    <w:rsid w:val="005B3C81"/>
    <w:rsid w:val="005B45F1"/>
    <w:rsid w:val="005B5A83"/>
    <w:rsid w:val="005B7FCC"/>
    <w:rsid w:val="005C2EA3"/>
    <w:rsid w:val="005C48EC"/>
    <w:rsid w:val="005C5BBC"/>
    <w:rsid w:val="005C6738"/>
    <w:rsid w:val="005C7066"/>
    <w:rsid w:val="005D0D89"/>
    <w:rsid w:val="005D1886"/>
    <w:rsid w:val="005D4EA4"/>
    <w:rsid w:val="005E1CC3"/>
    <w:rsid w:val="005E642F"/>
    <w:rsid w:val="005F3C48"/>
    <w:rsid w:val="00607E3F"/>
    <w:rsid w:val="006170E6"/>
    <w:rsid w:val="00617910"/>
    <w:rsid w:val="0062582D"/>
    <w:rsid w:val="00625D18"/>
    <w:rsid w:val="00625F81"/>
    <w:rsid w:val="0063745A"/>
    <w:rsid w:val="0064467F"/>
    <w:rsid w:val="00647C3C"/>
    <w:rsid w:val="00650551"/>
    <w:rsid w:val="00650AB6"/>
    <w:rsid w:val="0065272E"/>
    <w:rsid w:val="0067684E"/>
    <w:rsid w:val="006775DC"/>
    <w:rsid w:val="00687C14"/>
    <w:rsid w:val="00691621"/>
    <w:rsid w:val="00692432"/>
    <w:rsid w:val="00693ECE"/>
    <w:rsid w:val="006A3C70"/>
    <w:rsid w:val="006B394F"/>
    <w:rsid w:val="006B4088"/>
    <w:rsid w:val="006C5210"/>
    <w:rsid w:val="006D018B"/>
    <w:rsid w:val="006D184A"/>
    <w:rsid w:val="006D751A"/>
    <w:rsid w:val="006E4164"/>
    <w:rsid w:val="006F3DDB"/>
    <w:rsid w:val="006F5D86"/>
    <w:rsid w:val="00706D79"/>
    <w:rsid w:val="00727CFB"/>
    <w:rsid w:val="00736000"/>
    <w:rsid w:val="007421A8"/>
    <w:rsid w:val="00762C2A"/>
    <w:rsid w:val="007705EB"/>
    <w:rsid w:val="0077067F"/>
    <w:rsid w:val="007732F1"/>
    <w:rsid w:val="00774628"/>
    <w:rsid w:val="00787746"/>
    <w:rsid w:val="007A39F8"/>
    <w:rsid w:val="007B5B78"/>
    <w:rsid w:val="007B76D6"/>
    <w:rsid w:val="007B7C1A"/>
    <w:rsid w:val="007D7765"/>
    <w:rsid w:val="007D7BE2"/>
    <w:rsid w:val="007E189A"/>
    <w:rsid w:val="007E4D06"/>
    <w:rsid w:val="007F2BB8"/>
    <w:rsid w:val="00803C64"/>
    <w:rsid w:val="0081031C"/>
    <w:rsid w:val="00817586"/>
    <w:rsid w:val="00834211"/>
    <w:rsid w:val="0083718A"/>
    <w:rsid w:val="00840D55"/>
    <w:rsid w:val="00853734"/>
    <w:rsid w:val="0086149F"/>
    <w:rsid w:val="00862692"/>
    <w:rsid w:val="0086706E"/>
    <w:rsid w:val="008733CE"/>
    <w:rsid w:val="00874FF3"/>
    <w:rsid w:val="00880376"/>
    <w:rsid w:val="008909A5"/>
    <w:rsid w:val="00891467"/>
    <w:rsid w:val="008A3526"/>
    <w:rsid w:val="008A37CE"/>
    <w:rsid w:val="008A4070"/>
    <w:rsid w:val="008A4E22"/>
    <w:rsid w:val="008B4CAA"/>
    <w:rsid w:val="008C2A51"/>
    <w:rsid w:val="008D1782"/>
    <w:rsid w:val="008D4D52"/>
    <w:rsid w:val="008E1543"/>
    <w:rsid w:val="008E44C2"/>
    <w:rsid w:val="008E7EB7"/>
    <w:rsid w:val="008F0241"/>
    <w:rsid w:val="008F1BDD"/>
    <w:rsid w:val="00903165"/>
    <w:rsid w:val="00910CE7"/>
    <w:rsid w:val="0091434B"/>
    <w:rsid w:val="009150F9"/>
    <w:rsid w:val="0091627A"/>
    <w:rsid w:val="0092248C"/>
    <w:rsid w:val="00933039"/>
    <w:rsid w:val="00933DB6"/>
    <w:rsid w:val="00945569"/>
    <w:rsid w:val="009462B2"/>
    <w:rsid w:val="00954308"/>
    <w:rsid w:val="00955DD6"/>
    <w:rsid w:val="0095723E"/>
    <w:rsid w:val="009741EA"/>
    <w:rsid w:val="0098006C"/>
    <w:rsid w:val="009938C3"/>
    <w:rsid w:val="009A0293"/>
    <w:rsid w:val="009B4DCF"/>
    <w:rsid w:val="009D1FC8"/>
    <w:rsid w:val="009D4A92"/>
    <w:rsid w:val="009D7EBB"/>
    <w:rsid w:val="009F17AA"/>
    <w:rsid w:val="009F51A7"/>
    <w:rsid w:val="009F5C73"/>
    <w:rsid w:val="00A062A0"/>
    <w:rsid w:val="00A063AC"/>
    <w:rsid w:val="00A12946"/>
    <w:rsid w:val="00A1447C"/>
    <w:rsid w:val="00A30EF6"/>
    <w:rsid w:val="00A333B6"/>
    <w:rsid w:val="00A3481B"/>
    <w:rsid w:val="00A360C6"/>
    <w:rsid w:val="00A411F9"/>
    <w:rsid w:val="00A475AA"/>
    <w:rsid w:val="00A526C4"/>
    <w:rsid w:val="00A55A82"/>
    <w:rsid w:val="00A63BE4"/>
    <w:rsid w:val="00A662B8"/>
    <w:rsid w:val="00A66370"/>
    <w:rsid w:val="00A76C84"/>
    <w:rsid w:val="00A80308"/>
    <w:rsid w:val="00A80640"/>
    <w:rsid w:val="00A80923"/>
    <w:rsid w:val="00A81F6D"/>
    <w:rsid w:val="00A91F9C"/>
    <w:rsid w:val="00A96989"/>
    <w:rsid w:val="00A9707A"/>
    <w:rsid w:val="00AA211F"/>
    <w:rsid w:val="00AA7B70"/>
    <w:rsid w:val="00AB5EF2"/>
    <w:rsid w:val="00AC343A"/>
    <w:rsid w:val="00AC6DBD"/>
    <w:rsid w:val="00AD6588"/>
    <w:rsid w:val="00AD790B"/>
    <w:rsid w:val="00AE1411"/>
    <w:rsid w:val="00AE3E0C"/>
    <w:rsid w:val="00AF055E"/>
    <w:rsid w:val="00B124DF"/>
    <w:rsid w:val="00B1703D"/>
    <w:rsid w:val="00B27478"/>
    <w:rsid w:val="00B27DC0"/>
    <w:rsid w:val="00B34961"/>
    <w:rsid w:val="00B364A9"/>
    <w:rsid w:val="00B426EE"/>
    <w:rsid w:val="00B42C4C"/>
    <w:rsid w:val="00B4618E"/>
    <w:rsid w:val="00B50B18"/>
    <w:rsid w:val="00B55894"/>
    <w:rsid w:val="00B60A69"/>
    <w:rsid w:val="00B64014"/>
    <w:rsid w:val="00B64461"/>
    <w:rsid w:val="00B733A5"/>
    <w:rsid w:val="00B73BC8"/>
    <w:rsid w:val="00B73C92"/>
    <w:rsid w:val="00B81B24"/>
    <w:rsid w:val="00B850E2"/>
    <w:rsid w:val="00B85D06"/>
    <w:rsid w:val="00B87228"/>
    <w:rsid w:val="00B9035C"/>
    <w:rsid w:val="00B90581"/>
    <w:rsid w:val="00BC2A82"/>
    <w:rsid w:val="00BC40BD"/>
    <w:rsid w:val="00BC4207"/>
    <w:rsid w:val="00BD3444"/>
    <w:rsid w:val="00BD5741"/>
    <w:rsid w:val="00BD6B6E"/>
    <w:rsid w:val="00BE47D5"/>
    <w:rsid w:val="00BE4961"/>
    <w:rsid w:val="00BF3D43"/>
    <w:rsid w:val="00BF628C"/>
    <w:rsid w:val="00BF7C26"/>
    <w:rsid w:val="00C00F1A"/>
    <w:rsid w:val="00C01A74"/>
    <w:rsid w:val="00C142BA"/>
    <w:rsid w:val="00C22091"/>
    <w:rsid w:val="00C22C4D"/>
    <w:rsid w:val="00C23FDA"/>
    <w:rsid w:val="00C32450"/>
    <w:rsid w:val="00C35C2D"/>
    <w:rsid w:val="00C4226A"/>
    <w:rsid w:val="00C44323"/>
    <w:rsid w:val="00C56800"/>
    <w:rsid w:val="00C56D7D"/>
    <w:rsid w:val="00C6267C"/>
    <w:rsid w:val="00C6538F"/>
    <w:rsid w:val="00C655EC"/>
    <w:rsid w:val="00C66C42"/>
    <w:rsid w:val="00C740B6"/>
    <w:rsid w:val="00C7601C"/>
    <w:rsid w:val="00C87004"/>
    <w:rsid w:val="00C92B9E"/>
    <w:rsid w:val="00CA4096"/>
    <w:rsid w:val="00CB2FA5"/>
    <w:rsid w:val="00CB4132"/>
    <w:rsid w:val="00CB7EC6"/>
    <w:rsid w:val="00CB7FEF"/>
    <w:rsid w:val="00CC7697"/>
    <w:rsid w:val="00CD6D6F"/>
    <w:rsid w:val="00CD6F04"/>
    <w:rsid w:val="00CF0528"/>
    <w:rsid w:val="00CF1D3D"/>
    <w:rsid w:val="00D0352B"/>
    <w:rsid w:val="00D050F9"/>
    <w:rsid w:val="00D0533A"/>
    <w:rsid w:val="00D05453"/>
    <w:rsid w:val="00D05976"/>
    <w:rsid w:val="00D11502"/>
    <w:rsid w:val="00D143F7"/>
    <w:rsid w:val="00D14AD2"/>
    <w:rsid w:val="00D168B5"/>
    <w:rsid w:val="00D24DCF"/>
    <w:rsid w:val="00D25C05"/>
    <w:rsid w:val="00D31C41"/>
    <w:rsid w:val="00D325D4"/>
    <w:rsid w:val="00D3479F"/>
    <w:rsid w:val="00D34D03"/>
    <w:rsid w:val="00D369C2"/>
    <w:rsid w:val="00D435EC"/>
    <w:rsid w:val="00D474C6"/>
    <w:rsid w:val="00D5093F"/>
    <w:rsid w:val="00D52AE9"/>
    <w:rsid w:val="00D64021"/>
    <w:rsid w:val="00D82485"/>
    <w:rsid w:val="00DA746D"/>
    <w:rsid w:val="00DB7102"/>
    <w:rsid w:val="00DC3A0A"/>
    <w:rsid w:val="00DC3A41"/>
    <w:rsid w:val="00DD0876"/>
    <w:rsid w:val="00DE2BB2"/>
    <w:rsid w:val="00DE323B"/>
    <w:rsid w:val="00DF7FC2"/>
    <w:rsid w:val="00E34C8D"/>
    <w:rsid w:val="00E36226"/>
    <w:rsid w:val="00E500AA"/>
    <w:rsid w:val="00E5063C"/>
    <w:rsid w:val="00E50E34"/>
    <w:rsid w:val="00E702C3"/>
    <w:rsid w:val="00E74200"/>
    <w:rsid w:val="00E755A8"/>
    <w:rsid w:val="00E77E7E"/>
    <w:rsid w:val="00E85E10"/>
    <w:rsid w:val="00E90612"/>
    <w:rsid w:val="00E93EC8"/>
    <w:rsid w:val="00E97460"/>
    <w:rsid w:val="00EB3CBA"/>
    <w:rsid w:val="00EC4DE0"/>
    <w:rsid w:val="00EC4FB5"/>
    <w:rsid w:val="00ED2B93"/>
    <w:rsid w:val="00ED518B"/>
    <w:rsid w:val="00EE6BF2"/>
    <w:rsid w:val="00EE7AB3"/>
    <w:rsid w:val="00EF0B58"/>
    <w:rsid w:val="00EF6E16"/>
    <w:rsid w:val="00F0113C"/>
    <w:rsid w:val="00F01A0F"/>
    <w:rsid w:val="00F0206F"/>
    <w:rsid w:val="00F02BAF"/>
    <w:rsid w:val="00F04235"/>
    <w:rsid w:val="00F0671E"/>
    <w:rsid w:val="00F06EA1"/>
    <w:rsid w:val="00F13B12"/>
    <w:rsid w:val="00F1562C"/>
    <w:rsid w:val="00F25144"/>
    <w:rsid w:val="00F30EB2"/>
    <w:rsid w:val="00F34E6A"/>
    <w:rsid w:val="00F35FED"/>
    <w:rsid w:val="00F36A96"/>
    <w:rsid w:val="00F47376"/>
    <w:rsid w:val="00F506ED"/>
    <w:rsid w:val="00F53528"/>
    <w:rsid w:val="00F55FA1"/>
    <w:rsid w:val="00F761C0"/>
    <w:rsid w:val="00F834A2"/>
    <w:rsid w:val="00F84D99"/>
    <w:rsid w:val="00F869C2"/>
    <w:rsid w:val="00F906E7"/>
    <w:rsid w:val="00F91DF9"/>
    <w:rsid w:val="00F92A32"/>
    <w:rsid w:val="00FA667F"/>
    <w:rsid w:val="00FA7AA2"/>
    <w:rsid w:val="00FB1E1D"/>
    <w:rsid w:val="00FB4ABB"/>
    <w:rsid w:val="00FB7D1C"/>
    <w:rsid w:val="00FC04CD"/>
    <w:rsid w:val="00FD19B8"/>
    <w:rsid w:val="00FD6F71"/>
    <w:rsid w:val="035A22B8"/>
    <w:rsid w:val="115667B2"/>
    <w:rsid w:val="19AD9BB6"/>
    <w:rsid w:val="240F4F4C"/>
    <w:rsid w:val="258D0D08"/>
    <w:rsid w:val="3110037B"/>
    <w:rsid w:val="31A1A942"/>
    <w:rsid w:val="3808B33A"/>
    <w:rsid w:val="3C3259B5"/>
    <w:rsid w:val="4819B228"/>
    <w:rsid w:val="4D5DA1F4"/>
    <w:rsid w:val="4FDC5F69"/>
    <w:rsid w:val="6396B493"/>
    <w:rsid w:val="63DC5971"/>
    <w:rsid w:val="6798B3FC"/>
    <w:rsid w:val="67C1AA9F"/>
    <w:rsid w:val="69862B3C"/>
    <w:rsid w:val="71872940"/>
    <w:rsid w:val="71B19923"/>
    <w:rsid w:val="72C292E7"/>
    <w:rsid w:val="731E7943"/>
    <w:rsid w:val="7493D1BA"/>
    <w:rsid w:val="7B3ABB62"/>
    <w:rsid w:val="7B547875"/>
    <w:rsid w:val="7E1E6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DF3C1287-F361-480F-867B-E5914364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ubheading"/>
    <w:basedOn w:val="Normal"/>
    <w:next w:val="Normal"/>
    <w:link w:val="Heading2Char"/>
    <w:uiPriority w:val="4"/>
    <w:unhideWhenUsed/>
    <w:qFormat/>
    <w:rsid w:val="00171B49"/>
    <w:pPr>
      <w:keepNext/>
      <w:keepLines/>
      <w:spacing w:before="160" w:after="80"/>
      <w:outlineLvl w:val="1"/>
    </w:pPr>
    <w:rPr>
      <w:rFonts w:ascii="Arial" w:eastAsiaTheme="majorEastAsia" w:hAnsi="Arial" w:cstheme="majorBidi"/>
      <w:b/>
      <w:color w:val="800080"/>
      <w:sz w:val="28"/>
      <w:szCs w:val="32"/>
    </w:rPr>
  </w:style>
  <w:style w:type="paragraph" w:styleId="Heading3">
    <w:name w:val="heading 3"/>
    <w:basedOn w:val="Normal"/>
    <w:next w:val="Normal"/>
    <w:link w:val="Heading3Char"/>
    <w:uiPriority w:val="9"/>
    <w:semiHidden/>
    <w:unhideWhenUsed/>
    <w:qFormat/>
    <w:rsid w:val="0055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3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ubheading Char"/>
    <w:basedOn w:val="DefaultParagraphFont"/>
    <w:link w:val="Heading2"/>
    <w:uiPriority w:val="4"/>
    <w:rsid w:val="00171B49"/>
    <w:rPr>
      <w:rFonts w:ascii="Arial" w:eastAsiaTheme="majorEastAsia" w:hAnsi="Arial" w:cstheme="majorBidi"/>
      <w:b/>
      <w:color w:val="800080"/>
      <w:sz w:val="28"/>
      <w:szCs w:val="32"/>
    </w:rPr>
  </w:style>
  <w:style w:type="character" w:customStyle="1" w:styleId="Heading3Char">
    <w:name w:val="Heading 3 Char"/>
    <w:basedOn w:val="DefaultParagraphFont"/>
    <w:link w:val="Heading3"/>
    <w:uiPriority w:val="9"/>
    <w:semiHidden/>
    <w:rsid w:val="0055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9D1FC8"/>
    <w:rPr>
      <w:color w:val="605E5C"/>
      <w:shd w:val="clear" w:color="auto" w:fill="E1DFDD"/>
    </w:rPr>
  </w:style>
  <w:style w:type="paragraph" w:styleId="Revision">
    <w:name w:val="Revision"/>
    <w:hidden/>
    <w:uiPriority w:val="99"/>
    <w:semiHidden/>
    <w:rsid w:val="00206B51"/>
    <w:pPr>
      <w:spacing w:after="0" w:line="240" w:lineRule="auto"/>
    </w:pPr>
  </w:style>
  <w:style w:type="character" w:styleId="CommentReference">
    <w:name w:val="annotation reference"/>
    <w:basedOn w:val="DefaultParagraphFont"/>
    <w:uiPriority w:val="99"/>
    <w:semiHidden/>
    <w:unhideWhenUsed/>
    <w:rsid w:val="00891467"/>
    <w:rPr>
      <w:sz w:val="16"/>
      <w:szCs w:val="16"/>
    </w:rPr>
  </w:style>
  <w:style w:type="paragraph" w:styleId="CommentText">
    <w:name w:val="annotation text"/>
    <w:basedOn w:val="Normal"/>
    <w:link w:val="CommentTextChar"/>
    <w:uiPriority w:val="99"/>
    <w:unhideWhenUsed/>
    <w:rsid w:val="00891467"/>
    <w:pPr>
      <w:spacing w:line="240" w:lineRule="auto"/>
    </w:pPr>
    <w:rPr>
      <w:sz w:val="20"/>
      <w:szCs w:val="20"/>
    </w:rPr>
  </w:style>
  <w:style w:type="character" w:customStyle="1" w:styleId="CommentTextChar">
    <w:name w:val="Comment Text Char"/>
    <w:basedOn w:val="DefaultParagraphFont"/>
    <w:link w:val="CommentText"/>
    <w:uiPriority w:val="99"/>
    <w:rsid w:val="00891467"/>
    <w:rPr>
      <w:sz w:val="20"/>
      <w:szCs w:val="20"/>
    </w:rPr>
  </w:style>
  <w:style w:type="paragraph" w:styleId="CommentSubject">
    <w:name w:val="annotation subject"/>
    <w:basedOn w:val="CommentText"/>
    <w:next w:val="CommentText"/>
    <w:link w:val="CommentSubjectChar"/>
    <w:uiPriority w:val="99"/>
    <w:semiHidden/>
    <w:unhideWhenUsed/>
    <w:rsid w:val="00891467"/>
    <w:rPr>
      <w:b/>
      <w:bCs/>
    </w:rPr>
  </w:style>
  <w:style w:type="character" w:customStyle="1" w:styleId="CommentSubjectChar">
    <w:name w:val="Comment Subject Char"/>
    <w:basedOn w:val="CommentTextChar"/>
    <w:link w:val="CommentSubject"/>
    <w:uiPriority w:val="99"/>
    <w:semiHidden/>
    <w:rsid w:val="00891467"/>
    <w:rPr>
      <w:b/>
      <w:bCs/>
      <w:sz w:val="20"/>
      <w:szCs w:val="20"/>
    </w:rPr>
  </w:style>
  <w:style w:type="table" w:styleId="TableGrid">
    <w:name w:val="Table Grid"/>
    <w:basedOn w:val="TableNormal"/>
    <w:uiPriority w:val="39"/>
    <w:rsid w:val="0059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hyperlink" Target="mailto:jane.miller@alliance-scot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Kerry.ritchie@alliance-scotland.org.uk" TargetMode="External"/><Relationship Id="rId2" Type="http://schemas.openxmlformats.org/officeDocument/2006/relationships/customXml" Target="../customXml/item2.xml"/><Relationship Id="rId16" Type="http://schemas.openxmlformats.org/officeDocument/2006/relationships/hyperlink" Target="https://www.youtube.com/watch?v=68qCMqGHll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68qCMqGHll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ICScotland@integratedcarefound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iance-scotland.org.uk/health-and-social-care-integration/health-and-social-care-academy/five-ambitions-for-the-future-of-health-and-car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aa3b-098a-4e80-b918-a6ebf396938d">
      <Terms xmlns="http://schemas.microsoft.com/office/infopath/2007/PartnerControls"/>
    </lcf76f155ced4ddcb4097134ff3c332f>
    <TaxCatchAll xmlns="ca756b87-b080-4215-b8ee-1a6e4f475d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ACF6BC3027BA4BA257FAA541A5AE14" ma:contentTypeVersion="13" ma:contentTypeDescription="Create a new document." ma:contentTypeScope="" ma:versionID="4593e3d45ffcf85e59e9b8b6b369d017">
  <xsd:schema xmlns:xsd="http://www.w3.org/2001/XMLSchema" xmlns:xs="http://www.w3.org/2001/XMLSchema" xmlns:p="http://schemas.microsoft.com/office/2006/metadata/properties" xmlns:ns2="b027aa3b-098a-4e80-b918-a6ebf396938d" xmlns:ns3="ca756b87-b080-4215-b8ee-1a6e4f475d24" targetNamespace="http://schemas.microsoft.com/office/2006/metadata/properties" ma:root="true" ma:fieldsID="60a1cd8e3b2077f7612e8ca7371703fb" ns2:_="" ns3:_="">
    <xsd:import namespace="b027aa3b-098a-4e80-b918-a6ebf396938d"/>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7aa3b-098a-4e80-b918-a6ebf396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2.xml><?xml version="1.0" encoding="utf-8"?>
<ds:datastoreItem xmlns:ds="http://schemas.openxmlformats.org/officeDocument/2006/customXml" ds:itemID="{3E3B8163-BE55-441B-AFE6-162FA53A6719}">
  <ds:schemaRefs>
    <ds:schemaRef ds:uri="http://schemas.microsoft.com/office/2006/metadata/properties"/>
    <ds:schemaRef ds:uri="http://schemas.microsoft.com/office/infopath/2007/PartnerControls"/>
    <ds:schemaRef ds:uri="b027aa3b-098a-4e80-b918-a6ebf396938d"/>
    <ds:schemaRef ds:uri="ca756b87-b080-4215-b8ee-1a6e4f475d24"/>
  </ds:schemaRefs>
</ds:datastoreItem>
</file>

<file path=customXml/itemProps3.xml><?xml version="1.0" encoding="utf-8"?>
<ds:datastoreItem xmlns:ds="http://schemas.openxmlformats.org/officeDocument/2006/customXml" ds:itemID="{D79F71BD-61B7-47A8-B315-171479354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7aa3b-098a-4e80-b918-a6ebf396938d"/>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E10DF-1B99-419F-890B-F68CB0BE9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ALLIANCE%20Report%20Template.dotm</Template>
  <TotalTime>0</TotalTime>
  <Pages>1</Pages>
  <Words>2207</Words>
  <Characters>12584</Characters>
  <Application>Microsoft Office Word</Application>
  <DocSecurity>4</DocSecurity>
  <Lines>104</Lines>
  <Paragraphs>29</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Emma Nieminen</cp:lastModifiedBy>
  <cp:revision>32</cp:revision>
  <cp:lastPrinted>2026-03-18T23:34:00Z</cp:lastPrinted>
  <dcterms:created xsi:type="dcterms:W3CDTF">2026-06-23T01:31:00Z</dcterms:created>
  <dcterms:modified xsi:type="dcterms:W3CDTF">2026-06-29T08:51:00Z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0x01010044ACF6BC3027BA4BA257FAA541A5AE14</vt:lpwstr>
  </property>
  <property fmtid="{D5CDD505-2E9C-101B-9397-08002B2CF9AE}" pid="3" name="MediaServiceImageTags">
    <vt:lpwstr/>
  </property>
</Properties>
</file>