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67303" w14:textId="77777777" w:rsidR="001F7989" w:rsidRPr="00C963FC" w:rsidRDefault="001F7989" w:rsidP="00C963FC">
      <w:pPr>
        <w:spacing w:after="0" w:line="276" w:lineRule="auto"/>
        <w:jc w:val="center"/>
        <w:rPr>
          <w:rFonts w:ascii="Arial" w:hAnsi="Arial" w:cs="Arial"/>
          <w:b/>
          <w:bCs/>
          <w:color w:val="000000" w:themeColor="text1"/>
        </w:rPr>
      </w:pPr>
      <w:r w:rsidRPr="00C963FC">
        <w:rPr>
          <w:rFonts w:ascii="Arial" w:hAnsi="Arial" w:cs="Arial"/>
          <w:b/>
          <w:bCs/>
          <w:color w:val="000000" w:themeColor="text1"/>
        </w:rPr>
        <w:t>Health and Social Care Alliance Scotland (the ALLIANCE)</w:t>
      </w:r>
    </w:p>
    <w:p w14:paraId="5A171593" w14:textId="77777777" w:rsidR="001F7989" w:rsidRPr="00C963FC" w:rsidRDefault="001F7989" w:rsidP="00C963FC">
      <w:pPr>
        <w:spacing w:after="0" w:line="276" w:lineRule="auto"/>
        <w:jc w:val="center"/>
        <w:rPr>
          <w:rFonts w:ascii="Arial" w:hAnsi="Arial" w:cs="Arial"/>
          <w:b/>
          <w:bCs/>
          <w:color w:val="000000" w:themeColor="text1"/>
        </w:rPr>
      </w:pPr>
    </w:p>
    <w:p w14:paraId="42A3A04A" w14:textId="77777777" w:rsidR="001F7989" w:rsidRPr="00C963FC" w:rsidRDefault="001F7989" w:rsidP="00C963FC">
      <w:pPr>
        <w:spacing w:after="0" w:line="276" w:lineRule="auto"/>
        <w:jc w:val="center"/>
        <w:rPr>
          <w:rFonts w:ascii="Arial" w:hAnsi="Arial" w:cs="Arial"/>
          <w:b/>
          <w:bCs/>
          <w:color w:val="000000" w:themeColor="text1"/>
        </w:rPr>
      </w:pPr>
      <w:r w:rsidRPr="00C963FC">
        <w:rPr>
          <w:rFonts w:ascii="Arial" w:hAnsi="Arial" w:cs="Arial"/>
          <w:b/>
          <w:bCs/>
          <w:color w:val="000000" w:themeColor="text1"/>
        </w:rPr>
        <w:t>JOB DESCRIPTION</w:t>
      </w:r>
    </w:p>
    <w:p w14:paraId="19DC0925" w14:textId="77777777" w:rsidR="004677C4" w:rsidRPr="00C963FC" w:rsidRDefault="004677C4" w:rsidP="00C963FC">
      <w:pPr>
        <w:spacing w:after="0" w:line="276" w:lineRule="auto"/>
        <w:rPr>
          <w:rFonts w:ascii="Arial" w:hAnsi="Arial" w:cs="Arial"/>
        </w:rPr>
      </w:pPr>
    </w:p>
    <w:p w14:paraId="267AECC7" w14:textId="20FDBC9F" w:rsidR="00B641CE" w:rsidRDefault="002024D3" w:rsidP="00B641CE">
      <w:pPr>
        <w:tabs>
          <w:tab w:val="left" w:pos="1560"/>
        </w:tabs>
        <w:spacing w:after="0" w:line="276" w:lineRule="auto"/>
        <w:ind w:right="-376"/>
        <w:rPr>
          <w:rFonts w:ascii="Arial" w:hAnsi="Arial" w:cs="Arial"/>
          <w:color w:val="000000" w:themeColor="text1"/>
        </w:rPr>
      </w:pPr>
      <w:r w:rsidRPr="00C963FC">
        <w:rPr>
          <w:rStyle w:val="Heading3Char"/>
          <w:rFonts w:ascii="Arial" w:hAnsi="Arial" w:cs="Arial"/>
          <w:b/>
          <w:bCs/>
          <w:color w:val="000000" w:themeColor="text1"/>
          <w:sz w:val="24"/>
          <w:szCs w:val="24"/>
        </w:rPr>
        <w:t>Job title</w:t>
      </w:r>
      <w:r w:rsidR="00B641CE">
        <w:rPr>
          <w:rStyle w:val="Heading3Char"/>
          <w:rFonts w:ascii="Arial" w:hAnsi="Arial" w:cs="Arial"/>
          <w:b/>
          <w:bCs/>
          <w:color w:val="000000" w:themeColor="text1"/>
          <w:sz w:val="24"/>
          <w:szCs w:val="24"/>
        </w:rPr>
        <w:tab/>
      </w:r>
      <w:r w:rsidRPr="00C963FC">
        <w:rPr>
          <w:rFonts w:ascii="Arial" w:eastAsiaTheme="majorEastAsia" w:hAnsi="Arial" w:cs="Arial"/>
          <w:color w:val="000000" w:themeColor="text1"/>
        </w:rPr>
        <w:t xml:space="preserve">Development </w:t>
      </w:r>
      <w:r w:rsidRPr="00C963FC">
        <w:rPr>
          <w:rFonts w:ascii="Arial" w:hAnsi="Arial" w:cs="Arial"/>
          <w:color w:val="000000" w:themeColor="text1"/>
        </w:rPr>
        <w:t>Officer</w:t>
      </w:r>
      <w:r w:rsidR="00EC2D7D" w:rsidRPr="00C963FC">
        <w:rPr>
          <w:rFonts w:ascii="Arial" w:hAnsi="Arial" w:cs="Arial"/>
          <w:color w:val="000000" w:themeColor="text1"/>
        </w:rPr>
        <w:t xml:space="preserve"> </w:t>
      </w:r>
      <w:r w:rsidR="00960516">
        <w:rPr>
          <w:rFonts w:ascii="Arial" w:hAnsi="Arial" w:cs="Arial"/>
          <w:color w:val="000000" w:themeColor="text1"/>
        </w:rPr>
        <w:t>–</w:t>
      </w:r>
      <w:r w:rsidR="00F9173E" w:rsidRPr="00C963FC">
        <w:rPr>
          <w:rFonts w:ascii="Arial" w:hAnsi="Arial" w:cs="Arial"/>
          <w:color w:val="000000" w:themeColor="text1"/>
        </w:rPr>
        <w:t xml:space="preserve"> </w:t>
      </w:r>
      <w:r w:rsidR="00960516">
        <w:rPr>
          <w:rFonts w:ascii="Arial" w:hAnsi="Arial" w:cs="Arial"/>
          <w:color w:val="000000" w:themeColor="text1"/>
        </w:rPr>
        <w:t xml:space="preserve">Health and Social Care </w:t>
      </w:r>
      <w:r w:rsidR="00F9173E" w:rsidRPr="00C963FC">
        <w:rPr>
          <w:rFonts w:ascii="Arial" w:hAnsi="Arial" w:cs="Arial"/>
          <w:color w:val="000000" w:themeColor="text1"/>
        </w:rPr>
        <w:t>Academy</w:t>
      </w:r>
      <w:r w:rsidR="00C66CC0" w:rsidRPr="00C963FC">
        <w:rPr>
          <w:rFonts w:ascii="Arial" w:hAnsi="Arial" w:cs="Arial"/>
          <w:color w:val="000000" w:themeColor="text1"/>
        </w:rPr>
        <w:t xml:space="preserve"> </w:t>
      </w:r>
      <w:r w:rsidR="00F9173E" w:rsidRPr="00C963FC">
        <w:rPr>
          <w:rFonts w:ascii="Arial" w:hAnsi="Arial" w:cs="Arial"/>
          <w:color w:val="000000" w:themeColor="text1"/>
        </w:rPr>
        <w:t xml:space="preserve"> </w:t>
      </w:r>
      <w:r w:rsidRPr="00C963FC">
        <w:rPr>
          <w:rFonts w:ascii="Arial" w:hAnsi="Arial" w:cs="Arial"/>
          <w:color w:val="000000" w:themeColor="text1"/>
        </w:rPr>
        <w:br/>
      </w:r>
      <w:r w:rsidRPr="00C963FC">
        <w:rPr>
          <w:rStyle w:val="Heading3Char"/>
          <w:rFonts w:ascii="Arial" w:hAnsi="Arial" w:cs="Arial"/>
          <w:b/>
          <w:bCs/>
          <w:color w:val="000000" w:themeColor="text1"/>
          <w:sz w:val="24"/>
          <w:szCs w:val="24"/>
        </w:rPr>
        <w:t>Employer</w:t>
      </w:r>
      <w:r w:rsidR="00B641CE">
        <w:rPr>
          <w:rStyle w:val="Heading3Char"/>
          <w:rFonts w:ascii="Arial" w:hAnsi="Arial" w:cs="Arial"/>
          <w:b/>
          <w:bCs/>
          <w:color w:val="000000" w:themeColor="text1"/>
          <w:sz w:val="24"/>
          <w:szCs w:val="24"/>
        </w:rPr>
        <w:tab/>
      </w:r>
      <w:r w:rsidRPr="00C963FC">
        <w:rPr>
          <w:rFonts w:ascii="Arial" w:hAnsi="Arial" w:cs="Arial"/>
          <w:color w:val="000000" w:themeColor="text1"/>
        </w:rPr>
        <w:t>The Health and Social Care Alliance Scotland (the ALLIANCE)</w:t>
      </w:r>
      <w:r w:rsidRPr="00C963FC">
        <w:rPr>
          <w:rFonts w:ascii="Arial" w:hAnsi="Arial" w:cs="Arial"/>
          <w:color w:val="000000" w:themeColor="text1"/>
        </w:rPr>
        <w:br/>
      </w:r>
      <w:r w:rsidRPr="00C963FC">
        <w:rPr>
          <w:rStyle w:val="Heading3Char"/>
          <w:rFonts w:ascii="Arial" w:hAnsi="Arial" w:cs="Arial"/>
          <w:b/>
          <w:bCs/>
          <w:color w:val="000000" w:themeColor="text1"/>
          <w:sz w:val="24"/>
          <w:szCs w:val="24"/>
        </w:rPr>
        <w:t>Reporting to</w:t>
      </w:r>
      <w:r w:rsidR="00A40768" w:rsidRPr="00C963FC">
        <w:rPr>
          <w:rStyle w:val="Heading3Char"/>
          <w:rFonts w:ascii="Arial" w:hAnsi="Arial" w:cs="Arial"/>
          <w:b/>
          <w:bCs/>
          <w:color w:val="000000" w:themeColor="text1"/>
          <w:sz w:val="24"/>
          <w:szCs w:val="24"/>
        </w:rPr>
        <w:tab/>
      </w:r>
      <w:r w:rsidR="00960516">
        <w:rPr>
          <w:rStyle w:val="Heading3Char"/>
          <w:rFonts w:ascii="Arial" w:hAnsi="Arial" w:cs="Arial"/>
          <w:color w:val="000000" w:themeColor="text1"/>
          <w:sz w:val="24"/>
          <w:szCs w:val="24"/>
        </w:rPr>
        <w:t xml:space="preserve">Senior Development Officer- Health and Social Care Academy </w:t>
      </w:r>
      <w:r w:rsidR="004E7B18" w:rsidRPr="00C963FC">
        <w:rPr>
          <w:rFonts w:ascii="Arial" w:hAnsi="Arial" w:cs="Arial"/>
          <w:color w:val="000000" w:themeColor="text1"/>
        </w:rPr>
        <w:t xml:space="preserve"> </w:t>
      </w:r>
    </w:p>
    <w:p w14:paraId="65300C1D" w14:textId="77777777" w:rsidR="00B641CE" w:rsidRDefault="00B641CE" w:rsidP="00B641CE">
      <w:pPr>
        <w:tabs>
          <w:tab w:val="left" w:pos="1560"/>
        </w:tabs>
        <w:spacing w:after="0" w:line="276" w:lineRule="auto"/>
        <w:ind w:right="-376"/>
        <w:rPr>
          <w:rFonts w:ascii="Arial" w:hAnsi="Arial" w:cs="Arial"/>
          <w:color w:val="000000" w:themeColor="text1"/>
        </w:rPr>
      </w:pPr>
    </w:p>
    <w:p w14:paraId="160F73A4" w14:textId="12EE7B14" w:rsidR="00B641CE" w:rsidRPr="00F960C0" w:rsidRDefault="00B641CE" w:rsidP="00B641CE">
      <w:pPr>
        <w:tabs>
          <w:tab w:val="left" w:pos="1560"/>
        </w:tabs>
        <w:spacing w:after="0" w:line="276" w:lineRule="auto"/>
        <w:ind w:right="-376"/>
        <w:rPr>
          <w:rFonts w:ascii="Arial" w:hAnsi="Arial" w:cs="Arial"/>
          <w:b/>
          <w:bCs/>
          <w:color w:val="000000" w:themeColor="text1"/>
        </w:rPr>
      </w:pPr>
      <w:r w:rsidRPr="00F960C0">
        <w:rPr>
          <w:rFonts w:ascii="Arial" w:hAnsi="Arial" w:cs="Arial"/>
          <w:b/>
          <w:bCs/>
          <w:color w:val="000000" w:themeColor="text1"/>
        </w:rPr>
        <w:t xml:space="preserve">Accountabilities </w:t>
      </w:r>
    </w:p>
    <w:p w14:paraId="213266A0" w14:textId="77777777" w:rsidR="00B641CE" w:rsidRDefault="00B641CE" w:rsidP="00B641CE">
      <w:pPr>
        <w:tabs>
          <w:tab w:val="left" w:pos="1560"/>
        </w:tabs>
        <w:spacing w:after="0" w:line="276" w:lineRule="auto"/>
        <w:ind w:right="-376"/>
        <w:rPr>
          <w:rFonts w:ascii="Arial" w:hAnsi="Arial" w:cs="Arial"/>
          <w:color w:val="000000" w:themeColor="text1"/>
        </w:rPr>
      </w:pPr>
    </w:p>
    <w:p w14:paraId="4F86927E" w14:textId="59A3B937" w:rsidR="00B641CE" w:rsidRPr="00F960C0" w:rsidRDefault="00B641CE" w:rsidP="00F960C0">
      <w:pPr>
        <w:pStyle w:val="ListParagraph"/>
        <w:numPr>
          <w:ilvl w:val="0"/>
          <w:numId w:val="9"/>
        </w:numPr>
        <w:tabs>
          <w:tab w:val="left" w:pos="1560"/>
        </w:tabs>
        <w:spacing w:after="0" w:line="276" w:lineRule="auto"/>
        <w:ind w:right="-376" w:hanging="720"/>
        <w:rPr>
          <w:rFonts w:ascii="Arial" w:hAnsi="Arial" w:cs="Arial"/>
          <w:color w:val="000000" w:themeColor="text1"/>
        </w:rPr>
      </w:pPr>
      <w:r w:rsidRPr="00F960C0">
        <w:rPr>
          <w:rFonts w:ascii="Arial" w:hAnsi="Arial" w:cs="Arial"/>
          <w:color w:val="000000" w:themeColor="text1"/>
        </w:rPr>
        <w:t>Director of Communications and Engagement</w:t>
      </w:r>
    </w:p>
    <w:p w14:paraId="2CB0D620" w14:textId="56D807BB" w:rsidR="00B641CE" w:rsidRDefault="00B641CE" w:rsidP="00B641CE">
      <w:pPr>
        <w:pStyle w:val="ListParagraph"/>
        <w:numPr>
          <w:ilvl w:val="0"/>
          <w:numId w:val="9"/>
        </w:numPr>
        <w:tabs>
          <w:tab w:val="left" w:pos="1560"/>
        </w:tabs>
        <w:spacing w:after="0" w:line="276" w:lineRule="auto"/>
        <w:ind w:right="-376" w:hanging="720"/>
        <w:rPr>
          <w:rFonts w:ascii="Arial" w:hAnsi="Arial" w:cs="Arial"/>
          <w:color w:val="000000" w:themeColor="text1"/>
        </w:rPr>
      </w:pPr>
      <w:r w:rsidRPr="00F960C0">
        <w:rPr>
          <w:rFonts w:ascii="Arial" w:hAnsi="Arial" w:cs="Arial"/>
          <w:color w:val="000000" w:themeColor="text1"/>
        </w:rPr>
        <w:t>Chief Officers</w:t>
      </w:r>
    </w:p>
    <w:p w14:paraId="379EBA87" w14:textId="7A986843" w:rsidR="00960516" w:rsidRDefault="00960516" w:rsidP="00B641CE">
      <w:pPr>
        <w:pStyle w:val="ListParagraph"/>
        <w:numPr>
          <w:ilvl w:val="0"/>
          <w:numId w:val="9"/>
        </w:numPr>
        <w:tabs>
          <w:tab w:val="left" w:pos="1560"/>
        </w:tabs>
        <w:spacing w:after="0" w:line="276" w:lineRule="auto"/>
        <w:ind w:right="-376" w:hanging="720"/>
        <w:rPr>
          <w:rFonts w:ascii="Arial" w:hAnsi="Arial" w:cs="Arial"/>
          <w:color w:val="000000" w:themeColor="text1"/>
        </w:rPr>
      </w:pPr>
      <w:r>
        <w:rPr>
          <w:rFonts w:ascii="Arial" w:hAnsi="Arial" w:cs="Arial"/>
          <w:color w:val="000000" w:themeColor="text1"/>
        </w:rPr>
        <w:t xml:space="preserve">Programme Manager- Health and Social Care Academy </w:t>
      </w:r>
    </w:p>
    <w:p w14:paraId="63160F3D" w14:textId="42DE6467" w:rsidR="00B641CE" w:rsidRPr="00F960C0" w:rsidRDefault="00B641CE" w:rsidP="00F960C0">
      <w:pPr>
        <w:pStyle w:val="ListParagraph"/>
        <w:numPr>
          <w:ilvl w:val="0"/>
          <w:numId w:val="9"/>
        </w:numPr>
        <w:tabs>
          <w:tab w:val="left" w:pos="1560"/>
        </w:tabs>
        <w:spacing w:after="0" w:line="276" w:lineRule="auto"/>
        <w:ind w:right="-376" w:hanging="720"/>
        <w:rPr>
          <w:rFonts w:ascii="Arial" w:hAnsi="Arial" w:cs="Arial"/>
          <w:color w:val="000000" w:themeColor="text1"/>
        </w:rPr>
      </w:pPr>
      <w:r w:rsidRPr="00B641CE">
        <w:rPr>
          <w:rFonts w:ascii="Arial" w:hAnsi="Arial" w:cs="Arial"/>
          <w:color w:val="000000" w:themeColor="text1"/>
        </w:rPr>
        <w:t>Programme Manager – Lived Experience, Integration and Engagement Hub</w:t>
      </w:r>
    </w:p>
    <w:p w14:paraId="0667833E" w14:textId="4E71A076" w:rsidR="00B641CE" w:rsidRPr="00F960C0" w:rsidRDefault="00B641CE" w:rsidP="00F960C0">
      <w:pPr>
        <w:pStyle w:val="ListParagraph"/>
        <w:numPr>
          <w:ilvl w:val="0"/>
          <w:numId w:val="9"/>
        </w:numPr>
        <w:tabs>
          <w:tab w:val="left" w:pos="1560"/>
        </w:tabs>
        <w:spacing w:after="0" w:line="276" w:lineRule="auto"/>
        <w:ind w:right="-376" w:hanging="720"/>
        <w:rPr>
          <w:rFonts w:ascii="Arial" w:hAnsi="Arial" w:cs="Arial"/>
          <w:color w:val="000000" w:themeColor="text1"/>
        </w:rPr>
      </w:pPr>
      <w:r>
        <w:rPr>
          <w:rFonts w:ascii="Arial" w:hAnsi="Arial" w:cs="Arial"/>
          <w:color w:val="000000" w:themeColor="text1"/>
        </w:rPr>
        <w:t>M</w:t>
      </w:r>
      <w:r w:rsidRPr="00F960C0">
        <w:rPr>
          <w:rFonts w:ascii="Arial" w:hAnsi="Arial" w:cs="Arial"/>
          <w:color w:val="000000" w:themeColor="text1"/>
        </w:rPr>
        <w:t>embership</w:t>
      </w:r>
    </w:p>
    <w:p w14:paraId="558CC38E" w14:textId="77777777" w:rsidR="00B641CE" w:rsidRPr="00C963FC" w:rsidRDefault="00B641CE" w:rsidP="00C963FC">
      <w:pPr>
        <w:spacing w:after="0" w:line="276" w:lineRule="auto"/>
        <w:ind w:right="-376"/>
        <w:rPr>
          <w:rFonts w:ascii="Arial" w:hAnsi="Arial" w:cs="Arial"/>
          <w:color w:val="000000" w:themeColor="text1"/>
        </w:rPr>
      </w:pPr>
    </w:p>
    <w:p w14:paraId="5DC0B095" w14:textId="36BCA15A" w:rsidR="00AF5C2F" w:rsidRPr="00C963FC" w:rsidRDefault="00406588" w:rsidP="00C963FC">
      <w:pPr>
        <w:pStyle w:val="Heading2"/>
        <w:spacing w:before="0" w:after="0" w:line="276" w:lineRule="auto"/>
        <w:ind w:right="-376"/>
        <w:rPr>
          <w:rFonts w:ascii="Arial" w:hAnsi="Arial" w:cs="Arial"/>
          <w:b/>
          <w:bCs/>
          <w:color w:val="000000" w:themeColor="text1"/>
          <w:sz w:val="24"/>
          <w:szCs w:val="24"/>
        </w:rPr>
      </w:pPr>
      <w:r w:rsidRPr="00C963FC">
        <w:rPr>
          <w:rFonts w:ascii="Arial" w:hAnsi="Arial" w:cs="Arial"/>
          <w:b/>
          <w:bCs/>
          <w:color w:val="000000" w:themeColor="text1"/>
          <w:sz w:val="24"/>
          <w:szCs w:val="24"/>
        </w:rPr>
        <w:t xml:space="preserve">Purpose of </w:t>
      </w:r>
      <w:r w:rsidR="00EC2D7D" w:rsidRPr="00C963FC">
        <w:rPr>
          <w:rFonts w:ascii="Arial" w:hAnsi="Arial" w:cs="Arial"/>
          <w:b/>
          <w:bCs/>
          <w:color w:val="000000" w:themeColor="text1"/>
          <w:sz w:val="24"/>
          <w:szCs w:val="24"/>
        </w:rPr>
        <w:t>r</w:t>
      </w:r>
      <w:r w:rsidRPr="00C963FC">
        <w:rPr>
          <w:rFonts w:ascii="Arial" w:hAnsi="Arial" w:cs="Arial"/>
          <w:b/>
          <w:bCs/>
          <w:color w:val="000000" w:themeColor="text1"/>
          <w:sz w:val="24"/>
          <w:szCs w:val="24"/>
        </w:rPr>
        <w:t xml:space="preserve">ole </w:t>
      </w:r>
    </w:p>
    <w:p w14:paraId="06C20276" w14:textId="77777777" w:rsidR="004677C4" w:rsidRPr="00C963FC" w:rsidRDefault="004677C4" w:rsidP="00C963FC">
      <w:pPr>
        <w:spacing w:after="0" w:line="276" w:lineRule="auto"/>
        <w:rPr>
          <w:rFonts w:ascii="Arial" w:hAnsi="Arial" w:cs="Arial"/>
        </w:rPr>
      </w:pPr>
    </w:p>
    <w:p w14:paraId="1E68EB02" w14:textId="57A2946D" w:rsidR="00AF5C2F" w:rsidRPr="00C963FC" w:rsidRDefault="00304A18" w:rsidP="00C963FC">
      <w:pPr>
        <w:spacing w:after="0" w:line="276" w:lineRule="auto"/>
        <w:rPr>
          <w:rFonts w:ascii="Arial" w:hAnsi="Arial" w:cs="Arial"/>
          <w:color w:val="000000" w:themeColor="text1"/>
        </w:rPr>
      </w:pPr>
      <w:r>
        <w:rPr>
          <w:rFonts w:ascii="Arial" w:hAnsi="Arial" w:cs="Arial"/>
          <w:color w:val="000000" w:themeColor="text1"/>
        </w:rPr>
        <w:t>To</w:t>
      </w:r>
      <w:r w:rsidR="000D56E2" w:rsidRPr="00C963FC">
        <w:rPr>
          <w:rFonts w:ascii="Arial" w:hAnsi="Arial" w:cs="Arial"/>
          <w:color w:val="000000" w:themeColor="text1"/>
        </w:rPr>
        <w:t xml:space="preserve"> </w:t>
      </w:r>
      <w:r w:rsidR="00065AAB" w:rsidRPr="00C963FC">
        <w:rPr>
          <w:rFonts w:ascii="Arial" w:hAnsi="Arial" w:cs="Arial"/>
          <w:color w:val="000000" w:themeColor="text1"/>
        </w:rPr>
        <w:t>promote the conditions for long term, meaningful and sustainable change</w:t>
      </w:r>
      <w:r w:rsidR="001F06C0" w:rsidRPr="00C963FC">
        <w:rPr>
          <w:rFonts w:ascii="Arial" w:hAnsi="Arial" w:cs="Arial"/>
          <w:color w:val="000000" w:themeColor="text1"/>
        </w:rPr>
        <w:t xml:space="preserve"> in health and social care</w:t>
      </w:r>
      <w:r w:rsidR="00065AAB" w:rsidRPr="00C963FC">
        <w:rPr>
          <w:rFonts w:ascii="Arial" w:hAnsi="Arial" w:cs="Arial"/>
          <w:color w:val="000000" w:themeColor="text1"/>
        </w:rPr>
        <w:t xml:space="preserve">, with a focus on health and social care </w:t>
      </w:r>
      <w:r w:rsidR="006B1455" w:rsidRPr="00C963FC">
        <w:rPr>
          <w:rFonts w:ascii="Arial" w:hAnsi="Arial" w:cs="Arial"/>
          <w:color w:val="000000" w:themeColor="text1"/>
        </w:rPr>
        <w:t>i</w:t>
      </w:r>
      <w:r w:rsidR="00065AAB" w:rsidRPr="00C963FC">
        <w:rPr>
          <w:rFonts w:ascii="Arial" w:hAnsi="Arial" w:cs="Arial"/>
          <w:color w:val="000000" w:themeColor="text1"/>
        </w:rPr>
        <w:t>ntegration.</w:t>
      </w:r>
      <w:r w:rsidR="0099405D" w:rsidRPr="00C963FC">
        <w:rPr>
          <w:rFonts w:ascii="Arial" w:hAnsi="Arial" w:cs="Arial"/>
          <w:color w:val="000000" w:themeColor="text1"/>
        </w:rPr>
        <w:t xml:space="preserve"> </w:t>
      </w:r>
      <w:r>
        <w:rPr>
          <w:rFonts w:ascii="Arial" w:hAnsi="Arial" w:cs="Arial"/>
          <w:color w:val="000000" w:themeColor="text1"/>
        </w:rPr>
        <w:t xml:space="preserve"> </w:t>
      </w:r>
      <w:r w:rsidR="00CE389F" w:rsidRPr="00C963FC">
        <w:rPr>
          <w:rFonts w:ascii="Arial" w:hAnsi="Arial" w:cs="Arial"/>
          <w:color w:val="000000" w:themeColor="text1"/>
        </w:rPr>
        <w:t>Activity will be</w:t>
      </w:r>
      <w:r w:rsidR="0099405D" w:rsidRPr="00C963FC">
        <w:rPr>
          <w:rFonts w:ascii="Arial" w:hAnsi="Arial" w:cs="Arial"/>
          <w:color w:val="000000" w:themeColor="text1"/>
        </w:rPr>
        <w:t xml:space="preserve"> underpinned by the Academy’s Five Ambitions for the Future of Health and Care.</w:t>
      </w:r>
      <w:r w:rsidR="00AC02B1" w:rsidRPr="00C963FC">
        <w:rPr>
          <w:rFonts w:ascii="Arial" w:hAnsi="Arial" w:cs="Arial"/>
          <w:color w:val="000000" w:themeColor="text1"/>
        </w:rPr>
        <w:t xml:space="preserve"> </w:t>
      </w:r>
      <w:r w:rsidR="00F40229">
        <w:rPr>
          <w:rFonts w:ascii="Arial" w:hAnsi="Arial" w:cs="Arial"/>
          <w:color w:val="000000" w:themeColor="text1"/>
        </w:rPr>
        <w:t xml:space="preserve"> </w:t>
      </w:r>
      <w:r w:rsidR="00AC02B1" w:rsidRPr="00C963FC">
        <w:rPr>
          <w:rFonts w:ascii="Arial" w:hAnsi="Arial" w:cs="Arial"/>
          <w:color w:val="000000" w:themeColor="text1"/>
        </w:rPr>
        <w:t>The</w:t>
      </w:r>
      <w:r w:rsidR="00CE389F" w:rsidRPr="00C963FC">
        <w:rPr>
          <w:rFonts w:ascii="Arial" w:hAnsi="Arial" w:cs="Arial"/>
          <w:color w:val="000000" w:themeColor="text1"/>
        </w:rPr>
        <w:t xml:space="preserve"> </w:t>
      </w:r>
      <w:r w:rsidR="00F355ED" w:rsidRPr="00C963FC">
        <w:rPr>
          <w:rFonts w:ascii="Arial" w:hAnsi="Arial" w:cs="Arial"/>
          <w:color w:val="000000" w:themeColor="text1"/>
        </w:rPr>
        <w:t>role</w:t>
      </w:r>
      <w:r w:rsidR="00CE389F" w:rsidRPr="00C963FC">
        <w:rPr>
          <w:rFonts w:ascii="Arial" w:hAnsi="Arial" w:cs="Arial"/>
          <w:color w:val="000000" w:themeColor="text1"/>
        </w:rPr>
        <w:t xml:space="preserve"> will </w:t>
      </w:r>
      <w:r w:rsidR="00B60D36" w:rsidRPr="00C963FC">
        <w:rPr>
          <w:rFonts w:ascii="Arial" w:hAnsi="Arial" w:cs="Arial"/>
          <w:color w:val="000000" w:themeColor="text1"/>
        </w:rPr>
        <w:t xml:space="preserve">enhance the capacity of different stakeholders to engage with and contribute to </w:t>
      </w:r>
      <w:r w:rsidR="00FC5048" w:rsidRPr="00C963FC">
        <w:rPr>
          <w:rFonts w:ascii="Arial" w:hAnsi="Arial" w:cs="Arial"/>
          <w:color w:val="000000" w:themeColor="text1"/>
        </w:rPr>
        <w:t>the ALLIANCE’s Academy</w:t>
      </w:r>
      <w:r w:rsidR="00DE65A7" w:rsidRPr="00C963FC">
        <w:rPr>
          <w:rFonts w:ascii="Arial" w:hAnsi="Arial" w:cs="Arial"/>
          <w:color w:val="000000" w:themeColor="text1"/>
        </w:rPr>
        <w:t xml:space="preserve"> </w:t>
      </w:r>
      <w:r w:rsidR="00FC5048" w:rsidRPr="00C963FC">
        <w:rPr>
          <w:rFonts w:ascii="Arial" w:hAnsi="Arial" w:cs="Arial"/>
          <w:color w:val="000000" w:themeColor="text1"/>
        </w:rPr>
        <w:t>programme</w:t>
      </w:r>
      <w:r w:rsidR="00DA0BEA" w:rsidRPr="00C963FC">
        <w:rPr>
          <w:rFonts w:ascii="Arial" w:hAnsi="Arial" w:cs="Arial"/>
          <w:color w:val="000000" w:themeColor="text1"/>
        </w:rPr>
        <w:t>,</w:t>
      </w:r>
      <w:r w:rsidR="00FC5048" w:rsidRPr="00C963FC">
        <w:rPr>
          <w:rFonts w:ascii="Arial" w:hAnsi="Arial" w:cs="Arial"/>
          <w:color w:val="000000" w:themeColor="text1"/>
        </w:rPr>
        <w:t xml:space="preserve"> </w:t>
      </w:r>
      <w:r w:rsidR="00DE65A7" w:rsidRPr="00C963FC">
        <w:rPr>
          <w:rFonts w:ascii="Arial" w:hAnsi="Arial" w:cs="Arial"/>
          <w:color w:val="000000" w:themeColor="text1"/>
        </w:rPr>
        <w:t>with a</w:t>
      </w:r>
      <w:r w:rsidR="00FC1B4C" w:rsidRPr="00C963FC">
        <w:rPr>
          <w:rFonts w:ascii="Arial" w:hAnsi="Arial" w:cs="Arial"/>
          <w:color w:val="000000" w:themeColor="text1"/>
        </w:rPr>
        <w:t>n emphasis on the</w:t>
      </w:r>
      <w:r w:rsidR="00DE65A7" w:rsidRPr="00C963FC">
        <w:rPr>
          <w:rFonts w:ascii="Arial" w:hAnsi="Arial" w:cs="Arial"/>
          <w:color w:val="000000" w:themeColor="text1"/>
        </w:rPr>
        <w:t xml:space="preserve"> third sector and people with lived </w:t>
      </w:r>
      <w:r w:rsidR="00FC1B4C" w:rsidRPr="00C963FC">
        <w:rPr>
          <w:rFonts w:ascii="Arial" w:hAnsi="Arial" w:cs="Arial"/>
          <w:color w:val="000000" w:themeColor="text1"/>
        </w:rPr>
        <w:t>experience.</w:t>
      </w:r>
      <w:r w:rsidR="00BF5212">
        <w:rPr>
          <w:rFonts w:ascii="Arial" w:hAnsi="Arial" w:cs="Arial"/>
          <w:color w:val="000000" w:themeColor="text1"/>
        </w:rPr>
        <w:t xml:space="preserve">  </w:t>
      </w:r>
      <w:r w:rsidR="00FC1B4C" w:rsidRPr="00C963FC">
        <w:rPr>
          <w:rFonts w:ascii="Arial" w:hAnsi="Arial" w:cs="Arial"/>
          <w:color w:val="000000" w:themeColor="text1"/>
        </w:rPr>
        <w:t xml:space="preserve"> </w:t>
      </w:r>
      <w:r w:rsidR="00D96278" w:rsidRPr="00C963FC">
        <w:rPr>
          <w:rFonts w:ascii="Arial" w:hAnsi="Arial" w:cs="Arial"/>
          <w:color w:val="000000" w:themeColor="text1"/>
        </w:rPr>
        <w:t xml:space="preserve"> </w:t>
      </w:r>
    </w:p>
    <w:p w14:paraId="522FB4F0" w14:textId="77777777" w:rsidR="004677C4" w:rsidRPr="00C963FC" w:rsidRDefault="004677C4" w:rsidP="00C963FC">
      <w:pPr>
        <w:spacing w:after="0" w:line="276" w:lineRule="auto"/>
        <w:rPr>
          <w:rFonts w:ascii="Arial" w:hAnsi="Arial" w:cs="Arial"/>
          <w:color w:val="000000" w:themeColor="text1"/>
        </w:rPr>
      </w:pPr>
    </w:p>
    <w:p w14:paraId="48E2E0CC" w14:textId="38F7FA3C" w:rsidR="00116F2E" w:rsidRPr="00C963FC" w:rsidRDefault="00107714" w:rsidP="00C963FC">
      <w:pPr>
        <w:pStyle w:val="Heading2"/>
        <w:spacing w:before="0" w:after="0" w:line="276" w:lineRule="auto"/>
        <w:rPr>
          <w:rFonts w:ascii="Arial" w:eastAsiaTheme="minorHAnsi" w:hAnsi="Arial" w:cs="Arial"/>
          <w:color w:val="auto"/>
          <w:sz w:val="24"/>
          <w:szCs w:val="24"/>
        </w:rPr>
      </w:pPr>
      <w:r w:rsidRPr="00C963FC">
        <w:rPr>
          <w:rFonts w:ascii="Arial" w:hAnsi="Arial" w:cs="Arial"/>
          <w:b/>
          <w:bCs/>
          <w:color w:val="000000" w:themeColor="text1"/>
          <w:sz w:val="24"/>
          <w:szCs w:val="24"/>
        </w:rPr>
        <w:t>Responsibilities</w:t>
      </w:r>
      <w:r w:rsidRPr="00C963FC">
        <w:rPr>
          <w:rFonts w:ascii="Arial" w:eastAsiaTheme="minorHAnsi" w:hAnsi="Arial" w:cs="Arial"/>
          <w:color w:val="auto"/>
          <w:sz w:val="24"/>
          <w:szCs w:val="24"/>
        </w:rPr>
        <w:t xml:space="preserve"> </w:t>
      </w:r>
    </w:p>
    <w:p w14:paraId="0312E860" w14:textId="77777777" w:rsidR="004677C4" w:rsidRPr="00C963FC" w:rsidRDefault="004677C4" w:rsidP="00C963FC">
      <w:pPr>
        <w:spacing w:after="0" w:line="276" w:lineRule="auto"/>
        <w:rPr>
          <w:rFonts w:ascii="Arial" w:hAnsi="Arial" w:cs="Arial"/>
        </w:rPr>
      </w:pPr>
    </w:p>
    <w:p w14:paraId="5C4B40CA" w14:textId="25A5F054" w:rsidR="0047155E" w:rsidRPr="00C963FC" w:rsidRDefault="0047155E" w:rsidP="00C963FC">
      <w:pPr>
        <w:spacing w:after="0" w:line="276" w:lineRule="auto"/>
        <w:rPr>
          <w:rFonts w:ascii="Arial" w:hAnsi="Arial" w:cs="Arial"/>
        </w:rPr>
      </w:pPr>
      <w:r w:rsidRPr="00C963FC">
        <w:rPr>
          <w:rFonts w:ascii="Arial" w:hAnsi="Arial" w:cs="Arial"/>
        </w:rPr>
        <w:t xml:space="preserve">The post holder will: </w:t>
      </w:r>
    </w:p>
    <w:p w14:paraId="6FFBB876" w14:textId="77777777" w:rsidR="0047155E" w:rsidRPr="00C963FC" w:rsidRDefault="0047155E" w:rsidP="00C963FC">
      <w:pPr>
        <w:spacing w:after="0" w:line="276" w:lineRule="auto"/>
        <w:rPr>
          <w:rFonts w:ascii="Arial" w:hAnsi="Arial" w:cs="Arial"/>
        </w:rPr>
      </w:pPr>
    </w:p>
    <w:p w14:paraId="2DEAC738" w14:textId="539D36E9" w:rsidR="008E4B0E" w:rsidRPr="00C963FC" w:rsidRDefault="00DB096C" w:rsidP="00F960C0">
      <w:pPr>
        <w:pStyle w:val="ListParagraph"/>
        <w:numPr>
          <w:ilvl w:val="0"/>
          <w:numId w:val="1"/>
        </w:numPr>
        <w:spacing w:after="0" w:line="276" w:lineRule="auto"/>
        <w:ind w:left="567" w:hanging="567"/>
        <w:rPr>
          <w:rFonts w:ascii="Arial" w:hAnsi="Arial" w:cs="Arial"/>
        </w:rPr>
      </w:pPr>
      <w:r w:rsidRPr="00C963FC">
        <w:rPr>
          <w:rFonts w:ascii="Arial" w:hAnsi="Arial" w:cs="Arial"/>
        </w:rPr>
        <w:t>P</w:t>
      </w:r>
      <w:r w:rsidR="008E4B0E" w:rsidRPr="00C963FC">
        <w:rPr>
          <w:rFonts w:ascii="Arial" w:hAnsi="Arial" w:cs="Arial"/>
        </w:rPr>
        <w:t>ro</w:t>
      </w:r>
      <w:r w:rsidR="002911EA" w:rsidRPr="00C963FC">
        <w:rPr>
          <w:rFonts w:ascii="Arial" w:hAnsi="Arial" w:cs="Arial"/>
        </w:rPr>
        <w:t xml:space="preserve">vide </w:t>
      </w:r>
      <w:r w:rsidR="008E4B0E" w:rsidRPr="00C963FC">
        <w:rPr>
          <w:rFonts w:ascii="Arial" w:hAnsi="Arial" w:cs="Arial"/>
        </w:rPr>
        <w:t xml:space="preserve">day to day support </w:t>
      </w:r>
      <w:r w:rsidR="00F919DE" w:rsidRPr="00C963FC">
        <w:rPr>
          <w:rFonts w:ascii="Arial" w:hAnsi="Arial" w:cs="Arial"/>
        </w:rPr>
        <w:t xml:space="preserve">for </w:t>
      </w:r>
      <w:r w:rsidR="008E4B0E" w:rsidRPr="00C963FC">
        <w:rPr>
          <w:rFonts w:ascii="Arial" w:hAnsi="Arial" w:cs="Arial"/>
        </w:rPr>
        <w:t xml:space="preserve">the </w:t>
      </w:r>
      <w:r w:rsidR="00981D5C" w:rsidRPr="00C963FC">
        <w:rPr>
          <w:rFonts w:ascii="Arial" w:hAnsi="Arial" w:cs="Arial"/>
        </w:rPr>
        <w:t>Academy programme</w:t>
      </w:r>
      <w:r w:rsidRPr="00C963FC">
        <w:rPr>
          <w:rFonts w:ascii="Arial" w:hAnsi="Arial" w:cs="Arial"/>
        </w:rPr>
        <w:t xml:space="preserve"> and workplans,</w:t>
      </w:r>
      <w:r w:rsidR="008E4B0E" w:rsidRPr="00C963FC">
        <w:rPr>
          <w:rFonts w:ascii="Arial" w:hAnsi="Arial" w:cs="Arial"/>
        </w:rPr>
        <w:t xml:space="preserve"> including liaising with</w:t>
      </w:r>
      <w:r w:rsidR="000709DC" w:rsidRPr="00C963FC">
        <w:rPr>
          <w:rFonts w:ascii="Arial" w:hAnsi="Arial" w:cs="Arial"/>
        </w:rPr>
        <w:t xml:space="preserve"> </w:t>
      </w:r>
      <w:r w:rsidR="008B1FAB" w:rsidRPr="00C963FC">
        <w:rPr>
          <w:rFonts w:ascii="Arial" w:hAnsi="Arial" w:cs="Arial"/>
        </w:rPr>
        <w:t xml:space="preserve">the Chief Officers, </w:t>
      </w:r>
      <w:r w:rsidR="000709DC" w:rsidRPr="00C963FC">
        <w:rPr>
          <w:rFonts w:ascii="Arial" w:hAnsi="Arial" w:cs="Arial"/>
        </w:rPr>
        <w:t>Directors</w:t>
      </w:r>
      <w:r w:rsidR="000A0B56" w:rsidRPr="00C963FC">
        <w:rPr>
          <w:rFonts w:ascii="Arial" w:hAnsi="Arial" w:cs="Arial"/>
        </w:rPr>
        <w:t>, Programme Manager</w:t>
      </w:r>
      <w:r w:rsidR="00E721AD" w:rsidRPr="00C963FC">
        <w:rPr>
          <w:rFonts w:ascii="Arial" w:hAnsi="Arial" w:cs="Arial"/>
        </w:rPr>
        <w:t>s</w:t>
      </w:r>
      <w:r w:rsidR="000709DC" w:rsidRPr="00C963FC">
        <w:rPr>
          <w:rFonts w:ascii="Arial" w:hAnsi="Arial" w:cs="Arial"/>
        </w:rPr>
        <w:t xml:space="preserve"> and the Academy</w:t>
      </w:r>
      <w:r w:rsidR="009B7C10">
        <w:rPr>
          <w:rFonts w:ascii="Arial" w:hAnsi="Arial" w:cs="Arial"/>
        </w:rPr>
        <w:t xml:space="preserve"> and Integration</w:t>
      </w:r>
      <w:r w:rsidR="001170BE" w:rsidRPr="00C963FC">
        <w:rPr>
          <w:rFonts w:ascii="Arial" w:hAnsi="Arial" w:cs="Arial"/>
        </w:rPr>
        <w:t xml:space="preserve"> teams </w:t>
      </w:r>
    </w:p>
    <w:p w14:paraId="4A539186" w14:textId="34E3AB4C" w:rsidR="001F009F" w:rsidRPr="00C963FC" w:rsidRDefault="001F009F" w:rsidP="00F960C0">
      <w:pPr>
        <w:pStyle w:val="ListParagraph"/>
        <w:numPr>
          <w:ilvl w:val="0"/>
          <w:numId w:val="1"/>
        </w:numPr>
        <w:spacing w:after="0" w:line="276" w:lineRule="auto"/>
        <w:ind w:left="567" w:hanging="567"/>
        <w:rPr>
          <w:rFonts w:ascii="Arial" w:hAnsi="Arial" w:cs="Arial"/>
        </w:rPr>
      </w:pPr>
      <w:r w:rsidRPr="00C963FC">
        <w:rPr>
          <w:rFonts w:ascii="Arial" w:hAnsi="Arial" w:cs="Arial"/>
        </w:rPr>
        <w:t xml:space="preserve">Build strong relationships </w:t>
      </w:r>
      <w:r w:rsidR="00020580" w:rsidRPr="00C963FC">
        <w:rPr>
          <w:rFonts w:ascii="Arial" w:hAnsi="Arial" w:cs="Arial"/>
        </w:rPr>
        <w:t>and partnership</w:t>
      </w:r>
      <w:r w:rsidR="00A43082" w:rsidRPr="00C963FC">
        <w:rPr>
          <w:rFonts w:ascii="Arial" w:hAnsi="Arial" w:cs="Arial"/>
        </w:rPr>
        <w:t>s</w:t>
      </w:r>
      <w:r w:rsidR="00020580" w:rsidRPr="00C963FC">
        <w:rPr>
          <w:rFonts w:ascii="Arial" w:hAnsi="Arial" w:cs="Arial"/>
        </w:rPr>
        <w:t xml:space="preserve"> </w:t>
      </w:r>
      <w:r w:rsidRPr="00C963FC">
        <w:rPr>
          <w:rFonts w:ascii="Arial" w:hAnsi="Arial" w:cs="Arial"/>
        </w:rPr>
        <w:t xml:space="preserve">with ALLIANCE stakeholders </w:t>
      </w:r>
    </w:p>
    <w:p w14:paraId="164E28DD" w14:textId="1D2F6524" w:rsidR="009A6880" w:rsidRPr="00C963FC" w:rsidRDefault="00825684" w:rsidP="00F960C0">
      <w:pPr>
        <w:pStyle w:val="ListParagraph"/>
        <w:numPr>
          <w:ilvl w:val="0"/>
          <w:numId w:val="1"/>
        </w:numPr>
        <w:spacing w:after="0" w:line="276" w:lineRule="auto"/>
        <w:ind w:left="567" w:hanging="567"/>
        <w:rPr>
          <w:rFonts w:ascii="Arial" w:hAnsi="Arial" w:cs="Arial"/>
        </w:rPr>
      </w:pPr>
      <w:r w:rsidRPr="00C963FC">
        <w:rPr>
          <w:rFonts w:ascii="Arial" w:hAnsi="Arial" w:cs="Arial"/>
        </w:rPr>
        <w:t>G</w:t>
      </w:r>
      <w:r w:rsidR="009A6880" w:rsidRPr="00C963FC">
        <w:rPr>
          <w:rFonts w:ascii="Arial" w:hAnsi="Arial" w:cs="Arial"/>
        </w:rPr>
        <w:t xml:space="preserve">ather evidence highlighting </w:t>
      </w:r>
      <w:r w:rsidR="00072E68" w:rsidRPr="00C963FC">
        <w:rPr>
          <w:rFonts w:ascii="Arial" w:hAnsi="Arial" w:cs="Arial"/>
        </w:rPr>
        <w:t>good practice examples of the</w:t>
      </w:r>
      <w:r w:rsidR="009A6880" w:rsidRPr="00C963FC">
        <w:rPr>
          <w:rFonts w:ascii="Arial" w:hAnsi="Arial" w:cs="Arial"/>
        </w:rPr>
        <w:t xml:space="preserve"> Five Ambitions in action through the development </w:t>
      </w:r>
      <w:r w:rsidR="001F06C0" w:rsidRPr="00C963FC">
        <w:rPr>
          <w:rFonts w:ascii="Arial" w:hAnsi="Arial" w:cs="Arial"/>
        </w:rPr>
        <w:t xml:space="preserve">and dissemination </w:t>
      </w:r>
      <w:r w:rsidR="009A6880" w:rsidRPr="00C963FC">
        <w:rPr>
          <w:rFonts w:ascii="Arial" w:hAnsi="Arial" w:cs="Arial"/>
        </w:rPr>
        <w:t>of case stud</w:t>
      </w:r>
      <w:r w:rsidR="000D760B" w:rsidRPr="00C963FC">
        <w:rPr>
          <w:rFonts w:ascii="Arial" w:hAnsi="Arial" w:cs="Arial"/>
        </w:rPr>
        <w:t>ies</w:t>
      </w:r>
      <w:r w:rsidR="00020580" w:rsidRPr="00C963FC">
        <w:rPr>
          <w:rFonts w:ascii="Arial" w:hAnsi="Arial" w:cs="Arial"/>
        </w:rPr>
        <w:t>, commissioning of opinion</w:t>
      </w:r>
      <w:r w:rsidR="00C6235C" w:rsidRPr="00C963FC">
        <w:rPr>
          <w:rFonts w:ascii="Arial" w:hAnsi="Arial" w:cs="Arial"/>
        </w:rPr>
        <w:t>s</w:t>
      </w:r>
      <w:r w:rsidR="00020580" w:rsidRPr="00C963FC">
        <w:rPr>
          <w:rFonts w:ascii="Arial" w:hAnsi="Arial" w:cs="Arial"/>
        </w:rPr>
        <w:t xml:space="preserve"> and other </w:t>
      </w:r>
      <w:r w:rsidR="00926932" w:rsidRPr="00C963FC">
        <w:rPr>
          <w:rFonts w:ascii="Arial" w:hAnsi="Arial" w:cs="Arial"/>
        </w:rPr>
        <w:t>communications content</w:t>
      </w:r>
    </w:p>
    <w:p w14:paraId="17560D74" w14:textId="3E47EA73" w:rsidR="00997F2C" w:rsidRPr="00C963FC" w:rsidRDefault="00B4107C" w:rsidP="00F960C0">
      <w:pPr>
        <w:pStyle w:val="ListParagraph"/>
        <w:numPr>
          <w:ilvl w:val="0"/>
          <w:numId w:val="1"/>
        </w:numPr>
        <w:spacing w:after="0" w:line="276" w:lineRule="auto"/>
        <w:ind w:left="567" w:hanging="567"/>
        <w:rPr>
          <w:rFonts w:ascii="Arial" w:hAnsi="Arial" w:cs="Arial"/>
        </w:rPr>
      </w:pPr>
      <w:r w:rsidRPr="00C963FC">
        <w:rPr>
          <w:rFonts w:ascii="Arial" w:hAnsi="Arial" w:cs="Arial"/>
        </w:rPr>
        <w:t xml:space="preserve">Contribute to the </w:t>
      </w:r>
      <w:r w:rsidR="001F06C0" w:rsidRPr="00C963FC">
        <w:rPr>
          <w:rFonts w:ascii="Arial" w:hAnsi="Arial" w:cs="Arial"/>
        </w:rPr>
        <w:t>sharing</w:t>
      </w:r>
      <w:r w:rsidR="00CE63FD" w:rsidRPr="00C963FC">
        <w:rPr>
          <w:rFonts w:ascii="Arial" w:hAnsi="Arial" w:cs="Arial"/>
        </w:rPr>
        <w:t xml:space="preserve"> of </w:t>
      </w:r>
      <w:r w:rsidR="00811532" w:rsidRPr="00C963FC">
        <w:rPr>
          <w:rFonts w:ascii="Arial" w:hAnsi="Arial" w:cs="Arial"/>
        </w:rPr>
        <w:t>findings and recommendations</w:t>
      </w:r>
      <w:r w:rsidR="00C4688C" w:rsidRPr="00C963FC">
        <w:rPr>
          <w:rFonts w:ascii="Arial" w:hAnsi="Arial" w:cs="Arial"/>
        </w:rPr>
        <w:t xml:space="preserve"> </w:t>
      </w:r>
      <w:r w:rsidR="00083B75" w:rsidRPr="00C963FC">
        <w:rPr>
          <w:rFonts w:ascii="Arial" w:hAnsi="Arial" w:cs="Arial"/>
        </w:rPr>
        <w:t xml:space="preserve">on the conditions for long term, meaningful and sustainable change, </w:t>
      </w:r>
      <w:r w:rsidR="00B923DA" w:rsidRPr="00C963FC">
        <w:rPr>
          <w:rFonts w:ascii="Arial" w:hAnsi="Arial" w:cs="Arial"/>
        </w:rPr>
        <w:t>identify</w:t>
      </w:r>
      <w:r w:rsidR="00E50FBF" w:rsidRPr="00C963FC">
        <w:rPr>
          <w:rFonts w:ascii="Arial" w:hAnsi="Arial" w:cs="Arial"/>
        </w:rPr>
        <w:t xml:space="preserve"> opportunities </w:t>
      </w:r>
      <w:r w:rsidR="00A86810" w:rsidRPr="00C963FC">
        <w:rPr>
          <w:rFonts w:ascii="Arial" w:hAnsi="Arial" w:cs="Arial"/>
        </w:rPr>
        <w:t xml:space="preserve">to influence policy and decision makers </w:t>
      </w:r>
    </w:p>
    <w:p w14:paraId="1C386675" w14:textId="37997715" w:rsidR="009A6880" w:rsidRPr="00C963FC" w:rsidRDefault="00A40768" w:rsidP="00F960C0">
      <w:pPr>
        <w:pStyle w:val="ListParagraph"/>
        <w:numPr>
          <w:ilvl w:val="0"/>
          <w:numId w:val="1"/>
        </w:numPr>
        <w:spacing w:after="0" w:line="276" w:lineRule="auto"/>
        <w:ind w:left="567" w:hanging="567"/>
        <w:rPr>
          <w:rFonts w:ascii="Arial" w:hAnsi="Arial" w:cs="Arial"/>
        </w:rPr>
      </w:pPr>
      <w:r w:rsidRPr="00C963FC">
        <w:rPr>
          <w:rFonts w:ascii="Arial" w:hAnsi="Arial" w:cs="Arial"/>
        </w:rPr>
        <w:t>Support</w:t>
      </w:r>
      <w:r w:rsidR="009A6880" w:rsidRPr="00C963FC">
        <w:rPr>
          <w:rFonts w:ascii="Arial" w:hAnsi="Arial" w:cs="Arial"/>
        </w:rPr>
        <w:t xml:space="preserve"> the development </w:t>
      </w:r>
      <w:r w:rsidR="00E6485E" w:rsidRPr="00C963FC">
        <w:rPr>
          <w:rFonts w:ascii="Arial" w:hAnsi="Arial" w:cs="Arial"/>
        </w:rPr>
        <w:t>of</w:t>
      </w:r>
      <w:r w:rsidR="002E5B10" w:rsidRPr="00C963FC">
        <w:rPr>
          <w:rFonts w:ascii="Arial" w:hAnsi="Arial" w:cs="Arial"/>
        </w:rPr>
        <w:t xml:space="preserve"> </w:t>
      </w:r>
      <w:r w:rsidR="00981D5C" w:rsidRPr="00C963FC">
        <w:rPr>
          <w:rFonts w:ascii="Arial" w:hAnsi="Arial" w:cs="Arial"/>
        </w:rPr>
        <w:t>Academy digital</w:t>
      </w:r>
      <w:r w:rsidR="00A43082" w:rsidRPr="00C963FC">
        <w:rPr>
          <w:rFonts w:ascii="Arial" w:hAnsi="Arial" w:cs="Arial"/>
        </w:rPr>
        <w:t xml:space="preserve"> outputs including</w:t>
      </w:r>
      <w:r w:rsidR="009A6880" w:rsidRPr="00C963FC">
        <w:rPr>
          <w:rFonts w:ascii="Arial" w:hAnsi="Arial" w:cs="Arial"/>
        </w:rPr>
        <w:t xml:space="preserve"> podcast</w:t>
      </w:r>
      <w:r w:rsidR="00020580" w:rsidRPr="00C963FC">
        <w:rPr>
          <w:rFonts w:ascii="Arial" w:hAnsi="Arial" w:cs="Arial"/>
        </w:rPr>
        <w:t>s</w:t>
      </w:r>
      <w:r w:rsidR="009A6880" w:rsidRPr="00C963FC">
        <w:rPr>
          <w:rFonts w:ascii="Arial" w:hAnsi="Arial" w:cs="Arial"/>
        </w:rPr>
        <w:t xml:space="preserve"> and video</w:t>
      </w:r>
      <w:r w:rsidR="003E5D26" w:rsidRPr="00C963FC">
        <w:rPr>
          <w:rFonts w:ascii="Arial" w:hAnsi="Arial" w:cs="Arial"/>
        </w:rPr>
        <w:t>s</w:t>
      </w:r>
      <w:r w:rsidR="00904ADF" w:rsidRPr="00C963FC">
        <w:rPr>
          <w:rFonts w:ascii="Arial" w:hAnsi="Arial" w:cs="Arial"/>
        </w:rPr>
        <w:t xml:space="preserve"> </w:t>
      </w:r>
      <w:r w:rsidR="003A3FC1" w:rsidRPr="00C963FC">
        <w:rPr>
          <w:rFonts w:ascii="Arial" w:hAnsi="Arial" w:cs="Arial"/>
        </w:rPr>
        <w:t>which highlight</w:t>
      </w:r>
      <w:r w:rsidR="003E5D26" w:rsidRPr="00C963FC">
        <w:rPr>
          <w:rFonts w:ascii="Arial" w:hAnsi="Arial" w:cs="Arial"/>
        </w:rPr>
        <w:t xml:space="preserve"> learning and good practice</w:t>
      </w:r>
      <w:r w:rsidR="00020580" w:rsidRPr="00C963FC">
        <w:rPr>
          <w:rFonts w:ascii="Arial" w:hAnsi="Arial" w:cs="Arial"/>
        </w:rPr>
        <w:t xml:space="preserve"> in integration</w:t>
      </w:r>
    </w:p>
    <w:p w14:paraId="5B42073E" w14:textId="12F2A464" w:rsidR="003E5D26" w:rsidRPr="00C963FC" w:rsidRDefault="00825684" w:rsidP="00F960C0">
      <w:pPr>
        <w:pStyle w:val="ListParagraph"/>
        <w:numPr>
          <w:ilvl w:val="0"/>
          <w:numId w:val="1"/>
        </w:numPr>
        <w:spacing w:after="0" w:line="276" w:lineRule="auto"/>
        <w:ind w:left="567" w:hanging="567"/>
        <w:rPr>
          <w:rFonts w:ascii="Arial" w:hAnsi="Arial" w:cs="Arial"/>
        </w:rPr>
      </w:pPr>
      <w:r w:rsidRPr="00C963FC">
        <w:rPr>
          <w:rFonts w:ascii="Arial" w:hAnsi="Arial" w:cs="Arial"/>
        </w:rPr>
        <w:lastRenderedPageBreak/>
        <w:t xml:space="preserve">Undertake </w:t>
      </w:r>
      <w:r w:rsidR="001B1E0D" w:rsidRPr="00C963FC">
        <w:rPr>
          <w:rFonts w:ascii="Arial" w:hAnsi="Arial" w:cs="Arial"/>
        </w:rPr>
        <w:t>research and</w:t>
      </w:r>
      <w:r w:rsidR="00782577" w:rsidRPr="00C963FC">
        <w:rPr>
          <w:rFonts w:ascii="Arial" w:hAnsi="Arial" w:cs="Arial"/>
        </w:rPr>
        <w:t xml:space="preserve"> engagement</w:t>
      </w:r>
      <w:r w:rsidR="001B1E0D" w:rsidRPr="00C963FC">
        <w:rPr>
          <w:rFonts w:ascii="Arial" w:hAnsi="Arial" w:cs="Arial"/>
        </w:rPr>
        <w:t xml:space="preserve"> </w:t>
      </w:r>
      <w:r w:rsidR="00A215D7" w:rsidRPr="00C963FC">
        <w:rPr>
          <w:rFonts w:ascii="Arial" w:hAnsi="Arial" w:cs="Arial"/>
        </w:rPr>
        <w:t xml:space="preserve">activity </w:t>
      </w:r>
      <w:r w:rsidR="00FC7277" w:rsidRPr="00C963FC">
        <w:rPr>
          <w:rFonts w:ascii="Arial" w:hAnsi="Arial" w:cs="Arial"/>
        </w:rPr>
        <w:t xml:space="preserve">with rights holders </w:t>
      </w:r>
      <w:r w:rsidR="008B60F6" w:rsidRPr="00C963FC">
        <w:rPr>
          <w:rFonts w:ascii="Arial" w:hAnsi="Arial" w:cs="Arial"/>
        </w:rPr>
        <w:t xml:space="preserve">and third sector organisations </w:t>
      </w:r>
      <w:r w:rsidR="00FC7277" w:rsidRPr="00C963FC">
        <w:rPr>
          <w:rFonts w:ascii="Arial" w:hAnsi="Arial" w:cs="Arial"/>
        </w:rPr>
        <w:t xml:space="preserve">to inform the development of </w:t>
      </w:r>
      <w:r w:rsidR="001B1E0D" w:rsidRPr="00C963FC">
        <w:rPr>
          <w:rFonts w:ascii="Arial" w:hAnsi="Arial" w:cs="Arial"/>
        </w:rPr>
        <w:t xml:space="preserve">future </w:t>
      </w:r>
      <w:r w:rsidR="003D0948" w:rsidRPr="00C963FC">
        <w:rPr>
          <w:rFonts w:ascii="Arial" w:hAnsi="Arial" w:cs="Arial"/>
        </w:rPr>
        <w:t>t</w:t>
      </w:r>
      <w:r w:rsidR="001B1E0D" w:rsidRPr="00C963FC">
        <w:rPr>
          <w:rFonts w:ascii="Arial" w:hAnsi="Arial" w:cs="Arial"/>
        </w:rPr>
        <w:t xml:space="preserve">raining and </w:t>
      </w:r>
      <w:r w:rsidR="00FC7277" w:rsidRPr="00C963FC">
        <w:rPr>
          <w:rFonts w:ascii="Arial" w:hAnsi="Arial" w:cs="Arial"/>
        </w:rPr>
        <w:t>resources</w:t>
      </w:r>
      <w:r w:rsidR="003D0948" w:rsidRPr="00C963FC">
        <w:rPr>
          <w:rFonts w:ascii="Arial" w:hAnsi="Arial" w:cs="Arial"/>
        </w:rPr>
        <w:t xml:space="preserve"> on </w:t>
      </w:r>
      <w:r w:rsidR="001D31DA" w:rsidRPr="00C963FC">
        <w:rPr>
          <w:rFonts w:ascii="Arial" w:hAnsi="Arial" w:cs="Arial"/>
        </w:rPr>
        <w:t xml:space="preserve">human rights including </w:t>
      </w:r>
      <w:r w:rsidR="003D0948" w:rsidRPr="00C963FC">
        <w:rPr>
          <w:rFonts w:ascii="Arial" w:hAnsi="Arial" w:cs="Arial"/>
        </w:rPr>
        <w:t xml:space="preserve">the right to health </w:t>
      </w:r>
    </w:p>
    <w:p w14:paraId="5F403FAE" w14:textId="71B97143" w:rsidR="00664785" w:rsidRPr="00C963FC" w:rsidRDefault="00664785" w:rsidP="00F960C0">
      <w:pPr>
        <w:pStyle w:val="ListParagraph"/>
        <w:numPr>
          <w:ilvl w:val="0"/>
          <w:numId w:val="1"/>
        </w:numPr>
        <w:spacing w:after="0" w:line="276" w:lineRule="auto"/>
        <w:ind w:left="567" w:hanging="567"/>
        <w:rPr>
          <w:rFonts w:ascii="Arial" w:hAnsi="Arial" w:cs="Arial"/>
        </w:rPr>
      </w:pPr>
      <w:r w:rsidRPr="00C963FC">
        <w:rPr>
          <w:rFonts w:ascii="Arial" w:eastAsia="Times New Roman" w:hAnsi="Arial" w:cs="Arial"/>
          <w:kern w:val="0"/>
          <w14:ligatures w14:val="none"/>
        </w:rPr>
        <w:t>Support and facilitate engagement to gather insights and experience</w:t>
      </w:r>
      <w:r w:rsidR="00A43082" w:rsidRPr="00C963FC">
        <w:rPr>
          <w:rFonts w:ascii="Arial" w:eastAsia="Times New Roman" w:hAnsi="Arial" w:cs="Arial"/>
          <w:kern w:val="0"/>
          <w14:ligatures w14:val="none"/>
        </w:rPr>
        <w:t>s</w:t>
      </w:r>
      <w:r w:rsidRPr="00C963FC">
        <w:rPr>
          <w:rFonts w:ascii="Arial" w:eastAsia="Times New Roman" w:hAnsi="Arial" w:cs="Arial"/>
          <w:kern w:val="0"/>
          <w14:ligatures w14:val="none"/>
        </w:rPr>
        <w:t xml:space="preserve"> which may include </w:t>
      </w:r>
      <w:r w:rsidR="001D31DA" w:rsidRPr="00C963FC">
        <w:rPr>
          <w:rFonts w:ascii="Arial" w:eastAsia="Times New Roman" w:hAnsi="Arial" w:cs="Arial"/>
          <w:kern w:val="0"/>
          <w14:ligatures w14:val="none"/>
        </w:rPr>
        <w:t>designing</w:t>
      </w:r>
      <w:r w:rsidR="00A43082" w:rsidRPr="00C963FC">
        <w:rPr>
          <w:rFonts w:ascii="Arial" w:eastAsia="Times New Roman" w:hAnsi="Arial" w:cs="Arial"/>
          <w:kern w:val="0"/>
          <w14:ligatures w14:val="none"/>
        </w:rPr>
        <w:t xml:space="preserve"> </w:t>
      </w:r>
      <w:r w:rsidRPr="00C963FC">
        <w:rPr>
          <w:rFonts w:ascii="Arial" w:eastAsia="Times New Roman" w:hAnsi="Arial" w:cs="Arial"/>
          <w:kern w:val="0"/>
          <w14:ligatures w14:val="none"/>
        </w:rPr>
        <w:t>surveys, focus groups, workshops or discussion groups</w:t>
      </w:r>
      <w:r w:rsidR="00020580" w:rsidRPr="00C963FC">
        <w:rPr>
          <w:rFonts w:ascii="Arial" w:eastAsia="Times New Roman" w:hAnsi="Arial" w:cs="Arial"/>
          <w:kern w:val="0"/>
          <w14:ligatures w14:val="none"/>
        </w:rPr>
        <w:t xml:space="preserve"> </w:t>
      </w:r>
    </w:p>
    <w:p w14:paraId="569C8585" w14:textId="723B04CF" w:rsidR="00A77DB7" w:rsidRPr="00C963FC" w:rsidRDefault="009B47B9" w:rsidP="00F960C0">
      <w:pPr>
        <w:pStyle w:val="ListParagraph"/>
        <w:numPr>
          <w:ilvl w:val="0"/>
          <w:numId w:val="1"/>
        </w:numPr>
        <w:spacing w:after="0" w:line="276" w:lineRule="auto"/>
        <w:ind w:left="567" w:hanging="567"/>
        <w:rPr>
          <w:rFonts w:ascii="Arial" w:hAnsi="Arial" w:cs="Arial"/>
        </w:rPr>
      </w:pPr>
      <w:r w:rsidRPr="00C963FC">
        <w:rPr>
          <w:rFonts w:ascii="Arial" w:hAnsi="Arial" w:cs="Arial"/>
        </w:rPr>
        <w:t>Support activity to raise awareness of rights-based approaches to decision-making in health</w:t>
      </w:r>
      <w:r w:rsidR="00CA01B9" w:rsidRPr="00C963FC">
        <w:rPr>
          <w:rFonts w:ascii="Arial" w:hAnsi="Arial" w:cs="Arial"/>
        </w:rPr>
        <w:t xml:space="preserve"> and social care</w:t>
      </w:r>
      <w:r w:rsidR="00020580" w:rsidRPr="00C963FC">
        <w:rPr>
          <w:rFonts w:ascii="Arial" w:hAnsi="Arial" w:cs="Arial"/>
        </w:rPr>
        <w:t xml:space="preserve"> including engaging with the Health and Human Rights Partnership</w:t>
      </w:r>
    </w:p>
    <w:p w14:paraId="42F70554" w14:textId="3F4ACB60" w:rsidR="0017385D" w:rsidRPr="00C963FC" w:rsidRDefault="0088753B" w:rsidP="00F960C0">
      <w:pPr>
        <w:pStyle w:val="ListParagraph"/>
        <w:numPr>
          <w:ilvl w:val="0"/>
          <w:numId w:val="1"/>
        </w:numPr>
        <w:spacing w:after="0" w:line="276" w:lineRule="auto"/>
        <w:ind w:left="567" w:hanging="567"/>
        <w:rPr>
          <w:rFonts w:ascii="Arial" w:hAnsi="Arial" w:cs="Arial"/>
        </w:rPr>
      </w:pPr>
      <w:r w:rsidRPr="00C963FC">
        <w:rPr>
          <w:rFonts w:ascii="Arial" w:hAnsi="Arial" w:cs="Arial"/>
        </w:rPr>
        <w:t xml:space="preserve">Contribute </w:t>
      </w:r>
      <w:r w:rsidR="00A43082" w:rsidRPr="00C963FC">
        <w:rPr>
          <w:rFonts w:ascii="Arial" w:hAnsi="Arial" w:cs="Arial"/>
        </w:rPr>
        <w:t xml:space="preserve">and lead </w:t>
      </w:r>
      <w:r w:rsidRPr="00C963FC">
        <w:rPr>
          <w:rFonts w:ascii="Arial" w:hAnsi="Arial" w:cs="Arial"/>
        </w:rPr>
        <w:t>the</w:t>
      </w:r>
      <w:r w:rsidR="000E2715" w:rsidRPr="00C963FC">
        <w:rPr>
          <w:rFonts w:ascii="Arial" w:hAnsi="Arial" w:cs="Arial"/>
        </w:rPr>
        <w:t xml:space="preserve"> </w:t>
      </w:r>
      <w:r w:rsidRPr="00C963FC">
        <w:rPr>
          <w:rFonts w:ascii="Arial" w:hAnsi="Arial" w:cs="Arial"/>
        </w:rPr>
        <w:t>delivery of events</w:t>
      </w:r>
      <w:r w:rsidR="00A43082" w:rsidRPr="00C963FC">
        <w:rPr>
          <w:rFonts w:ascii="Arial" w:hAnsi="Arial" w:cs="Arial"/>
        </w:rPr>
        <w:t xml:space="preserve"> </w:t>
      </w:r>
      <w:r w:rsidRPr="00C963FC">
        <w:rPr>
          <w:rFonts w:ascii="Arial" w:hAnsi="Arial" w:cs="Arial"/>
        </w:rPr>
        <w:t>by the Academy</w:t>
      </w:r>
      <w:r w:rsidR="00CA1439" w:rsidRPr="00C963FC">
        <w:rPr>
          <w:rFonts w:ascii="Arial" w:hAnsi="Arial" w:cs="Arial"/>
        </w:rPr>
        <w:t xml:space="preserve"> and Integration programmes</w:t>
      </w:r>
    </w:p>
    <w:p w14:paraId="5A8CA154" w14:textId="3368F38C" w:rsidR="0017385D" w:rsidRPr="00C963FC" w:rsidRDefault="0017385D" w:rsidP="00F960C0">
      <w:pPr>
        <w:pStyle w:val="ListParagraph"/>
        <w:numPr>
          <w:ilvl w:val="0"/>
          <w:numId w:val="1"/>
        </w:numPr>
        <w:spacing w:after="0" w:line="276" w:lineRule="auto"/>
        <w:ind w:left="567" w:hanging="567"/>
        <w:rPr>
          <w:rFonts w:ascii="Arial" w:hAnsi="Arial" w:cs="Arial"/>
        </w:rPr>
      </w:pPr>
      <w:r w:rsidRPr="00C963FC">
        <w:rPr>
          <w:rFonts w:ascii="Arial" w:hAnsi="Arial" w:cs="Arial"/>
          <w:bCs/>
        </w:rPr>
        <w:t>Produce high quality information including briefings,</w:t>
      </w:r>
      <w:r w:rsidR="007D608A" w:rsidRPr="00C963FC">
        <w:rPr>
          <w:rFonts w:ascii="Arial" w:hAnsi="Arial" w:cs="Arial"/>
          <w:bCs/>
        </w:rPr>
        <w:t xml:space="preserve"> </w:t>
      </w:r>
      <w:r w:rsidRPr="00C963FC">
        <w:rPr>
          <w:rFonts w:ascii="Arial" w:hAnsi="Arial" w:cs="Arial"/>
          <w:bCs/>
        </w:rPr>
        <w:t>reports, articles</w:t>
      </w:r>
      <w:r w:rsidR="00020580" w:rsidRPr="00C963FC">
        <w:rPr>
          <w:rFonts w:ascii="Arial" w:hAnsi="Arial" w:cs="Arial"/>
          <w:bCs/>
        </w:rPr>
        <w:t xml:space="preserve">, </w:t>
      </w:r>
      <w:r w:rsidR="00A43082" w:rsidRPr="00C963FC">
        <w:rPr>
          <w:rFonts w:ascii="Arial" w:hAnsi="Arial" w:cs="Arial"/>
          <w:bCs/>
        </w:rPr>
        <w:t>consultation responses</w:t>
      </w:r>
      <w:r w:rsidRPr="00C963FC">
        <w:rPr>
          <w:rFonts w:ascii="Arial" w:hAnsi="Arial" w:cs="Arial"/>
          <w:bCs/>
        </w:rPr>
        <w:t xml:space="preserve"> and presentations</w:t>
      </w:r>
    </w:p>
    <w:p w14:paraId="0E6AFA42" w14:textId="21A6347A" w:rsidR="003E5D26" w:rsidRPr="00C963FC" w:rsidRDefault="003E5D26" w:rsidP="00F960C0">
      <w:pPr>
        <w:pStyle w:val="ListParagraph"/>
        <w:numPr>
          <w:ilvl w:val="0"/>
          <w:numId w:val="1"/>
        </w:numPr>
        <w:spacing w:after="0" w:line="276" w:lineRule="auto"/>
        <w:ind w:left="567" w:hanging="567"/>
        <w:rPr>
          <w:rFonts w:ascii="Arial" w:hAnsi="Arial" w:cs="Arial"/>
        </w:rPr>
      </w:pPr>
      <w:r w:rsidRPr="00C963FC">
        <w:rPr>
          <w:rFonts w:ascii="Arial" w:hAnsi="Arial" w:cs="Arial"/>
        </w:rPr>
        <w:t>Contribute to the development of information and signposting materials produced by the Integration team</w:t>
      </w:r>
    </w:p>
    <w:p w14:paraId="0586B260" w14:textId="627B535E" w:rsidR="00C33E5C" w:rsidRPr="00C963FC" w:rsidRDefault="00E052EC" w:rsidP="00F960C0">
      <w:pPr>
        <w:pStyle w:val="ListParagraph"/>
        <w:numPr>
          <w:ilvl w:val="0"/>
          <w:numId w:val="1"/>
        </w:numPr>
        <w:spacing w:after="0" w:line="276" w:lineRule="auto"/>
        <w:ind w:left="567" w:hanging="567"/>
        <w:rPr>
          <w:rFonts w:ascii="Arial" w:hAnsi="Arial" w:cs="Arial"/>
        </w:rPr>
      </w:pPr>
      <w:r w:rsidRPr="00C963FC">
        <w:rPr>
          <w:rFonts w:ascii="Arial" w:hAnsi="Arial" w:cs="Arial"/>
        </w:rPr>
        <w:t>Support communications including updating</w:t>
      </w:r>
      <w:r w:rsidR="00C33E5C" w:rsidRPr="00C963FC">
        <w:rPr>
          <w:rFonts w:ascii="Arial" w:hAnsi="Arial" w:cs="Arial"/>
        </w:rPr>
        <w:t xml:space="preserve"> the </w:t>
      </w:r>
      <w:r w:rsidR="00981D5C" w:rsidRPr="00C963FC">
        <w:rPr>
          <w:rFonts w:ascii="Arial" w:hAnsi="Arial" w:cs="Arial"/>
        </w:rPr>
        <w:t>Academy section</w:t>
      </w:r>
      <w:r w:rsidR="00C33E5C" w:rsidRPr="00C963FC">
        <w:rPr>
          <w:rFonts w:ascii="Arial" w:hAnsi="Arial" w:cs="Arial"/>
        </w:rPr>
        <w:t xml:space="preserve"> of the ALLIANCE website and </w:t>
      </w:r>
      <w:r w:rsidR="002054C6" w:rsidRPr="00C963FC">
        <w:rPr>
          <w:rFonts w:ascii="Arial" w:hAnsi="Arial" w:cs="Arial"/>
        </w:rPr>
        <w:t>contributing</w:t>
      </w:r>
      <w:r w:rsidR="00C33E5C" w:rsidRPr="00C963FC">
        <w:rPr>
          <w:rFonts w:ascii="Arial" w:hAnsi="Arial" w:cs="Arial"/>
        </w:rPr>
        <w:t xml:space="preserve"> t</w:t>
      </w:r>
      <w:r w:rsidR="002054C6" w:rsidRPr="00C963FC">
        <w:rPr>
          <w:rFonts w:ascii="Arial" w:hAnsi="Arial" w:cs="Arial"/>
        </w:rPr>
        <w:t xml:space="preserve">o </w:t>
      </w:r>
      <w:r w:rsidR="001868EA" w:rsidRPr="00C963FC">
        <w:rPr>
          <w:rFonts w:ascii="Arial" w:hAnsi="Arial" w:cs="Arial"/>
        </w:rPr>
        <w:t xml:space="preserve">the Academy’s </w:t>
      </w:r>
      <w:r w:rsidR="002054C6" w:rsidRPr="00C963FC">
        <w:rPr>
          <w:rFonts w:ascii="Arial" w:hAnsi="Arial" w:cs="Arial"/>
        </w:rPr>
        <w:t xml:space="preserve">social media </w:t>
      </w:r>
    </w:p>
    <w:p w14:paraId="147F3FE0" w14:textId="2F2937FC" w:rsidR="00607AB3" w:rsidRPr="00C963FC" w:rsidRDefault="00526CAE" w:rsidP="00F960C0">
      <w:pPr>
        <w:pStyle w:val="ListParagraph"/>
        <w:numPr>
          <w:ilvl w:val="0"/>
          <w:numId w:val="1"/>
        </w:numPr>
        <w:spacing w:after="0" w:line="276" w:lineRule="auto"/>
        <w:ind w:left="567" w:hanging="567"/>
        <w:rPr>
          <w:rFonts w:ascii="Arial" w:hAnsi="Arial" w:cs="Arial"/>
        </w:rPr>
      </w:pPr>
      <w:r w:rsidRPr="00C963FC">
        <w:rPr>
          <w:rFonts w:ascii="Arial" w:hAnsi="Arial" w:cs="Arial"/>
        </w:rPr>
        <w:t xml:space="preserve">Attend relevant stakeholder meetings or events </w:t>
      </w:r>
      <w:r w:rsidR="001E553F" w:rsidRPr="00C963FC">
        <w:rPr>
          <w:rFonts w:ascii="Arial" w:hAnsi="Arial" w:cs="Arial"/>
        </w:rPr>
        <w:t>on behalf of the</w:t>
      </w:r>
      <w:r w:rsidR="001D7FBD" w:rsidRPr="00C963FC">
        <w:rPr>
          <w:rFonts w:ascii="Arial" w:hAnsi="Arial" w:cs="Arial"/>
        </w:rPr>
        <w:t xml:space="preserve"> Academy</w:t>
      </w:r>
      <w:r w:rsidR="001E553F" w:rsidRPr="00C963FC">
        <w:rPr>
          <w:rFonts w:ascii="Arial" w:hAnsi="Arial" w:cs="Arial"/>
        </w:rPr>
        <w:t xml:space="preserve"> </w:t>
      </w:r>
      <w:r w:rsidR="00981D5C" w:rsidRPr="00C963FC">
        <w:rPr>
          <w:rFonts w:ascii="Arial" w:hAnsi="Arial" w:cs="Arial"/>
        </w:rPr>
        <w:t>and programme</w:t>
      </w:r>
      <w:r w:rsidR="001E553F" w:rsidRPr="00C963FC">
        <w:rPr>
          <w:rFonts w:ascii="Arial" w:hAnsi="Arial" w:cs="Arial"/>
        </w:rPr>
        <w:t xml:space="preserve"> </w:t>
      </w:r>
    </w:p>
    <w:p w14:paraId="5645C59C" w14:textId="61B941F0" w:rsidR="008F268C" w:rsidRPr="00C963FC" w:rsidRDefault="00A01856" w:rsidP="00F960C0">
      <w:pPr>
        <w:pStyle w:val="ListParagraph"/>
        <w:numPr>
          <w:ilvl w:val="0"/>
          <w:numId w:val="1"/>
        </w:numPr>
        <w:spacing w:after="0" w:line="276" w:lineRule="auto"/>
        <w:ind w:left="567" w:hanging="567"/>
        <w:rPr>
          <w:rFonts w:ascii="Arial" w:hAnsi="Arial" w:cs="Arial"/>
        </w:rPr>
      </w:pPr>
      <w:r w:rsidRPr="00C963FC">
        <w:rPr>
          <w:rFonts w:ascii="Arial" w:hAnsi="Arial" w:cs="Arial"/>
        </w:rPr>
        <w:t>Contribute to monitoring and evaluation activities</w:t>
      </w:r>
      <w:r w:rsidR="00396EFC" w:rsidRPr="00C963FC">
        <w:rPr>
          <w:rFonts w:ascii="Arial" w:hAnsi="Arial" w:cs="Arial"/>
        </w:rPr>
        <w:t>, including quarterly reports,</w:t>
      </w:r>
      <w:r w:rsidR="00442861" w:rsidRPr="00C963FC">
        <w:rPr>
          <w:rFonts w:ascii="Arial" w:hAnsi="Arial" w:cs="Arial"/>
        </w:rPr>
        <w:t xml:space="preserve"> </w:t>
      </w:r>
      <w:r w:rsidRPr="00C963FC">
        <w:rPr>
          <w:rFonts w:ascii="Arial" w:hAnsi="Arial" w:cs="Arial"/>
        </w:rPr>
        <w:t>as part of the</w:t>
      </w:r>
      <w:r w:rsidR="00AF2F3A" w:rsidRPr="00C963FC">
        <w:rPr>
          <w:rFonts w:ascii="Arial" w:hAnsi="Arial" w:cs="Arial"/>
        </w:rPr>
        <w:t xml:space="preserve"> Academy</w:t>
      </w:r>
      <w:r w:rsidR="0017794B" w:rsidRPr="00C963FC">
        <w:rPr>
          <w:rFonts w:ascii="Arial" w:hAnsi="Arial" w:cs="Arial"/>
        </w:rPr>
        <w:t xml:space="preserve"> </w:t>
      </w:r>
      <w:r w:rsidRPr="00C963FC">
        <w:rPr>
          <w:rFonts w:ascii="Arial" w:hAnsi="Arial" w:cs="Arial"/>
        </w:rPr>
        <w:t>programme</w:t>
      </w:r>
      <w:r w:rsidR="00AF2F3A" w:rsidRPr="00C963FC">
        <w:rPr>
          <w:rFonts w:ascii="Arial" w:hAnsi="Arial" w:cs="Arial"/>
        </w:rPr>
        <w:t>s</w:t>
      </w:r>
    </w:p>
    <w:p w14:paraId="7DDC3DD8" w14:textId="2E3872D7" w:rsidR="006E2A3E" w:rsidRDefault="006E2A3E" w:rsidP="00F40229">
      <w:pPr>
        <w:pStyle w:val="ListParagraph"/>
        <w:numPr>
          <w:ilvl w:val="0"/>
          <w:numId w:val="1"/>
        </w:numPr>
        <w:spacing w:after="0" w:line="276" w:lineRule="auto"/>
        <w:ind w:left="567" w:hanging="567"/>
        <w:rPr>
          <w:rFonts w:ascii="Arial" w:hAnsi="Arial" w:cs="Arial"/>
        </w:rPr>
      </w:pPr>
      <w:r w:rsidRPr="00C963FC">
        <w:rPr>
          <w:rFonts w:ascii="Arial" w:hAnsi="Arial" w:cs="Arial"/>
        </w:rPr>
        <w:t>Any other tasks as per organisational requirements</w:t>
      </w:r>
    </w:p>
    <w:p w14:paraId="17D277EC" w14:textId="77777777" w:rsidR="00F40229" w:rsidRPr="00EA4422" w:rsidRDefault="00F40229" w:rsidP="00F960C0">
      <w:pPr>
        <w:pStyle w:val="ListParagraph"/>
        <w:numPr>
          <w:ilvl w:val="0"/>
          <w:numId w:val="1"/>
        </w:numPr>
        <w:spacing w:after="0" w:line="240" w:lineRule="auto"/>
        <w:ind w:left="567" w:hanging="567"/>
        <w:rPr>
          <w:rFonts w:ascii="Arial" w:eastAsia="Arial" w:hAnsi="Arial" w:cs="Arial"/>
        </w:rPr>
      </w:pPr>
      <w:r>
        <w:rPr>
          <w:rFonts w:ascii="Arial" w:eastAsia="Arial" w:hAnsi="Arial" w:cs="Arial"/>
          <w:color w:val="000000" w:themeColor="text1"/>
        </w:rPr>
        <w:t>Comply with all organisational policies and procedures</w:t>
      </w:r>
    </w:p>
    <w:p w14:paraId="004F6A56" w14:textId="1B236C4E" w:rsidR="00F40229" w:rsidRPr="00EA4422" w:rsidRDefault="00F40229" w:rsidP="00F960C0">
      <w:pPr>
        <w:pStyle w:val="ListParagraph"/>
        <w:numPr>
          <w:ilvl w:val="0"/>
          <w:numId w:val="1"/>
        </w:numPr>
        <w:spacing w:after="0" w:line="240" w:lineRule="auto"/>
        <w:ind w:left="567" w:hanging="567"/>
        <w:rPr>
          <w:rFonts w:ascii="Arial" w:eastAsia="Arial" w:hAnsi="Arial" w:cs="Arial"/>
        </w:rPr>
      </w:pPr>
      <w:r>
        <w:rPr>
          <w:rFonts w:ascii="Arial" w:eastAsia="Arial" w:hAnsi="Arial" w:cs="Arial"/>
          <w:color w:val="000000" w:themeColor="text1"/>
        </w:rPr>
        <w:t>Any other duty as requested by Programme Manager, Director of Development and/or Chief Officers</w:t>
      </w:r>
      <w:r w:rsidRPr="00EA4422">
        <w:rPr>
          <w:rFonts w:ascii="Arial" w:eastAsia="Arial" w:hAnsi="Arial" w:cs="Arial"/>
        </w:rPr>
        <w:t>.</w:t>
      </w:r>
      <w:r>
        <w:rPr>
          <w:rFonts w:ascii="Arial" w:eastAsia="Arial" w:hAnsi="Arial" w:cs="Arial"/>
        </w:rPr>
        <w:t xml:space="preserve"> </w:t>
      </w:r>
    </w:p>
    <w:p w14:paraId="099E8CA0" w14:textId="77777777" w:rsidR="004677C4" w:rsidRPr="00C963FC" w:rsidRDefault="004677C4" w:rsidP="00C963FC">
      <w:pPr>
        <w:spacing w:after="0" w:line="276" w:lineRule="auto"/>
        <w:rPr>
          <w:rFonts w:ascii="Arial" w:hAnsi="Arial" w:cs="Arial"/>
          <w:lang w:eastAsia="ja-JP"/>
        </w:rPr>
      </w:pPr>
    </w:p>
    <w:p w14:paraId="4F94E570" w14:textId="63E9563F" w:rsidR="00750582" w:rsidRPr="00C963FC" w:rsidRDefault="002A28FD" w:rsidP="00C963FC">
      <w:pPr>
        <w:pStyle w:val="Heading2"/>
        <w:spacing w:before="0" w:after="0" w:line="276" w:lineRule="auto"/>
        <w:rPr>
          <w:rFonts w:ascii="Arial" w:hAnsi="Arial" w:cs="Arial"/>
          <w:b/>
          <w:bCs/>
          <w:color w:val="000000" w:themeColor="text1"/>
          <w:sz w:val="24"/>
          <w:szCs w:val="24"/>
          <w:lang w:eastAsia="ja-JP"/>
        </w:rPr>
      </w:pPr>
      <w:r w:rsidRPr="00C963FC">
        <w:rPr>
          <w:rFonts w:ascii="Arial" w:hAnsi="Arial" w:cs="Arial"/>
          <w:b/>
          <w:bCs/>
          <w:color w:val="000000" w:themeColor="text1"/>
          <w:sz w:val="24"/>
          <w:szCs w:val="24"/>
          <w:lang w:eastAsia="ja-JP"/>
        </w:rPr>
        <w:t>Data Protection</w:t>
      </w:r>
    </w:p>
    <w:p w14:paraId="4130E83D" w14:textId="77777777" w:rsidR="004677C4" w:rsidRPr="00C963FC" w:rsidRDefault="004677C4" w:rsidP="00C963FC">
      <w:pPr>
        <w:spacing w:after="0" w:line="276" w:lineRule="auto"/>
        <w:rPr>
          <w:rFonts w:ascii="Arial" w:hAnsi="Arial" w:cs="Arial"/>
          <w:lang w:eastAsia="ja-JP"/>
        </w:rPr>
      </w:pPr>
    </w:p>
    <w:p w14:paraId="49F693FD" w14:textId="3E32E2BB" w:rsidR="002A28FD" w:rsidRPr="00C963FC" w:rsidRDefault="002A28FD" w:rsidP="00C963FC">
      <w:pPr>
        <w:pStyle w:val="Heading2"/>
        <w:spacing w:before="0" w:after="0" w:line="276" w:lineRule="auto"/>
        <w:rPr>
          <w:rFonts w:ascii="Arial" w:hAnsi="Arial" w:cs="Arial"/>
          <w:b/>
          <w:bCs/>
          <w:color w:val="000000" w:themeColor="text1"/>
          <w:sz w:val="24"/>
          <w:szCs w:val="24"/>
          <w:lang w:eastAsia="ja-JP"/>
        </w:rPr>
      </w:pPr>
      <w:r w:rsidRPr="00C963FC">
        <w:rPr>
          <w:rFonts w:ascii="Arial" w:hAnsi="Arial" w:cs="Arial"/>
          <w:color w:val="000000" w:themeColor="text1"/>
          <w:sz w:val="24"/>
          <w:szCs w:val="24"/>
          <w:lang w:eastAsia="ja-JP"/>
        </w:rPr>
        <w:t>In line with national legislation, and organisational policy, you will ensure that all data is processed in a fair, lawful and transparent way, for the specific registered purpose and will not allow data to be disclosed in any way incompatible with such purpose or to any unauthorised persons or organisations.</w:t>
      </w:r>
    </w:p>
    <w:p w14:paraId="3A478D4F" w14:textId="77777777" w:rsidR="004677C4" w:rsidRPr="00C963FC" w:rsidRDefault="004677C4" w:rsidP="00C963FC">
      <w:pPr>
        <w:spacing w:after="0" w:line="276" w:lineRule="auto"/>
        <w:rPr>
          <w:rFonts w:ascii="Arial" w:hAnsi="Arial" w:cs="Arial"/>
          <w:lang w:eastAsia="ja-JP"/>
        </w:rPr>
      </w:pPr>
    </w:p>
    <w:p w14:paraId="52FB7AC2" w14:textId="614C9F5E" w:rsidR="002A28FD" w:rsidRPr="00C963FC" w:rsidRDefault="002A28FD" w:rsidP="00C963FC">
      <w:pPr>
        <w:pStyle w:val="Heading2"/>
        <w:spacing w:before="0" w:after="0" w:line="276" w:lineRule="auto"/>
        <w:ind w:left="567" w:right="-376" w:hanging="567"/>
        <w:rPr>
          <w:rFonts w:ascii="Arial" w:hAnsi="Arial" w:cs="Arial"/>
          <w:b/>
          <w:bCs/>
          <w:color w:val="000000" w:themeColor="text1"/>
          <w:sz w:val="24"/>
          <w:szCs w:val="24"/>
        </w:rPr>
      </w:pPr>
      <w:r w:rsidRPr="00C963FC">
        <w:rPr>
          <w:rFonts w:ascii="Arial" w:hAnsi="Arial" w:cs="Arial"/>
          <w:b/>
          <w:bCs/>
          <w:color w:val="000000" w:themeColor="text1"/>
          <w:sz w:val="24"/>
          <w:szCs w:val="24"/>
        </w:rPr>
        <w:t>Person Specification</w:t>
      </w:r>
    </w:p>
    <w:p w14:paraId="5FFF5D99" w14:textId="77777777" w:rsidR="004677C4" w:rsidRPr="00C963FC" w:rsidRDefault="004677C4" w:rsidP="00C963FC">
      <w:pPr>
        <w:spacing w:after="0" w:line="276" w:lineRule="auto"/>
        <w:rPr>
          <w:rFonts w:ascii="Arial" w:hAnsi="Arial" w:cs="Arial"/>
          <w:lang w:eastAsia="ja-JP"/>
        </w:rPr>
      </w:pPr>
    </w:p>
    <w:p w14:paraId="14A13DDE" w14:textId="6AB5EAD8" w:rsidR="002A28FD" w:rsidRPr="00C963FC" w:rsidRDefault="002A28FD" w:rsidP="00C963FC">
      <w:pPr>
        <w:pStyle w:val="Heading2"/>
        <w:spacing w:before="0" w:after="0" w:line="276" w:lineRule="auto"/>
        <w:ind w:left="567" w:right="-376" w:hanging="567"/>
        <w:rPr>
          <w:rFonts w:ascii="Arial" w:hAnsi="Arial" w:cs="Arial"/>
          <w:b/>
          <w:bCs/>
          <w:color w:val="000000" w:themeColor="text1"/>
          <w:sz w:val="24"/>
          <w:szCs w:val="24"/>
        </w:rPr>
      </w:pPr>
      <w:r w:rsidRPr="00C963FC">
        <w:rPr>
          <w:rFonts w:ascii="Arial" w:hAnsi="Arial" w:cs="Arial"/>
          <w:b/>
          <w:bCs/>
          <w:color w:val="000000" w:themeColor="text1"/>
          <w:sz w:val="24"/>
          <w:szCs w:val="24"/>
        </w:rPr>
        <w:t>Essential</w:t>
      </w:r>
    </w:p>
    <w:p w14:paraId="117FA386" w14:textId="77777777" w:rsidR="006E2A3E" w:rsidRPr="00C963FC" w:rsidRDefault="006E2A3E" w:rsidP="00C963FC">
      <w:pPr>
        <w:spacing w:after="0" w:line="276" w:lineRule="auto"/>
        <w:rPr>
          <w:rFonts w:ascii="Arial" w:hAnsi="Arial" w:cs="Arial"/>
        </w:rPr>
      </w:pPr>
    </w:p>
    <w:p w14:paraId="64933EDB" w14:textId="33E52036" w:rsidR="00B167B0" w:rsidRPr="00C963FC" w:rsidRDefault="002A28FD" w:rsidP="00C963FC">
      <w:pPr>
        <w:pStyle w:val="ListParagraph"/>
        <w:numPr>
          <w:ilvl w:val="0"/>
          <w:numId w:val="7"/>
        </w:numPr>
        <w:spacing w:after="0" w:line="276" w:lineRule="auto"/>
        <w:ind w:left="567" w:hanging="567"/>
        <w:rPr>
          <w:rFonts w:ascii="Arial" w:eastAsia="Calibri" w:hAnsi="Arial" w:cs="Arial"/>
        </w:rPr>
      </w:pPr>
      <w:r w:rsidRPr="00C963FC">
        <w:rPr>
          <w:rFonts w:ascii="Arial" w:eastAsia="Calibri" w:hAnsi="Arial" w:cs="Arial"/>
        </w:rPr>
        <w:t>Educated to degree level or equivalent through experience, including lived experience</w:t>
      </w:r>
      <w:r w:rsidR="008803D0" w:rsidRPr="00C963FC">
        <w:rPr>
          <w:rFonts w:ascii="Arial" w:eastAsia="Calibri" w:hAnsi="Arial" w:cs="Arial"/>
        </w:rPr>
        <w:t xml:space="preserve">. </w:t>
      </w:r>
      <w:r w:rsidRPr="00C963FC">
        <w:rPr>
          <w:rFonts w:ascii="Arial" w:eastAsia="Calibri" w:hAnsi="Arial" w:cs="Arial"/>
        </w:rPr>
        <w:t xml:space="preserve"> </w:t>
      </w:r>
    </w:p>
    <w:p w14:paraId="33318A76" w14:textId="742F7EDE" w:rsidR="00B167B0" w:rsidRPr="00C963FC" w:rsidRDefault="00A40768" w:rsidP="00C963FC">
      <w:pPr>
        <w:pStyle w:val="ListParagraph"/>
        <w:numPr>
          <w:ilvl w:val="0"/>
          <w:numId w:val="7"/>
        </w:numPr>
        <w:spacing w:after="0" w:line="276" w:lineRule="auto"/>
        <w:ind w:left="567" w:hanging="567"/>
        <w:rPr>
          <w:rFonts w:ascii="Arial" w:eastAsia="Calibri" w:hAnsi="Arial" w:cs="Arial"/>
        </w:rPr>
      </w:pPr>
      <w:r w:rsidRPr="00C963FC">
        <w:rPr>
          <w:rFonts w:ascii="Arial" w:eastAsia="Calibri" w:hAnsi="Arial" w:cs="Arial"/>
        </w:rPr>
        <w:t>Excellent communication skills including confidence in delivering presentations</w:t>
      </w:r>
    </w:p>
    <w:p w14:paraId="5FD37FE8" w14:textId="254D89F8" w:rsidR="00A40768" w:rsidRPr="00C963FC" w:rsidRDefault="00A40768" w:rsidP="00C963FC">
      <w:pPr>
        <w:pStyle w:val="ListParagraph"/>
        <w:numPr>
          <w:ilvl w:val="0"/>
          <w:numId w:val="7"/>
        </w:numPr>
        <w:spacing w:after="0" w:line="276" w:lineRule="auto"/>
        <w:ind w:left="567" w:hanging="567"/>
        <w:rPr>
          <w:rFonts w:ascii="Arial" w:eastAsia="Calibri" w:hAnsi="Arial" w:cs="Arial"/>
        </w:rPr>
      </w:pPr>
      <w:r w:rsidRPr="00C963FC">
        <w:rPr>
          <w:rFonts w:ascii="Arial" w:eastAsia="Calibri" w:hAnsi="Arial" w:cs="Arial"/>
        </w:rPr>
        <w:t xml:space="preserve">Understanding of accessibility issues, particularly as they relate to involvement and communication </w:t>
      </w:r>
    </w:p>
    <w:p w14:paraId="1F834FF4" w14:textId="0CBCF4EA" w:rsidR="00304A18" w:rsidRPr="00304A18" w:rsidRDefault="00304A18" w:rsidP="00F960C0">
      <w:pPr>
        <w:pStyle w:val="ListParagraph"/>
        <w:numPr>
          <w:ilvl w:val="0"/>
          <w:numId w:val="7"/>
        </w:numPr>
        <w:ind w:left="567" w:hanging="567"/>
        <w:rPr>
          <w:rFonts w:ascii="Arial" w:eastAsia="Calibri" w:hAnsi="Arial" w:cs="Arial"/>
        </w:rPr>
      </w:pPr>
      <w:r w:rsidRPr="00304A18">
        <w:rPr>
          <w:rFonts w:ascii="Arial" w:eastAsia="Calibri" w:hAnsi="Arial" w:cs="Arial"/>
        </w:rPr>
        <w:t>Develop social media content including updating the website and other social media platforms</w:t>
      </w:r>
    </w:p>
    <w:p w14:paraId="3E7B899E" w14:textId="77777777" w:rsidR="00F40229" w:rsidRPr="00C963FC" w:rsidRDefault="00F40229" w:rsidP="00F40229">
      <w:pPr>
        <w:pStyle w:val="ListParagraph"/>
        <w:numPr>
          <w:ilvl w:val="0"/>
          <w:numId w:val="7"/>
        </w:numPr>
        <w:spacing w:after="0" w:line="276" w:lineRule="auto"/>
        <w:ind w:left="567" w:hanging="567"/>
        <w:rPr>
          <w:rFonts w:ascii="Arial" w:eastAsia="Calibri" w:hAnsi="Arial" w:cs="Arial"/>
        </w:rPr>
      </w:pPr>
      <w:r w:rsidRPr="00C963FC">
        <w:rPr>
          <w:rFonts w:ascii="Arial" w:eastAsia="Calibri" w:hAnsi="Arial" w:cs="Arial"/>
        </w:rPr>
        <w:lastRenderedPageBreak/>
        <w:t>Strong knowledge of current agendas relating to health and social care in Scotland</w:t>
      </w:r>
    </w:p>
    <w:p w14:paraId="048801B7" w14:textId="21055838" w:rsidR="00B167B0" w:rsidRPr="00C963FC" w:rsidRDefault="002A28FD" w:rsidP="00304A18">
      <w:pPr>
        <w:pStyle w:val="ListParagraph"/>
        <w:numPr>
          <w:ilvl w:val="0"/>
          <w:numId w:val="7"/>
        </w:numPr>
        <w:spacing w:after="0" w:line="276" w:lineRule="auto"/>
        <w:ind w:left="567" w:hanging="567"/>
        <w:rPr>
          <w:rFonts w:ascii="Arial" w:eastAsia="Calibri" w:hAnsi="Arial" w:cs="Arial"/>
        </w:rPr>
      </w:pPr>
      <w:r w:rsidRPr="00C963FC">
        <w:rPr>
          <w:rFonts w:ascii="Arial" w:eastAsia="Calibri" w:hAnsi="Arial" w:cs="Arial"/>
        </w:rPr>
        <w:t>Experience of carrying out social research and consultation</w:t>
      </w:r>
      <w:r w:rsidR="00E46C2A" w:rsidRPr="00C963FC">
        <w:rPr>
          <w:rFonts w:ascii="Arial" w:eastAsia="Calibri" w:hAnsi="Arial" w:cs="Arial"/>
        </w:rPr>
        <w:t xml:space="preserve"> </w:t>
      </w:r>
    </w:p>
    <w:p w14:paraId="3642F74D" w14:textId="77777777" w:rsidR="00F40229" w:rsidRPr="00C963FC" w:rsidRDefault="00F40229" w:rsidP="00F40229">
      <w:pPr>
        <w:pStyle w:val="ListParagraph"/>
        <w:numPr>
          <w:ilvl w:val="0"/>
          <w:numId w:val="7"/>
        </w:numPr>
        <w:spacing w:after="0" w:line="276" w:lineRule="auto"/>
        <w:ind w:left="567" w:hanging="567"/>
        <w:rPr>
          <w:rFonts w:ascii="Arial" w:eastAsia="Calibri" w:hAnsi="Arial" w:cs="Arial"/>
        </w:rPr>
      </w:pPr>
      <w:r w:rsidRPr="00C963FC">
        <w:rPr>
          <w:rFonts w:ascii="Arial" w:eastAsia="Calibri" w:hAnsi="Arial" w:cs="Arial"/>
        </w:rPr>
        <w:t xml:space="preserve">Ability to interpret and analyse data </w:t>
      </w:r>
    </w:p>
    <w:p w14:paraId="4216130C" w14:textId="77777777" w:rsidR="00F40229" w:rsidRPr="00C963FC" w:rsidRDefault="00F40229" w:rsidP="00F40229">
      <w:pPr>
        <w:pStyle w:val="ListParagraph"/>
        <w:numPr>
          <w:ilvl w:val="0"/>
          <w:numId w:val="7"/>
        </w:numPr>
        <w:spacing w:after="0" w:line="276" w:lineRule="auto"/>
        <w:ind w:left="567" w:hanging="567"/>
        <w:rPr>
          <w:rFonts w:ascii="Arial" w:eastAsia="Calibri" w:hAnsi="Arial" w:cs="Arial"/>
        </w:rPr>
      </w:pPr>
      <w:r w:rsidRPr="00C963FC">
        <w:rPr>
          <w:rFonts w:ascii="Arial" w:eastAsia="Calibri" w:hAnsi="Arial" w:cs="Arial"/>
        </w:rPr>
        <w:t xml:space="preserve">An understanding of evaluation principles and approaches  </w:t>
      </w:r>
    </w:p>
    <w:p w14:paraId="60D382DC" w14:textId="635D3985" w:rsidR="00B167B0" w:rsidRPr="00C963FC" w:rsidRDefault="002A28FD" w:rsidP="00C963FC">
      <w:pPr>
        <w:pStyle w:val="ListParagraph"/>
        <w:numPr>
          <w:ilvl w:val="0"/>
          <w:numId w:val="7"/>
        </w:numPr>
        <w:spacing w:after="0" w:line="276" w:lineRule="auto"/>
        <w:ind w:left="567" w:hanging="567"/>
        <w:rPr>
          <w:rFonts w:ascii="Arial" w:eastAsia="Calibri" w:hAnsi="Arial" w:cs="Arial"/>
        </w:rPr>
      </w:pPr>
      <w:r w:rsidRPr="00C963FC">
        <w:rPr>
          <w:rFonts w:ascii="Arial" w:eastAsia="Calibri" w:hAnsi="Arial" w:cs="Arial"/>
        </w:rPr>
        <w:t>Experience of engaging with people in interactive and creative way</w:t>
      </w:r>
      <w:r w:rsidR="00AD132F" w:rsidRPr="00C963FC">
        <w:rPr>
          <w:rFonts w:ascii="Arial" w:eastAsia="Calibri" w:hAnsi="Arial" w:cs="Arial"/>
        </w:rPr>
        <w:t xml:space="preserve">s </w:t>
      </w:r>
    </w:p>
    <w:p w14:paraId="7A86BA36" w14:textId="0FEFF3F3" w:rsidR="00B167B0" w:rsidRPr="00C963FC" w:rsidRDefault="002A28FD" w:rsidP="00C963FC">
      <w:pPr>
        <w:pStyle w:val="ListParagraph"/>
        <w:numPr>
          <w:ilvl w:val="0"/>
          <w:numId w:val="7"/>
        </w:numPr>
        <w:spacing w:after="0" w:line="276" w:lineRule="auto"/>
        <w:ind w:left="567" w:hanging="567"/>
        <w:rPr>
          <w:rFonts w:ascii="Arial" w:eastAsia="Calibri" w:hAnsi="Arial" w:cs="Arial"/>
        </w:rPr>
      </w:pPr>
      <w:r w:rsidRPr="00C963FC">
        <w:rPr>
          <w:rFonts w:ascii="Arial" w:eastAsia="Calibri" w:hAnsi="Arial" w:cs="Arial"/>
        </w:rPr>
        <w:t>Excellent networking, relationship building and information management skills</w:t>
      </w:r>
    </w:p>
    <w:p w14:paraId="732F295C" w14:textId="77777777" w:rsidR="00F40229" w:rsidRPr="00C963FC" w:rsidRDefault="00F40229" w:rsidP="00F40229">
      <w:pPr>
        <w:pStyle w:val="ListParagraph"/>
        <w:numPr>
          <w:ilvl w:val="0"/>
          <w:numId w:val="7"/>
        </w:numPr>
        <w:spacing w:after="0" w:line="276" w:lineRule="auto"/>
        <w:ind w:left="567" w:hanging="567"/>
        <w:rPr>
          <w:rFonts w:ascii="Arial" w:eastAsia="Calibri" w:hAnsi="Arial" w:cs="Arial"/>
        </w:rPr>
      </w:pPr>
      <w:r w:rsidRPr="00C963FC">
        <w:rPr>
          <w:rFonts w:ascii="Arial" w:eastAsia="Calibri" w:hAnsi="Arial" w:cs="Arial"/>
        </w:rPr>
        <w:t xml:space="preserve">Experience of partnership working and co-production. </w:t>
      </w:r>
    </w:p>
    <w:p w14:paraId="310EA66D" w14:textId="77777777" w:rsidR="00F40229" w:rsidRPr="00C963FC" w:rsidRDefault="00F40229" w:rsidP="00F40229">
      <w:pPr>
        <w:pStyle w:val="ListParagraph"/>
        <w:numPr>
          <w:ilvl w:val="0"/>
          <w:numId w:val="7"/>
        </w:numPr>
        <w:spacing w:after="0" w:line="276" w:lineRule="auto"/>
        <w:ind w:left="567" w:hanging="567"/>
        <w:rPr>
          <w:rFonts w:ascii="Arial" w:eastAsia="Calibri" w:hAnsi="Arial" w:cs="Arial"/>
        </w:rPr>
      </w:pPr>
      <w:r w:rsidRPr="00C963FC">
        <w:rPr>
          <w:rFonts w:ascii="Arial" w:eastAsia="Calibri" w:hAnsi="Arial" w:cs="Arial"/>
        </w:rPr>
        <w:t xml:space="preserve">Good understanding of data protection  </w:t>
      </w:r>
    </w:p>
    <w:p w14:paraId="5981A54A" w14:textId="77777777" w:rsidR="00F40229" w:rsidRPr="00C963FC" w:rsidRDefault="00F40229" w:rsidP="00F40229">
      <w:pPr>
        <w:pStyle w:val="ListParagraph"/>
        <w:numPr>
          <w:ilvl w:val="0"/>
          <w:numId w:val="7"/>
        </w:numPr>
        <w:spacing w:after="0" w:line="276" w:lineRule="auto"/>
        <w:ind w:left="567" w:hanging="567"/>
        <w:rPr>
          <w:rFonts w:ascii="Arial" w:eastAsia="Calibri" w:hAnsi="Arial" w:cs="Arial"/>
        </w:rPr>
      </w:pPr>
      <w:r w:rsidRPr="00C963FC">
        <w:rPr>
          <w:rFonts w:ascii="Arial" w:eastAsia="Calibri" w:hAnsi="Arial" w:cs="Arial"/>
        </w:rPr>
        <w:t xml:space="preserve">Ability to work effectively as part of a team and on own initiative </w:t>
      </w:r>
    </w:p>
    <w:p w14:paraId="5DAEE89D" w14:textId="77777777" w:rsidR="00F40229" w:rsidRPr="00C963FC" w:rsidRDefault="00F40229" w:rsidP="00F40229">
      <w:pPr>
        <w:pStyle w:val="ListParagraph"/>
        <w:numPr>
          <w:ilvl w:val="0"/>
          <w:numId w:val="7"/>
        </w:numPr>
        <w:spacing w:after="0" w:line="276" w:lineRule="auto"/>
        <w:ind w:left="567" w:hanging="567"/>
        <w:rPr>
          <w:rFonts w:ascii="Arial" w:eastAsia="Calibri" w:hAnsi="Arial" w:cs="Arial"/>
        </w:rPr>
      </w:pPr>
      <w:r w:rsidRPr="00C963FC">
        <w:rPr>
          <w:rFonts w:ascii="Arial" w:eastAsia="Calibri" w:hAnsi="Arial" w:cs="Arial"/>
        </w:rPr>
        <w:t>Good organisational, time management and event management skills</w:t>
      </w:r>
    </w:p>
    <w:p w14:paraId="281E6A12" w14:textId="1B9C9DBC" w:rsidR="00F40229" w:rsidRDefault="00F40229" w:rsidP="00F40229">
      <w:pPr>
        <w:pStyle w:val="ListParagraph"/>
        <w:numPr>
          <w:ilvl w:val="0"/>
          <w:numId w:val="7"/>
        </w:numPr>
        <w:spacing w:after="0" w:line="276" w:lineRule="auto"/>
        <w:ind w:left="567" w:hanging="567"/>
        <w:rPr>
          <w:rFonts w:ascii="Arial" w:eastAsia="Calibri" w:hAnsi="Arial" w:cs="Arial"/>
        </w:rPr>
      </w:pPr>
      <w:r w:rsidRPr="00C963FC">
        <w:rPr>
          <w:rFonts w:ascii="Arial" w:eastAsia="Calibri" w:hAnsi="Arial" w:cs="Arial"/>
        </w:rPr>
        <w:t xml:space="preserve">IT skills in word processing, email, internet, databases and </w:t>
      </w:r>
      <w:proofErr w:type="spellStart"/>
      <w:r>
        <w:rPr>
          <w:rFonts w:ascii="Arial" w:eastAsia="Calibri" w:hAnsi="Arial" w:cs="Arial"/>
        </w:rPr>
        <w:t>powerpoint</w:t>
      </w:r>
      <w:proofErr w:type="spellEnd"/>
    </w:p>
    <w:p w14:paraId="75EC8790" w14:textId="51B06569" w:rsidR="00F40229" w:rsidRPr="00C963FC" w:rsidRDefault="00F40229" w:rsidP="00F40229">
      <w:pPr>
        <w:pStyle w:val="ListParagraph"/>
        <w:numPr>
          <w:ilvl w:val="0"/>
          <w:numId w:val="7"/>
        </w:numPr>
        <w:spacing w:after="0" w:line="276" w:lineRule="auto"/>
        <w:ind w:left="567" w:hanging="567"/>
        <w:rPr>
          <w:rFonts w:ascii="Arial" w:eastAsia="Calibri" w:hAnsi="Arial" w:cs="Arial"/>
        </w:rPr>
      </w:pPr>
      <w:r w:rsidRPr="00C963FC">
        <w:rPr>
          <w:rFonts w:ascii="Arial" w:eastAsia="Calibri" w:hAnsi="Arial" w:cs="Arial"/>
        </w:rPr>
        <w:t>Resilience</w:t>
      </w:r>
      <w:r>
        <w:rPr>
          <w:rFonts w:ascii="Arial" w:eastAsia="Calibri" w:hAnsi="Arial" w:cs="Arial"/>
        </w:rPr>
        <w:t>.</w:t>
      </w:r>
    </w:p>
    <w:p w14:paraId="1D2A890B" w14:textId="77777777" w:rsidR="002A28FD" w:rsidRPr="00C963FC" w:rsidRDefault="002A28FD" w:rsidP="00C963FC">
      <w:pPr>
        <w:spacing w:after="0" w:line="276" w:lineRule="auto"/>
        <w:rPr>
          <w:rFonts w:ascii="Arial" w:hAnsi="Arial" w:cs="Arial"/>
          <w:lang w:eastAsia="ja-JP"/>
        </w:rPr>
      </w:pPr>
    </w:p>
    <w:p w14:paraId="15E0FD31" w14:textId="7D07C7F2" w:rsidR="002A28FD" w:rsidRDefault="002A28FD" w:rsidP="00C963FC">
      <w:pPr>
        <w:pStyle w:val="Heading2"/>
        <w:spacing w:before="0" w:after="0" w:line="276" w:lineRule="auto"/>
        <w:ind w:left="567" w:hanging="567"/>
        <w:rPr>
          <w:rFonts w:ascii="Arial" w:eastAsia="Calibri" w:hAnsi="Arial" w:cs="Arial"/>
          <w:b/>
          <w:bCs/>
          <w:color w:val="000000" w:themeColor="text1"/>
          <w:sz w:val="24"/>
          <w:szCs w:val="24"/>
        </w:rPr>
      </w:pPr>
      <w:r w:rsidRPr="00C963FC">
        <w:rPr>
          <w:rFonts w:ascii="Arial" w:eastAsia="Calibri" w:hAnsi="Arial" w:cs="Arial"/>
          <w:b/>
          <w:bCs/>
          <w:color w:val="000000" w:themeColor="text1"/>
          <w:sz w:val="24"/>
          <w:szCs w:val="24"/>
        </w:rPr>
        <w:t>Desirabl</w:t>
      </w:r>
      <w:r w:rsidR="00B167B0" w:rsidRPr="00C963FC">
        <w:rPr>
          <w:rFonts w:ascii="Arial" w:eastAsia="Calibri" w:hAnsi="Arial" w:cs="Arial"/>
          <w:b/>
          <w:bCs/>
          <w:color w:val="000000" w:themeColor="text1"/>
          <w:sz w:val="24"/>
          <w:szCs w:val="24"/>
        </w:rPr>
        <w:t xml:space="preserve">e </w:t>
      </w:r>
    </w:p>
    <w:p w14:paraId="342F8E04" w14:textId="77777777" w:rsidR="00C963FC" w:rsidRPr="00C963FC" w:rsidRDefault="00C963FC" w:rsidP="00C963FC">
      <w:pPr>
        <w:spacing w:after="0" w:line="276" w:lineRule="auto"/>
        <w:rPr>
          <w:rFonts w:ascii="Arial" w:hAnsi="Arial" w:cs="Arial"/>
          <w:lang w:eastAsia="ja-JP"/>
        </w:rPr>
      </w:pPr>
    </w:p>
    <w:p w14:paraId="46AEB1B7" w14:textId="0C3D8BC6" w:rsidR="002A28FD" w:rsidRPr="00C963FC" w:rsidRDefault="002A28FD" w:rsidP="00C963FC">
      <w:pPr>
        <w:numPr>
          <w:ilvl w:val="0"/>
          <w:numId w:val="6"/>
        </w:numPr>
        <w:spacing w:after="0" w:line="276" w:lineRule="auto"/>
        <w:ind w:left="567" w:hanging="567"/>
        <w:contextualSpacing/>
        <w:rPr>
          <w:rFonts w:ascii="Arial" w:eastAsia="Calibri" w:hAnsi="Arial" w:cs="Arial"/>
          <w:b/>
          <w:bCs/>
        </w:rPr>
      </w:pPr>
      <w:r w:rsidRPr="00C963FC">
        <w:rPr>
          <w:rFonts w:ascii="Arial" w:eastAsia="Calibri" w:hAnsi="Arial" w:cs="Arial"/>
        </w:rPr>
        <w:t xml:space="preserve">Experience of working </w:t>
      </w:r>
      <w:r w:rsidR="001B6F64" w:rsidRPr="00C963FC">
        <w:rPr>
          <w:rFonts w:ascii="Arial" w:eastAsia="Calibri" w:hAnsi="Arial" w:cs="Arial"/>
        </w:rPr>
        <w:t xml:space="preserve">in the </w:t>
      </w:r>
      <w:r w:rsidRPr="00C963FC">
        <w:rPr>
          <w:rFonts w:ascii="Arial" w:eastAsia="Calibri" w:hAnsi="Arial" w:cs="Arial"/>
        </w:rPr>
        <w:t>third sector</w:t>
      </w:r>
      <w:r w:rsidR="001C0014" w:rsidRPr="00C963FC">
        <w:rPr>
          <w:rFonts w:ascii="Arial" w:eastAsia="Calibri" w:hAnsi="Arial" w:cs="Arial"/>
        </w:rPr>
        <w:t xml:space="preserve">. </w:t>
      </w:r>
    </w:p>
    <w:p w14:paraId="7CB7A2A5" w14:textId="0D9D79B5" w:rsidR="002A28FD" w:rsidRPr="00C963FC" w:rsidRDefault="002A28FD" w:rsidP="00C963FC">
      <w:pPr>
        <w:numPr>
          <w:ilvl w:val="0"/>
          <w:numId w:val="6"/>
        </w:numPr>
        <w:spacing w:after="0" w:line="276" w:lineRule="auto"/>
        <w:ind w:left="567" w:hanging="567"/>
        <w:contextualSpacing/>
        <w:rPr>
          <w:rFonts w:ascii="Arial" w:hAnsi="Arial" w:cs="Arial"/>
        </w:rPr>
      </w:pPr>
      <w:r w:rsidRPr="00C963FC">
        <w:rPr>
          <w:rFonts w:ascii="Arial" w:hAnsi="Arial" w:cs="Arial"/>
        </w:rPr>
        <w:t xml:space="preserve">Understanding of the effect of </w:t>
      </w:r>
      <w:r w:rsidR="00981D5C" w:rsidRPr="00C963FC">
        <w:rPr>
          <w:rFonts w:ascii="Arial" w:hAnsi="Arial" w:cs="Arial"/>
        </w:rPr>
        <w:t>long-term</w:t>
      </w:r>
      <w:r w:rsidRPr="00C963FC">
        <w:rPr>
          <w:rFonts w:ascii="Arial" w:hAnsi="Arial" w:cs="Arial"/>
        </w:rPr>
        <w:t xml:space="preserve"> conditions on people’s lives</w:t>
      </w:r>
      <w:r w:rsidR="001C0014" w:rsidRPr="00C963FC">
        <w:rPr>
          <w:rFonts w:ascii="Arial" w:hAnsi="Arial" w:cs="Arial"/>
        </w:rPr>
        <w:t xml:space="preserve">. </w:t>
      </w:r>
    </w:p>
    <w:p w14:paraId="2BE7835D" w14:textId="2896F77F" w:rsidR="002A28FD" w:rsidRPr="00C963FC" w:rsidRDefault="00ED5CD7" w:rsidP="00C963FC">
      <w:pPr>
        <w:numPr>
          <w:ilvl w:val="0"/>
          <w:numId w:val="6"/>
        </w:numPr>
        <w:spacing w:after="0" w:line="276" w:lineRule="auto"/>
        <w:ind w:left="567" w:hanging="567"/>
        <w:contextualSpacing/>
        <w:rPr>
          <w:rFonts w:ascii="Arial" w:hAnsi="Arial" w:cs="Arial"/>
        </w:rPr>
      </w:pPr>
      <w:r w:rsidRPr="00C963FC">
        <w:rPr>
          <w:rFonts w:ascii="Arial" w:hAnsi="Arial" w:cs="Arial"/>
        </w:rPr>
        <w:t>Experience of</w:t>
      </w:r>
      <w:r w:rsidR="002A28FD" w:rsidRPr="00C963FC">
        <w:rPr>
          <w:rFonts w:ascii="Arial" w:hAnsi="Arial" w:cs="Arial"/>
        </w:rPr>
        <w:t xml:space="preserve"> membership organisations/netwo</w:t>
      </w:r>
      <w:r w:rsidRPr="00C963FC">
        <w:rPr>
          <w:rFonts w:ascii="Arial" w:hAnsi="Arial" w:cs="Arial"/>
        </w:rPr>
        <w:t xml:space="preserve">rks. </w:t>
      </w:r>
    </w:p>
    <w:p w14:paraId="122D9B1A" w14:textId="77777777" w:rsidR="002F79A4" w:rsidRPr="00C963FC" w:rsidRDefault="002F79A4" w:rsidP="00C963FC">
      <w:pPr>
        <w:spacing w:after="0" w:line="276" w:lineRule="auto"/>
        <w:ind w:left="567" w:hanging="567"/>
        <w:rPr>
          <w:rFonts w:ascii="Arial" w:hAnsi="Arial" w:cs="Arial"/>
        </w:rPr>
      </w:pPr>
    </w:p>
    <w:p w14:paraId="05D599D1" w14:textId="43F7B66B" w:rsidR="00107714" w:rsidRPr="00C963FC" w:rsidRDefault="004677C4" w:rsidP="00C963FC">
      <w:pPr>
        <w:spacing w:after="0" w:line="276" w:lineRule="auto"/>
        <w:ind w:left="567" w:hanging="567"/>
        <w:rPr>
          <w:rFonts w:ascii="Arial" w:hAnsi="Arial" w:cs="Arial"/>
        </w:rPr>
      </w:pPr>
      <w:r w:rsidRPr="00C963FC">
        <w:rPr>
          <w:rFonts w:ascii="Arial" w:hAnsi="Arial" w:cs="Arial"/>
        </w:rPr>
        <w:t xml:space="preserve">End of document </w:t>
      </w:r>
    </w:p>
    <w:sectPr w:rsidR="00107714" w:rsidRPr="00C963FC" w:rsidSect="00C963FC">
      <w:footerReference w:type="default" r:id="rId11"/>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AA83F" w14:textId="77777777" w:rsidR="00D036DA" w:rsidRDefault="00D036DA" w:rsidP="000E2D6D">
      <w:pPr>
        <w:spacing w:after="0" w:line="240" w:lineRule="auto"/>
      </w:pPr>
      <w:r>
        <w:separator/>
      </w:r>
    </w:p>
  </w:endnote>
  <w:endnote w:type="continuationSeparator" w:id="0">
    <w:p w14:paraId="187EA59B" w14:textId="77777777" w:rsidR="00D036DA" w:rsidRDefault="00D036DA" w:rsidP="000E2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2208569"/>
      <w:docPartObj>
        <w:docPartGallery w:val="Page Numbers (Bottom of Page)"/>
        <w:docPartUnique/>
      </w:docPartObj>
    </w:sdtPr>
    <w:sdtEndPr>
      <w:rPr>
        <w:noProof/>
      </w:rPr>
    </w:sdtEndPr>
    <w:sdtContent>
      <w:p w14:paraId="424BC34A" w14:textId="071B3191" w:rsidR="000E2D6D" w:rsidRDefault="000E2D6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25BAB5" w14:textId="77777777" w:rsidR="000E2D6D" w:rsidRDefault="000E2D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AE8F4" w14:textId="77777777" w:rsidR="00D036DA" w:rsidRDefault="00D036DA" w:rsidP="000E2D6D">
      <w:pPr>
        <w:spacing w:after="0" w:line="240" w:lineRule="auto"/>
      </w:pPr>
      <w:r>
        <w:separator/>
      </w:r>
    </w:p>
  </w:footnote>
  <w:footnote w:type="continuationSeparator" w:id="0">
    <w:p w14:paraId="40706DEC" w14:textId="77777777" w:rsidR="00D036DA" w:rsidRDefault="00D036DA" w:rsidP="000E2D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A2E125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30686F"/>
    <w:multiLevelType w:val="hybridMultilevel"/>
    <w:tmpl w:val="4CD4B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DB6739"/>
    <w:multiLevelType w:val="hybridMultilevel"/>
    <w:tmpl w:val="CDE08A14"/>
    <w:lvl w:ilvl="0" w:tplc="89225B0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FB4269"/>
    <w:multiLevelType w:val="hybridMultilevel"/>
    <w:tmpl w:val="FF96C9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D5666E6"/>
    <w:multiLevelType w:val="hybridMultilevel"/>
    <w:tmpl w:val="92AEC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03649A"/>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3479B9"/>
    <w:multiLevelType w:val="hybridMultilevel"/>
    <w:tmpl w:val="F25EA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97536A"/>
    <w:multiLevelType w:val="hybridMultilevel"/>
    <w:tmpl w:val="B4F82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835FEB"/>
    <w:multiLevelType w:val="hybridMultilevel"/>
    <w:tmpl w:val="F7AE8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8457904">
    <w:abstractNumId w:val="1"/>
  </w:num>
  <w:num w:numId="2" w16cid:durableId="1492402716">
    <w:abstractNumId w:val="0"/>
  </w:num>
  <w:num w:numId="3" w16cid:durableId="594019729">
    <w:abstractNumId w:val="8"/>
  </w:num>
  <w:num w:numId="4" w16cid:durableId="1550261489">
    <w:abstractNumId w:val="3"/>
  </w:num>
  <w:num w:numId="5" w16cid:durableId="2074814250">
    <w:abstractNumId w:val="2"/>
  </w:num>
  <w:num w:numId="6" w16cid:durableId="784621346">
    <w:abstractNumId w:val="7"/>
  </w:num>
  <w:num w:numId="7" w16cid:durableId="637300417">
    <w:abstractNumId w:val="4"/>
  </w:num>
  <w:num w:numId="8" w16cid:durableId="799609821">
    <w:abstractNumId w:val="5"/>
  </w:num>
  <w:num w:numId="9" w16cid:durableId="13456673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714"/>
    <w:rsid w:val="00020580"/>
    <w:rsid w:val="00022AE7"/>
    <w:rsid w:val="00036035"/>
    <w:rsid w:val="00060329"/>
    <w:rsid w:val="00062578"/>
    <w:rsid w:val="00065AAB"/>
    <w:rsid w:val="000709DC"/>
    <w:rsid w:val="00072E68"/>
    <w:rsid w:val="00083B75"/>
    <w:rsid w:val="00086FDC"/>
    <w:rsid w:val="000909EC"/>
    <w:rsid w:val="00091ADD"/>
    <w:rsid w:val="00093E9D"/>
    <w:rsid w:val="000A0B56"/>
    <w:rsid w:val="000A6182"/>
    <w:rsid w:val="000C2F52"/>
    <w:rsid w:val="000D56E2"/>
    <w:rsid w:val="000D760B"/>
    <w:rsid w:val="000E163C"/>
    <w:rsid w:val="000E2715"/>
    <w:rsid w:val="000E2D6D"/>
    <w:rsid w:val="00107714"/>
    <w:rsid w:val="00110D82"/>
    <w:rsid w:val="00114C37"/>
    <w:rsid w:val="00116F2E"/>
    <w:rsid w:val="001170BE"/>
    <w:rsid w:val="0017385D"/>
    <w:rsid w:val="0017794B"/>
    <w:rsid w:val="001868EA"/>
    <w:rsid w:val="001B1E0D"/>
    <w:rsid w:val="001B6F64"/>
    <w:rsid w:val="001C0014"/>
    <w:rsid w:val="001C5121"/>
    <w:rsid w:val="001D31DA"/>
    <w:rsid w:val="001D7FBD"/>
    <w:rsid w:val="001E553F"/>
    <w:rsid w:val="001F009F"/>
    <w:rsid w:val="001F06C0"/>
    <w:rsid w:val="001F7989"/>
    <w:rsid w:val="002024D3"/>
    <w:rsid w:val="002054C6"/>
    <w:rsid w:val="00226569"/>
    <w:rsid w:val="0024325F"/>
    <w:rsid w:val="00277CF9"/>
    <w:rsid w:val="002911EA"/>
    <w:rsid w:val="00297641"/>
    <w:rsid w:val="002978B0"/>
    <w:rsid w:val="00297E31"/>
    <w:rsid w:val="002A28FD"/>
    <w:rsid w:val="002B4EBC"/>
    <w:rsid w:val="002B77F0"/>
    <w:rsid w:val="002E3ECE"/>
    <w:rsid w:val="002E5B10"/>
    <w:rsid w:val="002F79A4"/>
    <w:rsid w:val="0030492C"/>
    <w:rsid w:val="00304A18"/>
    <w:rsid w:val="003105C7"/>
    <w:rsid w:val="0038008E"/>
    <w:rsid w:val="00385728"/>
    <w:rsid w:val="00394F41"/>
    <w:rsid w:val="00396EFC"/>
    <w:rsid w:val="003A030E"/>
    <w:rsid w:val="003A3748"/>
    <w:rsid w:val="003A3FC1"/>
    <w:rsid w:val="003D0948"/>
    <w:rsid w:val="003E103C"/>
    <w:rsid w:val="003E473A"/>
    <w:rsid w:val="003E5D26"/>
    <w:rsid w:val="00406588"/>
    <w:rsid w:val="00406DA8"/>
    <w:rsid w:val="0042647D"/>
    <w:rsid w:val="00433B72"/>
    <w:rsid w:val="00442861"/>
    <w:rsid w:val="0044384A"/>
    <w:rsid w:val="00447959"/>
    <w:rsid w:val="00455A10"/>
    <w:rsid w:val="0046123C"/>
    <w:rsid w:val="004677C4"/>
    <w:rsid w:val="0047155E"/>
    <w:rsid w:val="00475B01"/>
    <w:rsid w:val="00483066"/>
    <w:rsid w:val="004831E7"/>
    <w:rsid w:val="00483481"/>
    <w:rsid w:val="004A30A8"/>
    <w:rsid w:val="004E4EA9"/>
    <w:rsid w:val="004E7B18"/>
    <w:rsid w:val="0051224B"/>
    <w:rsid w:val="00526CAE"/>
    <w:rsid w:val="00531218"/>
    <w:rsid w:val="0054236D"/>
    <w:rsid w:val="00544738"/>
    <w:rsid w:val="00551710"/>
    <w:rsid w:val="00591ED1"/>
    <w:rsid w:val="005B1606"/>
    <w:rsid w:val="005B21A5"/>
    <w:rsid w:val="005C0573"/>
    <w:rsid w:val="005C3F2B"/>
    <w:rsid w:val="005D05DF"/>
    <w:rsid w:val="00607AB3"/>
    <w:rsid w:val="006161D2"/>
    <w:rsid w:val="00631F5B"/>
    <w:rsid w:val="00636A4D"/>
    <w:rsid w:val="00664785"/>
    <w:rsid w:val="0067577F"/>
    <w:rsid w:val="0068025F"/>
    <w:rsid w:val="00681A21"/>
    <w:rsid w:val="006B1455"/>
    <w:rsid w:val="006C62F7"/>
    <w:rsid w:val="006D3B06"/>
    <w:rsid w:val="006E2A3E"/>
    <w:rsid w:val="006F0247"/>
    <w:rsid w:val="006F72D1"/>
    <w:rsid w:val="0070267A"/>
    <w:rsid w:val="007119BF"/>
    <w:rsid w:val="00711F1A"/>
    <w:rsid w:val="00743419"/>
    <w:rsid w:val="0074770A"/>
    <w:rsid w:val="00750582"/>
    <w:rsid w:val="0075658B"/>
    <w:rsid w:val="007735A1"/>
    <w:rsid w:val="00782577"/>
    <w:rsid w:val="0078580A"/>
    <w:rsid w:val="00791F84"/>
    <w:rsid w:val="00792636"/>
    <w:rsid w:val="007A679C"/>
    <w:rsid w:val="007C1272"/>
    <w:rsid w:val="007C46F1"/>
    <w:rsid w:val="007D608A"/>
    <w:rsid w:val="007E7B5A"/>
    <w:rsid w:val="00807403"/>
    <w:rsid w:val="00811532"/>
    <w:rsid w:val="008121D4"/>
    <w:rsid w:val="00816A6E"/>
    <w:rsid w:val="008236C0"/>
    <w:rsid w:val="00825684"/>
    <w:rsid w:val="008648A6"/>
    <w:rsid w:val="008803D0"/>
    <w:rsid w:val="008858D2"/>
    <w:rsid w:val="0088753B"/>
    <w:rsid w:val="008955DF"/>
    <w:rsid w:val="008A05B5"/>
    <w:rsid w:val="008A0BA3"/>
    <w:rsid w:val="008A489C"/>
    <w:rsid w:val="008A6EB1"/>
    <w:rsid w:val="008B1FAB"/>
    <w:rsid w:val="008B60F6"/>
    <w:rsid w:val="008D657B"/>
    <w:rsid w:val="008E39B0"/>
    <w:rsid w:val="008E4B0E"/>
    <w:rsid w:val="008F268C"/>
    <w:rsid w:val="00903109"/>
    <w:rsid w:val="00904ADF"/>
    <w:rsid w:val="00926932"/>
    <w:rsid w:val="00927E50"/>
    <w:rsid w:val="0095432E"/>
    <w:rsid w:val="00960516"/>
    <w:rsid w:val="00973F58"/>
    <w:rsid w:val="00981D5C"/>
    <w:rsid w:val="0098251A"/>
    <w:rsid w:val="0099405D"/>
    <w:rsid w:val="00994A5A"/>
    <w:rsid w:val="00997F2C"/>
    <w:rsid w:val="009A619E"/>
    <w:rsid w:val="009A6880"/>
    <w:rsid w:val="009B47B9"/>
    <w:rsid w:val="009B7C10"/>
    <w:rsid w:val="009D37A2"/>
    <w:rsid w:val="009E5977"/>
    <w:rsid w:val="009F7BC0"/>
    <w:rsid w:val="00A01856"/>
    <w:rsid w:val="00A05378"/>
    <w:rsid w:val="00A10190"/>
    <w:rsid w:val="00A15FC6"/>
    <w:rsid w:val="00A16941"/>
    <w:rsid w:val="00A215D7"/>
    <w:rsid w:val="00A40768"/>
    <w:rsid w:val="00A43082"/>
    <w:rsid w:val="00A45E51"/>
    <w:rsid w:val="00A52221"/>
    <w:rsid w:val="00A5612B"/>
    <w:rsid w:val="00A566E8"/>
    <w:rsid w:val="00A7316C"/>
    <w:rsid w:val="00A76778"/>
    <w:rsid w:val="00A77DB7"/>
    <w:rsid w:val="00A86810"/>
    <w:rsid w:val="00A96631"/>
    <w:rsid w:val="00AB56DD"/>
    <w:rsid w:val="00AB6A72"/>
    <w:rsid w:val="00AC02B1"/>
    <w:rsid w:val="00AD132F"/>
    <w:rsid w:val="00AF2F3A"/>
    <w:rsid w:val="00AF3138"/>
    <w:rsid w:val="00AF5C2F"/>
    <w:rsid w:val="00B03CE4"/>
    <w:rsid w:val="00B14958"/>
    <w:rsid w:val="00B167B0"/>
    <w:rsid w:val="00B220B0"/>
    <w:rsid w:val="00B227FF"/>
    <w:rsid w:val="00B22E83"/>
    <w:rsid w:val="00B4107C"/>
    <w:rsid w:val="00B60D36"/>
    <w:rsid w:val="00B641CE"/>
    <w:rsid w:val="00B923DA"/>
    <w:rsid w:val="00BF2E66"/>
    <w:rsid w:val="00BF4025"/>
    <w:rsid w:val="00BF5212"/>
    <w:rsid w:val="00C06269"/>
    <w:rsid w:val="00C11E50"/>
    <w:rsid w:val="00C13807"/>
    <w:rsid w:val="00C2378B"/>
    <w:rsid w:val="00C33E5C"/>
    <w:rsid w:val="00C37A50"/>
    <w:rsid w:val="00C444D0"/>
    <w:rsid w:val="00C4688C"/>
    <w:rsid w:val="00C6235C"/>
    <w:rsid w:val="00C66CC0"/>
    <w:rsid w:val="00C92CF6"/>
    <w:rsid w:val="00C9528B"/>
    <w:rsid w:val="00C963FC"/>
    <w:rsid w:val="00CA01B9"/>
    <w:rsid w:val="00CA1439"/>
    <w:rsid w:val="00CA1AE9"/>
    <w:rsid w:val="00CB3734"/>
    <w:rsid w:val="00CC07AD"/>
    <w:rsid w:val="00CE389F"/>
    <w:rsid w:val="00CE63FD"/>
    <w:rsid w:val="00CF3B93"/>
    <w:rsid w:val="00CF426F"/>
    <w:rsid w:val="00CF5972"/>
    <w:rsid w:val="00D036DA"/>
    <w:rsid w:val="00D066D2"/>
    <w:rsid w:val="00D12CC0"/>
    <w:rsid w:val="00D76B48"/>
    <w:rsid w:val="00D96278"/>
    <w:rsid w:val="00DA0BEA"/>
    <w:rsid w:val="00DB096C"/>
    <w:rsid w:val="00DC5B01"/>
    <w:rsid w:val="00DC79B4"/>
    <w:rsid w:val="00DE65A7"/>
    <w:rsid w:val="00DF2A5C"/>
    <w:rsid w:val="00E052EC"/>
    <w:rsid w:val="00E11A93"/>
    <w:rsid w:val="00E323CA"/>
    <w:rsid w:val="00E46C2A"/>
    <w:rsid w:val="00E50FBF"/>
    <w:rsid w:val="00E6485E"/>
    <w:rsid w:val="00E651F1"/>
    <w:rsid w:val="00E721AD"/>
    <w:rsid w:val="00E81044"/>
    <w:rsid w:val="00E86DDF"/>
    <w:rsid w:val="00EB0FD9"/>
    <w:rsid w:val="00EB22DD"/>
    <w:rsid w:val="00EB3207"/>
    <w:rsid w:val="00EC2D7D"/>
    <w:rsid w:val="00EC31B5"/>
    <w:rsid w:val="00ED5CD7"/>
    <w:rsid w:val="00EF0B32"/>
    <w:rsid w:val="00EF1AD2"/>
    <w:rsid w:val="00F3531B"/>
    <w:rsid w:val="00F355ED"/>
    <w:rsid w:val="00F40229"/>
    <w:rsid w:val="00F57BC2"/>
    <w:rsid w:val="00F714DF"/>
    <w:rsid w:val="00F72AF8"/>
    <w:rsid w:val="00F75BB4"/>
    <w:rsid w:val="00F9173E"/>
    <w:rsid w:val="00F919DE"/>
    <w:rsid w:val="00F960C0"/>
    <w:rsid w:val="00FA23DB"/>
    <w:rsid w:val="00FC1B4C"/>
    <w:rsid w:val="00FC5048"/>
    <w:rsid w:val="00FC6736"/>
    <w:rsid w:val="00FC7277"/>
    <w:rsid w:val="00FF07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E1353"/>
  <w15:chartTrackingRefBased/>
  <w15:docId w15:val="{67160D17-9240-4BA7-BF5E-351D663D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8"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077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1077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1077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77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77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77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77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77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77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77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1077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1077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77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77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77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77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77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7714"/>
    <w:rPr>
      <w:rFonts w:eastAsiaTheme="majorEastAsia" w:cstheme="majorBidi"/>
      <w:color w:val="272727" w:themeColor="text1" w:themeTint="D8"/>
    </w:rPr>
  </w:style>
  <w:style w:type="paragraph" w:styleId="Title">
    <w:name w:val="Title"/>
    <w:basedOn w:val="Normal"/>
    <w:next w:val="Normal"/>
    <w:link w:val="TitleChar"/>
    <w:uiPriority w:val="10"/>
    <w:qFormat/>
    <w:rsid w:val="001077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77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77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77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7714"/>
    <w:pPr>
      <w:spacing w:before="160"/>
      <w:jc w:val="center"/>
    </w:pPr>
    <w:rPr>
      <w:i/>
      <w:iCs/>
      <w:color w:val="404040" w:themeColor="text1" w:themeTint="BF"/>
    </w:rPr>
  </w:style>
  <w:style w:type="character" w:customStyle="1" w:styleId="QuoteChar">
    <w:name w:val="Quote Char"/>
    <w:basedOn w:val="DefaultParagraphFont"/>
    <w:link w:val="Quote"/>
    <w:uiPriority w:val="29"/>
    <w:rsid w:val="00107714"/>
    <w:rPr>
      <w:i/>
      <w:iCs/>
      <w:color w:val="404040" w:themeColor="text1" w:themeTint="BF"/>
    </w:rPr>
  </w:style>
  <w:style w:type="paragraph" w:styleId="ListParagraph">
    <w:name w:val="List Paragraph"/>
    <w:basedOn w:val="Normal"/>
    <w:uiPriority w:val="34"/>
    <w:qFormat/>
    <w:rsid w:val="00107714"/>
    <w:pPr>
      <w:ind w:left="720"/>
      <w:contextualSpacing/>
    </w:pPr>
  </w:style>
  <w:style w:type="character" w:styleId="IntenseEmphasis">
    <w:name w:val="Intense Emphasis"/>
    <w:basedOn w:val="DefaultParagraphFont"/>
    <w:uiPriority w:val="21"/>
    <w:qFormat/>
    <w:rsid w:val="00107714"/>
    <w:rPr>
      <w:i/>
      <w:iCs/>
      <w:color w:val="0F4761" w:themeColor="accent1" w:themeShade="BF"/>
    </w:rPr>
  </w:style>
  <w:style w:type="paragraph" w:styleId="IntenseQuote">
    <w:name w:val="Intense Quote"/>
    <w:basedOn w:val="Normal"/>
    <w:next w:val="Normal"/>
    <w:link w:val="IntenseQuoteChar"/>
    <w:uiPriority w:val="30"/>
    <w:qFormat/>
    <w:rsid w:val="001077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7714"/>
    <w:rPr>
      <w:i/>
      <w:iCs/>
      <w:color w:val="0F4761" w:themeColor="accent1" w:themeShade="BF"/>
    </w:rPr>
  </w:style>
  <w:style w:type="character" w:styleId="IntenseReference">
    <w:name w:val="Intense Reference"/>
    <w:basedOn w:val="DefaultParagraphFont"/>
    <w:uiPriority w:val="32"/>
    <w:qFormat/>
    <w:rsid w:val="00107714"/>
    <w:rPr>
      <w:b/>
      <w:bCs/>
      <w:smallCaps/>
      <w:color w:val="0F4761" w:themeColor="accent1" w:themeShade="BF"/>
      <w:spacing w:val="5"/>
    </w:rPr>
  </w:style>
  <w:style w:type="paragraph" w:styleId="ListBullet">
    <w:name w:val="List Bullet"/>
    <w:basedOn w:val="Normal"/>
    <w:uiPriority w:val="98"/>
    <w:qFormat/>
    <w:rsid w:val="002024D3"/>
    <w:pPr>
      <w:numPr>
        <w:numId w:val="2"/>
      </w:numPr>
      <w:tabs>
        <w:tab w:val="clear" w:pos="360"/>
      </w:tabs>
      <w:spacing w:after="200" w:line="276" w:lineRule="auto"/>
      <w:contextualSpacing/>
    </w:pPr>
    <w:rPr>
      <w:rFonts w:eastAsia="Arial" w:cs="Times New Roman"/>
      <w:kern w:val="0"/>
      <w:sz w:val="28"/>
      <w:szCs w:val="20"/>
      <w:lang w:eastAsia="en-GB"/>
      <w14:ligatures w14:val="none"/>
    </w:rPr>
  </w:style>
  <w:style w:type="paragraph" w:styleId="Header">
    <w:name w:val="header"/>
    <w:basedOn w:val="Normal"/>
    <w:link w:val="HeaderChar"/>
    <w:uiPriority w:val="99"/>
    <w:unhideWhenUsed/>
    <w:rsid w:val="000E2D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2D6D"/>
  </w:style>
  <w:style w:type="paragraph" w:styleId="Footer">
    <w:name w:val="footer"/>
    <w:basedOn w:val="Normal"/>
    <w:link w:val="FooterChar"/>
    <w:uiPriority w:val="99"/>
    <w:unhideWhenUsed/>
    <w:rsid w:val="000E2D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2D6D"/>
  </w:style>
  <w:style w:type="paragraph" w:styleId="Revision">
    <w:name w:val="Revision"/>
    <w:hidden/>
    <w:uiPriority w:val="99"/>
    <w:semiHidden/>
    <w:rsid w:val="001D7FBD"/>
    <w:pPr>
      <w:spacing w:after="0" w:line="240" w:lineRule="auto"/>
    </w:pPr>
  </w:style>
  <w:style w:type="character" w:styleId="CommentReference">
    <w:name w:val="annotation reference"/>
    <w:basedOn w:val="DefaultParagraphFont"/>
    <w:uiPriority w:val="99"/>
    <w:semiHidden/>
    <w:unhideWhenUsed/>
    <w:rsid w:val="00304A18"/>
    <w:rPr>
      <w:sz w:val="16"/>
      <w:szCs w:val="16"/>
    </w:rPr>
  </w:style>
  <w:style w:type="paragraph" w:styleId="CommentText">
    <w:name w:val="annotation text"/>
    <w:basedOn w:val="Normal"/>
    <w:link w:val="CommentTextChar"/>
    <w:uiPriority w:val="99"/>
    <w:unhideWhenUsed/>
    <w:rsid w:val="00304A18"/>
    <w:pPr>
      <w:spacing w:line="240" w:lineRule="auto"/>
    </w:pPr>
    <w:rPr>
      <w:sz w:val="20"/>
      <w:szCs w:val="20"/>
    </w:rPr>
  </w:style>
  <w:style w:type="character" w:customStyle="1" w:styleId="CommentTextChar">
    <w:name w:val="Comment Text Char"/>
    <w:basedOn w:val="DefaultParagraphFont"/>
    <w:link w:val="CommentText"/>
    <w:uiPriority w:val="99"/>
    <w:rsid w:val="00304A18"/>
    <w:rPr>
      <w:sz w:val="20"/>
      <w:szCs w:val="20"/>
    </w:rPr>
  </w:style>
  <w:style w:type="paragraph" w:styleId="CommentSubject">
    <w:name w:val="annotation subject"/>
    <w:basedOn w:val="CommentText"/>
    <w:next w:val="CommentText"/>
    <w:link w:val="CommentSubjectChar"/>
    <w:uiPriority w:val="99"/>
    <w:semiHidden/>
    <w:unhideWhenUsed/>
    <w:rsid w:val="00304A18"/>
    <w:rPr>
      <w:b/>
      <w:bCs/>
    </w:rPr>
  </w:style>
  <w:style w:type="character" w:customStyle="1" w:styleId="CommentSubjectChar">
    <w:name w:val="Comment Subject Char"/>
    <w:basedOn w:val="CommentTextChar"/>
    <w:link w:val="CommentSubject"/>
    <w:uiPriority w:val="99"/>
    <w:semiHidden/>
    <w:rsid w:val="00304A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176764">
      <w:bodyDiv w:val="1"/>
      <w:marLeft w:val="0"/>
      <w:marRight w:val="0"/>
      <w:marTop w:val="0"/>
      <w:marBottom w:val="0"/>
      <w:divBdr>
        <w:top w:val="none" w:sz="0" w:space="0" w:color="auto"/>
        <w:left w:val="none" w:sz="0" w:space="0" w:color="auto"/>
        <w:bottom w:val="none" w:sz="0" w:space="0" w:color="auto"/>
        <w:right w:val="none" w:sz="0" w:space="0" w:color="auto"/>
      </w:divBdr>
    </w:div>
    <w:div w:id="1446149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03EE8313E3C0488C448081F69E80D4" ma:contentTypeVersion="12" ma:contentTypeDescription="Create a new document." ma:contentTypeScope="" ma:versionID="99c0a798527559cf3751cbaa3a4a554d">
  <xsd:schema xmlns:xsd="http://www.w3.org/2001/XMLSchema" xmlns:xs="http://www.w3.org/2001/XMLSchema" xmlns:p="http://schemas.microsoft.com/office/2006/metadata/properties" xmlns:ns2="dbb16cc1-7c30-4491-a45c-01b2d7bf8316" xmlns:ns3="b7ea496d-6786-402e-8d98-5628dc616438" targetNamespace="http://schemas.microsoft.com/office/2006/metadata/properties" ma:root="true" ma:fieldsID="cd5d03ab8fa49aec8a37abdf05fe7ebb" ns2:_="" ns3:_="">
    <xsd:import namespace="dbb16cc1-7c30-4491-a45c-01b2d7bf8316"/>
    <xsd:import namespace="b7ea496d-6786-402e-8d98-5628dc6164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b16cc1-7c30-4491-a45c-01b2d7bf83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d652fa7-fe42-4e97-b0ff-0bba8fcbe4f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ea496d-6786-402e-8d98-5628dc61643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3748441-956d-4354-a259-98b9b945bcfa}" ma:internalName="TaxCatchAll" ma:showField="CatchAllData" ma:web="b7ea496d-6786-402e-8d98-5628dc6164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bb16cc1-7c30-4491-a45c-01b2d7bf8316">
      <Terms xmlns="http://schemas.microsoft.com/office/infopath/2007/PartnerControls"/>
    </lcf76f155ced4ddcb4097134ff3c332f>
    <TaxCatchAll xmlns="b7ea496d-6786-402e-8d98-5628dc61643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2FAEBE-AA86-475C-AFF8-2C10D4158D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b16cc1-7c30-4491-a45c-01b2d7bf8316"/>
    <ds:schemaRef ds:uri="b7ea496d-6786-402e-8d98-5628dc6164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69249E-04D2-4114-A28F-F27CCB4A6037}">
  <ds:schemaRefs>
    <ds:schemaRef ds:uri="http://schemas.openxmlformats.org/officeDocument/2006/bibliography"/>
  </ds:schemaRefs>
</ds:datastoreItem>
</file>

<file path=customXml/itemProps3.xml><?xml version="1.0" encoding="utf-8"?>
<ds:datastoreItem xmlns:ds="http://schemas.openxmlformats.org/officeDocument/2006/customXml" ds:itemID="{3A152D6D-FCF0-4050-ADAB-0DB8D8E89E5A}">
  <ds:schemaRefs>
    <ds:schemaRef ds:uri="http://schemas.microsoft.com/office/2006/documentManagement/types"/>
    <ds:schemaRef ds:uri="http://purl.org/dc/terms/"/>
    <ds:schemaRef ds:uri="http://schemas.microsoft.com/office/2006/metadata/properties"/>
    <ds:schemaRef ds:uri="http://www.w3.org/XML/1998/namespace"/>
    <ds:schemaRef ds:uri="http://purl.org/dc/elements/1.1/"/>
    <ds:schemaRef ds:uri="b7ea496d-6786-402e-8d98-5628dc616438"/>
    <ds:schemaRef ds:uri="http://schemas.microsoft.com/office/infopath/2007/PartnerControls"/>
    <ds:schemaRef ds:uri="http://schemas.openxmlformats.org/package/2006/metadata/core-properties"/>
    <ds:schemaRef ds:uri="dbb16cc1-7c30-4491-a45c-01b2d7bf8316"/>
    <ds:schemaRef ds:uri="http://purl.org/dc/dcmitype/"/>
  </ds:schemaRefs>
</ds:datastoreItem>
</file>

<file path=customXml/itemProps4.xml><?xml version="1.0" encoding="utf-8"?>
<ds:datastoreItem xmlns:ds="http://schemas.openxmlformats.org/officeDocument/2006/customXml" ds:itemID="{6152A9F9-2AC2-48FB-919A-4262F9A780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713</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Miller</dc:creator>
  <cp:keywords/>
  <dc:description/>
  <cp:lastModifiedBy>William Mulholland</cp:lastModifiedBy>
  <cp:revision>2</cp:revision>
  <dcterms:created xsi:type="dcterms:W3CDTF">2026-07-15T11:01:00Z</dcterms:created>
  <dcterms:modified xsi:type="dcterms:W3CDTF">2026-07-15T11:01:00Z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0x0101006503EE8313E3C0488C448081F69E80D4</vt:lpwstr>
  </property>
  <property fmtid="{D5CDD505-2E9C-101B-9397-08002B2CF9AE}" pid="3" name="MediaServiceImageTags">
    <vt:lpwstr/>
  </property>
</Properties>
</file>