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B477" w14:textId="4FACE60C" w:rsidR="00D077E9" w:rsidRPr="008B67B1" w:rsidRDefault="00C24B1A" w:rsidP="006578EC">
      <w:pPr>
        <w:spacing w:after="240"/>
      </w:pPr>
      <w:bookmarkStart w:id="0" w:name="_Hlk131412455"/>
      <w:bookmarkEnd w:id="0"/>
      <w:r w:rsidRPr="008B67B1">
        <w:rPr>
          <w:noProof/>
        </w:rPr>
        <w:drawing>
          <wp:anchor distT="0" distB="0" distL="114300" distR="114300" simplePos="0" relativeHeight="251658241" behindDoc="1" locked="0" layoutInCell="1" allowOverlap="1" wp14:anchorId="7D6DB68D" wp14:editId="20196D1A">
            <wp:simplePos x="0" y="0"/>
            <wp:positionH relativeFrom="margin">
              <wp:posOffset>-2664460</wp:posOffset>
            </wp:positionH>
            <wp:positionV relativeFrom="paragraph">
              <wp:posOffset>-927417</wp:posOffset>
            </wp:positionV>
            <wp:extent cx="12350045" cy="69469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350045" cy="6946900"/>
                    </a:xfrm>
                    <a:prstGeom prst="rect">
                      <a:avLst/>
                    </a:prstGeom>
                  </pic:spPr>
                </pic:pic>
              </a:graphicData>
            </a:graphic>
            <wp14:sizeRelH relativeFrom="margin">
              <wp14:pctWidth>0</wp14:pctWidth>
            </wp14:sizeRelH>
            <wp14:sizeRelV relativeFrom="margin">
              <wp14:pctHeight>0</wp14:pctHeight>
            </wp14:sizeRelV>
          </wp:anchor>
        </w:drawing>
      </w:r>
    </w:p>
    <w:p w14:paraId="6562F5F6" w14:textId="7E8777D6" w:rsidR="003777A6" w:rsidRPr="008B67B1" w:rsidRDefault="00393DD9" w:rsidP="006578EC">
      <w:pPr>
        <w:pStyle w:val="Heading2"/>
      </w:pPr>
      <w:bookmarkStart w:id="1" w:name="_Hlk131412453"/>
      <w:bookmarkEnd w:id="1"/>
      <w:r w:rsidRPr="008B67B1">
        <w:rPr>
          <w:noProof/>
        </w:rPr>
        <mc:AlternateContent>
          <mc:Choice Requires="wps">
            <w:drawing>
              <wp:anchor distT="0" distB="0" distL="114300" distR="114300" simplePos="0" relativeHeight="251658243" behindDoc="0" locked="0" layoutInCell="1" allowOverlap="1" wp14:anchorId="595F8914" wp14:editId="1991CD67">
                <wp:simplePos x="0" y="0"/>
                <wp:positionH relativeFrom="margin">
                  <wp:align>left</wp:align>
                </wp:positionH>
                <wp:positionV relativeFrom="paragraph">
                  <wp:posOffset>6192578</wp:posOffset>
                </wp:positionV>
                <wp:extent cx="6400281" cy="2369127"/>
                <wp:effectExtent l="0" t="0" r="19685" b="1270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00281" cy="2369127"/>
                        </a:xfrm>
                        <a:prstGeom prst="rect">
                          <a:avLst/>
                        </a:prstGeom>
                        <a:solidFill>
                          <a:srgbClr val="800080"/>
                        </a:solidFill>
                        <a:ln w="6350">
                          <a:solidFill>
                            <a:srgbClr val="800080"/>
                          </a:solidFill>
                        </a:ln>
                      </wps:spPr>
                      <wps:txbx>
                        <w:txbxContent>
                          <w:p w14:paraId="1EAC1A1E" w14:textId="0977D289" w:rsidR="00393DD9" w:rsidRPr="002B353B" w:rsidRDefault="002B353B" w:rsidP="003777A6">
                            <w:pPr>
                              <w:rPr>
                                <w:rFonts w:eastAsia="Calibri" w:cs="Arial"/>
                                <w:b/>
                                <w:color w:val="FFFFFF" w:themeColor="background1"/>
                                <w:sz w:val="48"/>
                                <w:szCs w:val="48"/>
                              </w:rPr>
                            </w:pPr>
                            <w:r w:rsidRPr="002B353B">
                              <w:rPr>
                                <w:rFonts w:eastAsia="Calibri" w:cs="Arial"/>
                                <w:b/>
                                <w:color w:val="FFFFFF" w:themeColor="background1"/>
                                <w:sz w:val="44"/>
                                <w:szCs w:val="44"/>
                              </w:rPr>
                              <w:t>Pre-budget scrutiny 2027–28: the affordability and sustainability of Scotland’s tax and spending plans</w:t>
                            </w:r>
                            <w:r>
                              <w:rPr>
                                <w:rFonts w:eastAsia="Calibri" w:cs="Arial"/>
                                <w:b/>
                                <w:color w:val="FFFFFF" w:themeColor="background1"/>
                                <w:sz w:val="44"/>
                                <w:szCs w:val="44"/>
                              </w:rPr>
                              <w:br/>
                            </w:r>
                          </w:p>
                          <w:p w14:paraId="588D111B" w14:textId="7538CF48" w:rsidR="003777A6" w:rsidRDefault="002B353B" w:rsidP="002B353B">
                            <w:r>
                              <w:rPr>
                                <w:rFonts w:eastAsia="Calibri" w:cs="Arial"/>
                                <w:b/>
                                <w:color w:val="FFFFFF" w:themeColor="background1"/>
                                <w:sz w:val="56"/>
                                <w:szCs w:val="56"/>
                              </w:rPr>
                              <w:t>14 August</w:t>
                            </w:r>
                            <w:r w:rsidR="00EE28BB">
                              <w:rPr>
                                <w:rFonts w:eastAsia="Calibri" w:cs="Arial"/>
                                <w:b/>
                                <w:color w:val="FFFFFF" w:themeColor="background1"/>
                                <w:sz w:val="56"/>
                                <w:szCs w:val="56"/>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5F8914" id="_x0000_t202" coordsize="21600,21600" o:spt="202" path="m,l,21600r21600,l21600,xe">
                <v:stroke joinstyle="miter"/>
                <v:path gradientshapeok="t" o:connecttype="rect"/>
              </v:shapetype>
              <v:shape id="Text Box 11" o:spid="_x0000_s1026" type="#_x0000_t202" alt="&quot;&quot;" style="position:absolute;margin-left:0;margin-top:487.6pt;width:503.95pt;height:186.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" fillcolor="purple" strokecolor="purple" strokeweight=".5pt">
                <v:textbox>
                  <w:txbxContent>
                    <w:p w14:paraId="1EAC1A1E" w14:textId="0977D289" w:rsidR="00393DD9" w:rsidRPr="002B353B" w:rsidRDefault="002B353B" w:rsidP="003777A6">
                      <w:pPr>
                        <w:rPr>
                          <w:rFonts w:eastAsia="Calibri" w:cs="Arial"/>
                          <w:b/>
                          <w:color w:val="FFFFFF" w:themeColor="background1"/>
                          <w:sz w:val="48"/>
                          <w:szCs w:val="48"/>
                        </w:rPr>
                      </w:pPr>
                      <w:r w:rsidRPr="002B353B">
                        <w:rPr>
                          <w:rFonts w:eastAsia="Calibri" w:cs="Arial"/>
                          <w:b/>
                          <w:color w:val="FFFFFF" w:themeColor="background1"/>
                          <w:sz w:val="44"/>
                          <w:szCs w:val="44"/>
                        </w:rPr>
                        <w:t>Pre-budget scrutiny 2027–28: the affordability and sustainability of Scotland’s tax and spending plans</w:t>
                      </w:r>
                      <w:r>
                        <w:rPr>
                          <w:rFonts w:eastAsia="Calibri" w:cs="Arial"/>
                          <w:b/>
                          <w:color w:val="FFFFFF" w:themeColor="background1"/>
                          <w:sz w:val="44"/>
                          <w:szCs w:val="44"/>
                        </w:rPr>
                        <w:br/>
                      </w:r>
                    </w:p>
                    <w:p w14:paraId="588D111B" w14:textId="7538CF48" w:rsidR="003777A6" w:rsidRDefault="002B353B" w:rsidP="002B353B">
                      <w:r>
                        <w:rPr>
                          <w:rFonts w:eastAsia="Calibri" w:cs="Arial"/>
                          <w:b/>
                          <w:color w:val="FFFFFF" w:themeColor="background1"/>
                          <w:sz w:val="56"/>
                          <w:szCs w:val="56"/>
                        </w:rPr>
                        <w:t>14 August</w:t>
                      </w:r>
                      <w:r w:rsidR="00EE28BB">
                        <w:rPr>
                          <w:rFonts w:eastAsia="Calibri" w:cs="Arial"/>
                          <w:b/>
                          <w:color w:val="FFFFFF" w:themeColor="background1"/>
                          <w:sz w:val="56"/>
                          <w:szCs w:val="56"/>
                        </w:rPr>
                        <w:t xml:space="preserve"> 2026</w:t>
                      </w:r>
                    </w:p>
                  </w:txbxContent>
                </v:textbox>
                <w10:wrap anchorx="margin"/>
              </v:shape>
            </w:pict>
          </mc:Fallback>
        </mc:AlternateContent>
      </w:r>
      <w:r w:rsidRPr="008B67B1">
        <w:rPr>
          <w:noProof/>
        </w:rPr>
        <w:drawing>
          <wp:anchor distT="0" distB="0" distL="114300" distR="114300" simplePos="0" relativeHeight="251658244" behindDoc="0" locked="0" layoutInCell="1" allowOverlap="1" wp14:anchorId="3B3186F6" wp14:editId="3B1DA11A">
            <wp:simplePos x="0" y="0"/>
            <wp:positionH relativeFrom="column">
              <wp:posOffset>429029</wp:posOffset>
            </wp:positionH>
            <wp:positionV relativeFrom="paragraph">
              <wp:posOffset>3878580</wp:posOffset>
            </wp:positionV>
            <wp:extent cx="1541780" cy="196215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41780" cy="1962150"/>
                    </a:xfrm>
                    <a:prstGeom prst="rect">
                      <a:avLst/>
                    </a:prstGeom>
                  </pic:spPr>
                </pic:pic>
              </a:graphicData>
            </a:graphic>
          </wp:anchor>
        </w:drawing>
      </w:r>
      <w:r w:rsidRPr="008B67B1">
        <w:rPr>
          <w:noProof/>
        </w:rPr>
        <mc:AlternateContent>
          <mc:Choice Requires="wpg">
            <w:drawing>
              <wp:anchor distT="0" distB="0" distL="228600" distR="228600" simplePos="0" relativeHeight="251658242" behindDoc="1" locked="0" layoutInCell="1" allowOverlap="1" wp14:anchorId="33A7D408" wp14:editId="5E84DB35">
                <wp:simplePos x="0" y="0"/>
                <wp:positionH relativeFrom="margin">
                  <wp:posOffset>-27940</wp:posOffset>
                </wp:positionH>
                <wp:positionV relativeFrom="margin">
                  <wp:posOffset>1565275</wp:posOffset>
                </wp:positionV>
                <wp:extent cx="2501900" cy="8133080"/>
                <wp:effectExtent l="0" t="0" r="0" b="1270"/>
                <wp:wrapSquare wrapText="bothSides"/>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01900" cy="8133080"/>
                          <a:chOff x="0" y="1593529"/>
                          <a:chExt cx="2501900" cy="7538663"/>
                        </a:xfrm>
                      </wpg:grpSpPr>
                      <wps:wsp>
                        <wps:cNvPr id="202" name="Rectangle 202"/>
                        <wps:cNvSpPr/>
                        <wps:spPr>
                          <a:xfrm>
                            <a:off x="0" y="1593529"/>
                            <a:ext cx="2501900" cy="495345"/>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2058280"/>
                            <a:ext cx="2501900" cy="7073912"/>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1992162"/>
                            <a:ext cx="2501900" cy="200074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24900" w14:textId="5604EFE0" w:rsidR="00C24B1A" w:rsidRPr="00C24B1A" w:rsidRDefault="00C24B1A" w:rsidP="00C24B1A">
                              <w:pPr>
                                <w:pStyle w:val="Content"/>
                                <w:rPr>
                                  <w:b w:val="0"/>
                                  <w:bCs/>
                                  <w:color w:val="660066"/>
                                  <w:sz w:val="44"/>
                                  <w:szCs w:val="44"/>
                                </w:rPr>
                              </w:pPr>
                              <w:r w:rsidRPr="00C24B1A">
                                <w:rPr>
                                  <w:bCs/>
                                  <w:color w:val="660066"/>
                                  <w:sz w:val="44"/>
                                  <w:szCs w:val="44"/>
                                </w:rPr>
                                <w:t>The Health and Social Care Alliance Scotland</w:t>
                              </w:r>
                            </w:p>
                            <w:p w14:paraId="1673458F" w14:textId="52EF416C" w:rsidR="00C24B1A" w:rsidRPr="00C24B1A" w:rsidRDefault="00C24B1A" w:rsidP="00C24B1A">
                              <w:pPr>
                                <w:pStyle w:val="Content"/>
                                <w:rPr>
                                  <w:b w:val="0"/>
                                  <w:bCs/>
                                  <w:color w:val="660066"/>
                                  <w:sz w:val="44"/>
                                  <w:szCs w:val="44"/>
                                </w:rPr>
                              </w:pPr>
                              <w:r w:rsidRPr="00C24B1A">
                                <w:rPr>
                                  <w:bCs/>
                                  <w:color w:val="660066"/>
                                  <w:sz w:val="44"/>
                                  <w:szCs w:val="44"/>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7D408" id="Group 201" o:spid="_x0000_s1027" alt="&quot;&quot;" style="position:absolute;margin-left:-2.2pt;margin-top:123.25pt;width:197pt;height:640.4pt;z-index:-251658238;mso-wrap-distance-left:18pt;mso-wrap-distance-right:18pt;mso-position-horizontal-relative:margin;mso-position-vertical-relative:margin;mso-width-relative:margin;mso-height-relative:margin" coordorigin=",15935" coordsize="25019,7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">
                <v:rect id="Rectangle 202" o:spid="_x0000_s1028" style="position:absolute;top:15935;width:2501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9" style="position:absolute;top:20582;width:25019;height:70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v:textbox>
                </v:rect>
                <v:shape id="Text Box 204" o:spid="_x0000_s1030" type="#_x0000_t202" style="position:absolute;top:19921;width:25019;height:20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1C24900" w14:textId="5604EFE0" w:rsidR="00C24B1A" w:rsidRPr="00C24B1A" w:rsidRDefault="00C24B1A" w:rsidP="00C24B1A">
                        <w:pPr>
                          <w:pStyle w:val="Content"/>
                          <w:rPr>
                            <w:b w:val="0"/>
                            <w:bCs/>
                            <w:color w:val="660066"/>
                            <w:sz w:val="44"/>
                            <w:szCs w:val="44"/>
                          </w:rPr>
                        </w:pPr>
                        <w:r w:rsidRPr="00C24B1A">
                          <w:rPr>
                            <w:bCs/>
                            <w:color w:val="660066"/>
                            <w:sz w:val="44"/>
                            <w:szCs w:val="44"/>
                          </w:rPr>
                          <w:t>The Health and Social Care Alliance Scotland</w:t>
                        </w:r>
                      </w:p>
                      <w:p w14:paraId="1673458F" w14:textId="52EF416C" w:rsidR="00C24B1A" w:rsidRPr="00C24B1A" w:rsidRDefault="00C24B1A" w:rsidP="00C24B1A">
                        <w:pPr>
                          <w:pStyle w:val="Content"/>
                          <w:rPr>
                            <w:b w:val="0"/>
                            <w:bCs/>
                            <w:color w:val="660066"/>
                            <w:sz w:val="44"/>
                            <w:szCs w:val="44"/>
                          </w:rPr>
                        </w:pPr>
                        <w:r w:rsidRPr="00C24B1A">
                          <w:rPr>
                            <w:bCs/>
                            <w:color w:val="660066"/>
                            <w:sz w:val="44"/>
                            <w:szCs w:val="44"/>
                          </w:rPr>
                          <w:t>(the ALLIANCE)</w:t>
                        </w:r>
                      </w:p>
                    </w:txbxContent>
                  </v:textbox>
                </v:shape>
                <w10:wrap type="square" anchorx="margin" anchory="margin"/>
              </v:group>
            </w:pict>
          </mc:Fallback>
        </mc:AlternateContent>
      </w:r>
      <w:r w:rsidR="00C24B1A" w:rsidRPr="008B67B1">
        <w:rPr>
          <w:noProof/>
        </w:rPr>
        <mc:AlternateContent>
          <mc:Choice Requires="wps">
            <w:drawing>
              <wp:anchor distT="0" distB="0" distL="114300" distR="114300" simplePos="0" relativeHeight="251658240" behindDoc="1" locked="0" layoutInCell="1" allowOverlap="1" wp14:anchorId="3AD259D5" wp14:editId="29DA69E8">
                <wp:simplePos x="0" y="0"/>
                <wp:positionH relativeFrom="page">
                  <wp:align>right</wp:align>
                </wp:positionH>
                <wp:positionV relativeFrom="page">
                  <wp:posOffset>6921500</wp:posOffset>
                </wp:positionV>
                <wp:extent cx="7760970" cy="3374390"/>
                <wp:effectExtent l="0" t="0" r="11430" b="16510"/>
                <wp:wrapTight wrapText="bothSides">
                  <wp:wrapPolygon edited="0">
                    <wp:start x="0" y="0"/>
                    <wp:lineTo x="0" y="21584"/>
                    <wp:lineTo x="21579" y="21584"/>
                    <wp:lineTo x="21579" y="0"/>
                    <wp:lineTo x="0" y="0"/>
                  </wp:wrapPolygon>
                </wp:wrapTight>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0970" cy="3374390"/>
                        </a:xfrm>
                        <a:prstGeom prst="rect">
                          <a:avLst/>
                        </a:prstGeom>
                        <a:solidFill>
                          <a:srgbClr val="800080"/>
                        </a:solidFill>
                        <a:ln>
                          <a:solidFill>
                            <a:srgbClr val="8000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14A73" w14:textId="29D42398" w:rsidR="003777A6" w:rsidRDefault="003777A6" w:rsidP="003777A6">
                            <w:pPr>
                              <w:jc w:val="center"/>
                            </w:pPr>
                            <w:bookmarkStart w:id="2" w:name="_Hlk131412458"/>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259D5" id="Rectangle 2" o:spid="_x0000_s1031" alt="&quot;&quot;" style="position:absolute;margin-left:559.9pt;margin-top:545pt;width:611.1pt;height:265.7pt;z-index:-25165824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" fillcolor="purple" strokecolor="purple" strokeweight="2pt">
                <v:textbox>
                  <w:txbxContent>
                    <w:p w14:paraId="45914A73" w14:textId="29D42398" w:rsidR="003777A6" w:rsidRDefault="003777A6" w:rsidP="003777A6">
                      <w:pPr>
                        <w:jc w:val="center"/>
                      </w:pPr>
                      <w:bookmarkStart w:id="3" w:name="_Hlk131412458"/>
                      <w:bookmarkEnd w:id="3"/>
                    </w:p>
                  </w:txbxContent>
                </v:textbox>
                <w10:wrap type="tight" anchorx="page" anchory="page"/>
              </v:rect>
            </w:pict>
          </mc:Fallback>
        </mc:AlternateContent>
      </w:r>
      <w:r w:rsidR="00D077E9" w:rsidRPr="008B67B1">
        <w:br w:type="page"/>
      </w:r>
      <w:r w:rsidR="007C5B05" w:rsidRPr="008B67B1">
        <w:lastRenderedPageBreak/>
        <w:t>Introduction</w:t>
      </w:r>
    </w:p>
    <w:p w14:paraId="4D1908A0" w14:textId="0E62AE95" w:rsidR="00687FFA" w:rsidRDefault="00687FFA" w:rsidP="009570DA">
      <w:pPr>
        <w:spacing w:after="240"/>
      </w:pPr>
      <w:r w:rsidRPr="008B67B1">
        <w:t xml:space="preserve">The Health and Social Care Alliance Scotland (the ALLIANCE) </w:t>
      </w:r>
      <w:proofErr w:type="gramStart"/>
      <w:r w:rsidRPr="008B67B1">
        <w:t>welcomes</w:t>
      </w:r>
      <w:proofErr w:type="gramEnd"/>
      <w:r w:rsidRPr="008B67B1">
        <w:t xml:space="preserve"> the opportunity to respond to the </w:t>
      </w:r>
      <w:r>
        <w:t>Finance and Public Administration Committee’s Pre-Budget Scrutiny 2027-28 call for views.</w:t>
      </w:r>
      <w:r>
        <w:rPr>
          <w:rStyle w:val="EndnoteReference"/>
        </w:rPr>
        <w:endnoteReference w:id="2"/>
      </w:r>
      <w:r w:rsidRPr="008B67B1">
        <w:t xml:space="preserve"> </w:t>
      </w:r>
      <w:r w:rsidR="5FEFFAD2">
        <w:t>Our</w:t>
      </w:r>
      <w:r w:rsidR="00003CE0">
        <w:t xml:space="preserve"> response focuse</w:t>
      </w:r>
      <w:r w:rsidR="2DE8FDD7">
        <w:t>s</w:t>
      </w:r>
      <w:r w:rsidR="00003CE0">
        <w:t xml:space="preserve"> on preventative spend and public service reform.</w:t>
      </w:r>
    </w:p>
    <w:p w14:paraId="362356CE" w14:textId="6BEF0ED6" w:rsidR="009570DA" w:rsidRPr="008B67B1" w:rsidRDefault="009570DA" w:rsidP="009570DA">
      <w:pPr>
        <w:spacing w:after="240"/>
      </w:pPr>
      <w:r>
        <w:t xml:space="preserve">To help inform our response to the Public Service Reform Committee’s concurrent call for views, the ALLIANCE organised an engagement session for our members. This brought together a range of organisations from across the third sector, professional bodies, and individuals with lived experience to share their experiences, views and ideas on the Scottish Government’s public service reform agenda at this early stage. </w:t>
      </w:r>
      <w:r w:rsidR="00F113E6">
        <w:t>Due to some overlap in the themes, w</w:t>
      </w:r>
      <w:r>
        <w:t xml:space="preserve">e have used </w:t>
      </w:r>
      <w:r w:rsidR="00747D98">
        <w:t>content from that event where appropriate in this response as well.</w:t>
      </w:r>
    </w:p>
    <w:p w14:paraId="020DC0A4" w14:textId="714DBCF2" w:rsidR="006F547C" w:rsidRPr="008B67B1" w:rsidRDefault="006F547C" w:rsidP="006F547C">
      <w:pPr>
        <w:pStyle w:val="Heading2"/>
      </w:pPr>
      <w:r w:rsidRPr="008B67B1">
        <w:t xml:space="preserve">Question 5: </w:t>
      </w:r>
      <w:r w:rsidR="00DD39B8" w:rsidRPr="00DD39B8">
        <w:t>What actions should the Scottish Government take to grow the tax base and increase labour market participation, productivity, and Scotland’s economic growth</w:t>
      </w:r>
      <w:r w:rsidRPr="008B67B1">
        <w:t>?</w:t>
      </w:r>
    </w:p>
    <w:p w14:paraId="013B2DFC" w14:textId="0FFA9D85" w:rsidR="00C81D43" w:rsidRDefault="00A260F4" w:rsidP="009F5BC9">
      <w:pPr>
        <w:spacing w:after="240"/>
      </w:pPr>
      <w:r>
        <w:t xml:space="preserve">As we do not specialise in economic policymaking around the labour market and productivity, </w:t>
      </w:r>
      <w:r w:rsidR="001534CC">
        <w:t>we cannot offer an in-depth answer to this question. However</w:t>
      </w:r>
      <w:r w:rsidR="000B621F">
        <w:t>, we would</w:t>
      </w:r>
      <w:r w:rsidR="00C647F5">
        <w:t xml:space="preserve"> emphasise the need to ensure that pursuit of economic growth </w:t>
      </w:r>
      <w:r w:rsidR="005135EB">
        <w:t>and increased labour market participation are</w:t>
      </w:r>
      <w:r w:rsidR="00C647F5">
        <w:t xml:space="preserve"> compatible with the principles of </w:t>
      </w:r>
      <w:r w:rsidR="005135EB">
        <w:t>a</w:t>
      </w:r>
      <w:r w:rsidR="00C647F5">
        <w:t xml:space="preserve"> Wellbeing Economy.</w:t>
      </w:r>
      <w:r w:rsidR="001107D9">
        <w:rPr>
          <w:rStyle w:val="EndnoteReference"/>
        </w:rPr>
        <w:endnoteReference w:id="3"/>
      </w:r>
      <w:r w:rsidR="00C647F5">
        <w:t xml:space="preserve"> </w:t>
      </w:r>
      <w:r w:rsidR="005135EB">
        <w:t>This includes greater investment in essential sectors like social care</w:t>
      </w:r>
      <w:r w:rsidR="00DA3B9D">
        <w:t>, which should offer the opportunity for sustainable employment whilst meetin</w:t>
      </w:r>
      <w:r w:rsidR="0098711B">
        <w:t>g Scotland’s human rights obligations.</w:t>
      </w:r>
    </w:p>
    <w:p w14:paraId="3EAAA3FE" w14:textId="447AFDCF" w:rsidR="00BD3F45" w:rsidRDefault="00BD3F45" w:rsidP="00A8122F">
      <w:pPr>
        <w:spacing w:after="240"/>
      </w:pPr>
      <w:r>
        <w:t xml:space="preserve">The ALLIANCE is </w:t>
      </w:r>
      <w:r w:rsidR="00831DD1">
        <w:t xml:space="preserve">a member of Tax Justice Scotland, which has </w:t>
      </w:r>
      <w:r w:rsidR="007703F2">
        <w:t>submitted a</w:t>
      </w:r>
      <w:r w:rsidR="00750583">
        <w:t xml:space="preserve"> more detailed respons</w:t>
      </w:r>
      <w:r w:rsidR="001534CC">
        <w:t>e</w:t>
      </w:r>
      <w:r w:rsidR="00750583">
        <w:t>.</w:t>
      </w:r>
      <w:r w:rsidR="002F2DF6">
        <w:rPr>
          <w:rStyle w:val="EndnoteReference"/>
        </w:rPr>
        <w:endnoteReference w:id="4"/>
      </w:r>
      <w:r w:rsidR="00750583">
        <w:t xml:space="preserve"> </w:t>
      </w:r>
      <w:r w:rsidR="002F2DF6">
        <w:t>We agree with the principle</w:t>
      </w:r>
      <w:r w:rsidR="00A8122F">
        <w:t xml:space="preserve"> that the tax system must e</w:t>
      </w:r>
      <w:r w:rsidR="00A8122F">
        <w:t>nable significantly higher public spending on people, public services and green infrastructure;</w:t>
      </w:r>
      <w:r w:rsidR="00A8122F">
        <w:t xml:space="preserve"> r</w:t>
      </w:r>
      <w:r w:rsidR="00A8122F">
        <w:t>edistribute income and wealth in ways that help combat economic inequalities and poverty;</w:t>
      </w:r>
      <w:r w:rsidR="00A8122F">
        <w:t xml:space="preserve"> and s</w:t>
      </w:r>
      <w:r w:rsidR="00A8122F">
        <w:t>hape behaviours and the economy in socially and environmentally positive ways.</w:t>
      </w:r>
    </w:p>
    <w:p w14:paraId="3D7AD925" w14:textId="70587D3D" w:rsidR="004F7F7A" w:rsidRDefault="004F7F7A" w:rsidP="00A8122F">
      <w:pPr>
        <w:spacing w:after="240"/>
      </w:pPr>
      <w:r>
        <w:lastRenderedPageBreak/>
        <w:t xml:space="preserve">This would include long overdue reform to local taxation, which funds essential public services including social care, being open to broad-based tax rises where necessary to address the scale of the current financial </w:t>
      </w:r>
      <w:r w:rsidR="00090E45">
        <w:t>pressures and</w:t>
      </w:r>
      <w:r>
        <w:t xml:space="preserve"> addressing extreme wealth concentration.</w:t>
      </w:r>
    </w:p>
    <w:p w14:paraId="04B509FF" w14:textId="1AC4C079" w:rsidR="006F547C" w:rsidRPr="008B67B1" w:rsidRDefault="006F547C" w:rsidP="006F547C">
      <w:pPr>
        <w:pStyle w:val="Heading2"/>
      </w:pPr>
      <w:r w:rsidRPr="008B67B1">
        <w:t xml:space="preserve">Question 6: </w:t>
      </w:r>
      <w:r w:rsidR="00DD39B8" w:rsidRPr="00DD39B8">
        <w:t>Are the planned efficiencies realistic and deliverable at a scale sufficient to make public services sustainable</w:t>
      </w:r>
      <w:r w:rsidRPr="008B67B1">
        <w:t>?</w:t>
      </w:r>
    </w:p>
    <w:p w14:paraId="73C0AEE6" w14:textId="2F62B7BC" w:rsidR="00EB0636" w:rsidRDefault="00EB0636" w:rsidP="00EB0636">
      <w:pPr>
        <w:spacing w:after="240"/>
      </w:pPr>
      <w:r>
        <w:t>During our</w:t>
      </w:r>
      <w:r w:rsidR="003D0925">
        <w:t xml:space="preserve"> member engagement</w:t>
      </w:r>
      <w:r w:rsidR="002D6D07">
        <w:t xml:space="preserve"> for the Public Service Reform Committee’s call for views</w:t>
      </w:r>
      <w:r>
        <w:t>, many participants questioned whether efficiencies of th</w:t>
      </w:r>
      <w:r w:rsidR="004F4C68">
        <w:t>e</w:t>
      </w:r>
      <w:r>
        <w:t xml:space="preserve"> scale </w:t>
      </w:r>
      <w:r w:rsidR="004F4C68">
        <w:t xml:space="preserve">the Scottish Government have set out </w:t>
      </w:r>
      <w:r>
        <w:t>were achievable without more fundamental reform to service delivery. Some suggested that there is a risk of the public service reform programme being confined to “tinkering”, and that whilst prevention, collaboration and community-based support have been policy ambitions for some time, little structural change has been made to deliver on them.</w:t>
      </w:r>
    </w:p>
    <w:p w14:paraId="42029C4D" w14:textId="77777777" w:rsidR="00EB0636" w:rsidRDefault="00EB0636" w:rsidP="00EB0636">
      <w:pPr>
        <w:spacing w:after="240"/>
      </w:pPr>
      <w:r>
        <w:t>Overall, participants felt that realising meaningful, long-lasting efficiencies would require:</w:t>
      </w:r>
    </w:p>
    <w:p w14:paraId="7932FB6E" w14:textId="77777777" w:rsidR="00EB0636" w:rsidRDefault="00EB0636" w:rsidP="00EB0636">
      <w:pPr>
        <w:pStyle w:val="ListParagraph"/>
        <w:numPr>
          <w:ilvl w:val="0"/>
          <w:numId w:val="16"/>
        </w:numPr>
        <w:spacing w:after="240"/>
      </w:pPr>
      <w:r>
        <w:t>Redesign of services rather than attempting to improve existing services;</w:t>
      </w:r>
    </w:p>
    <w:p w14:paraId="33E49369" w14:textId="77777777" w:rsidR="00EB0636" w:rsidRDefault="00EB0636" w:rsidP="00EB0636">
      <w:pPr>
        <w:pStyle w:val="ListParagraph"/>
        <w:numPr>
          <w:ilvl w:val="0"/>
          <w:numId w:val="16"/>
        </w:numPr>
        <w:spacing w:after="240"/>
      </w:pPr>
      <w:r>
        <w:t>Shifting investment towards prevention and community support;</w:t>
      </w:r>
    </w:p>
    <w:p w14:paraId="62F80513" w14:textId="77777777" w:rsidR="00EB0636" w:rsidRDefault="00EB0636" w:rsidP="00EB0636">
      <w:pPr>
        <w:pStyle w:val="ListParagraph"/>
        <w:numPr>
          <w:ilvl w:val="0"/>
          <w:numId w:val="16"/>
        </w:numPr>
        <w:spacing w:after="240"/>
      </w:pPr>
      <w:r>
        <w:t>Changing funding models and incentives;</w:t>
      </w:r>
    </w:p>
    <w:p w14:paraId="44BC54F5" w14:textId="02149684" w:rsidR="008077F7" w:rsidRDefault="00EB0636" w:rsidP="008077F7">
      <w:pPr>
        <w:pStyle w:val="ListParagraph"/>
        <w:numPr>
          <w:ilvl w:val="0"/>
          <w:numId w:val="16"/>
        </w:numPr>
        <w:spacing w:after="240"/>
      </w:pPr>
      <w:r>
        <w:t>Demonstrating political courage in making long-term changes.</w:t>
      </w:r>
    </w:p>
    <w:p w14:paraId="1CA084EA" w14:textId="1797AAB1" w:rsidR="00166923" w:rsidRPr="008B67B1" w:rsidRDefault="00166923" w:rsidP="00166923">
      <w:pPr>
        <w:spacing w:after="240"/>
      </w:pPr>
      <w:r>
        <w:t xml:space="preserve">Members also expressed scepticism about </w:t>
      </w:r>
      <w:r w:rsidR="00C76EE0">
        <w:t xml:space="preserve">a simple headcount reduction target for the workforce. </w:t>
      </w:r>
      <w:r w:rsidR="00287364">
        <w:t>Rather than asking how to reduce staff numbers, participants at our engagement event felt the government should be asking whether the current shape of the workforce was as effective and efficient as it could be.</w:t>
      </w:r>
    </w:p>
    <w:p w14:paraId="1B0149A0" w14:textId="0003550D" w:rsidR="006F547C" w:rsidRDefault="006F547C" w:rsidP="006F547C">
      <w:pPr>
        <w:pStyle w:val="Heading2"/>
      </w:pPr>
      <w:r w:rsidRPr="008B67B1">
        <w:t xml:space="preserve">Question 7: </w:t>
      </w:r>
      <w:r w:rsidR="004E0CD4" w:rsidRPr="004E0CD4">
        <w:t>What are the main risks to revenues from devolved taxes</w:t>
      </w:r>
      <w:r w:rsidRPr="008B67B1">
        <w:t>?</w:t>
      </w:r>
    </w:p>
    <w:p w14:paraId="632FC8F2" w14:textId="33B0695F" w:rsidR="00003D3F" w:rsidRPr="00003D3F" w:rsidRDefault="00794385" w:rsidP="00003D3F">
      <w:pPr>
        <w:pStyle w:val="Heading2"/>
        <w:rPr>
          <w:rFonts w:eastAsiaTheme="minorEastAsia" w:cstheme="minorBidi"/>
          <w:b w:val="0"/>
          <w:color w:val="000000"/>
          <w:szCs w:val="22"/>
        </w:rPr>
      </w:pPr>
      <w:r w:rsidRPr="00003D3F">
        <w:rPr>
          <w:rFonts w:eastAsiaTheme="minorEastAsia" w:cstheme="minorBidi"/>
          <w:b w:val="0"/>
          <w:color w:val="000000"/>
          <w:szCs w:val="22"/>
        </w:rPr>
        <w:t>The ALLIANCE is a member of Tax Justice Scotland, which has submitted a more detailed response</w:t>
      </w:r>
      <w:r w:rsidRPr="00003D3F">
        <w:rPr>
          <w:rFonts w:eastAsiaTheme="minorEastAsia" w:cstheme="minorBidi"/>
          <w:b w:val="0"/>
          <w:color w:val="000000"/>
          <w:szCs w:val="22"/>
        </w:rPr>
        <w:t xml:space="preserve"> to this question</w:t>
      </w:r>
      <w:r w:rsidRPr="00003D3F">
        <w:rPr>
          <w:rFonts w:eastAsiaTheme="minorEastAsia" w:cstheme="minorBidi"/>
          <w:b w:val="0"/>
          <w:color w:val="000000"/>
          <w:szCs w:val="22"/>
        </w:rPr>
        <w:t>.</w:t>
      </w:r>
      <w:r w:rsidRPr="003D406C">
        <w:rPr>
          <w:rStyle w:val="EndnoteReference"/>
          <w:b w:val="0"/>
          <w:bCs/>
          <w:color w:val="auto"/>
        </w:rPr>
        <w:endnoteReference w:id="5"/>
      </w:r>
      <w:r w:rsidR="0055546A" w:rsidRPr="00003D3F">
        <w:rPr>
          <w:rFonts w:eastAsiaTheme="minorEastAsia" w:cstheme="minorBidi"/>
          <w:b w:val="0"/>
          <w:color w:val="000000"/>
          <w:szCs w:val="22"/>
        </w:rPr>
        <w:t xml:space="preserve"> We share the concerns raised about the lack of ambition on tax reform, for example the reliance on </w:t>
      </w:r>
      <w:r w:rsidR="00003D3F">
        <w:rPr>
          <w:rFonts w:eastAsiaTheme="minorEastAsia" w:cstheme="minorBidi"/>
          <w:b w:val="0"/>
          <w:color w:val="000000"/>
          <w:szCs w:val="22"/>
        </w:rPr>
        <w:lastRenderedPageBreak/>
        <w:t>outdated tax bases such as for council tax</w:t>
      </w:r>
      <w:r w:rsidR="00546353">
        <w:rPr>
          <w:rFonts w:eastAsiaTheme="minorEastAsia" w:cstheme="minorBidi"/>
          <w:b w:val="0"/>
          <w:color w:val="000000"/>
          <w:szCs w:val="22"/>
        </w:rPr>
        <w:t xml:space="preserve">, and a lack of honest discussion about the </w:t>
      </w:r>
      <w:r w:rsidR="00584167">
        <w:rPr>
          <w:rFonts w:eastAsiaTheme="minorEastAsia" w:cstheme="minorBidi"/>
          <w:b w:val="0"/>
          <w:color w:val="000000"/>
          <w:szCs w:val="22"/>
        </w:rPr>
        <w:t>fiscal and demographic challenges facing Scotland.</w:t>
      </w:r>
    </w:p>
    <w:p w14:paraId="08C6BBB4" w14:textId="3115EF4B" w:rsidR="006F547C" w:rsidRPr="008B67B1" w:rsidRDefault="006F547C" w:rsidP="006F547C">
      <w:pPr>
        <w:pStyle w:val="Heading2"/>
      </w:pPr>
      <w:r w:rsidRPr="008B67B1">
        <w:t xml:space="preserve">Question 8: </w:t>
      </w:r>
      <w:r w:rsidR="004E0CD4" w:rsidRPr="004E0CD4">
        <w:t>Preventative spend has been a goal for several years, but the intended outcomes have not been fully achieved.  Why do you think this is the case and how might a Preventative Budgeting Tool help track progress with achieving outcomes</w:t>
      </w:r>
      <w:r w:rsidRPr="008B67B1">
        <w:t>?</w:t>
      </w:r>
    </w:p>
    <w:p w14:paraId="13271382" w14:textId="2875A5E5" w:rsidR="00702A68" w:rsidRDefault="004B5BAA" w:rsidP="004B5BAA">
      <w:pPr>
        <w:spacing w:after="240"/>
      </w:pPr>
      <w:r>
        <w:t xml:space="preserve">There is wide agreement amongst our members that there has been a consistent failure to meaningfully progress positive rhetoric on prevention. </w:t>
      </w:r>
      <w:r w:rsidR="001541AD">
        <w:t xml:space="preserve">It is </w:t>
      </w:r>
      <w:r w:rsidR="00A80F8E">
        <w:t xml:space="preserve">evidently </w:t>
      </w:r>
      <w:r w:rsidR="001541AD">
        <w:t xml:space="preserve">proving challenging to shift the balance of expenditure from crisis intervention to prevention </w:t>
      </w:r>
      <w:r w:rsidR="006B13F9">
        <w:t xml:space="preserve">given the scale of need for the former and the </w:t>
      </w:r>
      <w:r w:rsidR="00EB26ED">
        <w:t xml:space="preserve">current </w:t>
      </w:r>
      <w:r w:rsidR="006B13F9">
        <w:t>pressure</w:t>
      </w:r>
      <w:r w:rsidR="00EB26ED">
        <w:t>s</w:t>
      </w:r>
      <w:r w:rsidR="006B13F9">
        <w:t xml:space="preserve"> on public finances. </w:t>
      </w:r>
    </w:p>
    <w:p w14:paraId="7BB09A46" w14:textId="4D8A2552" w:rsidR="00CB7A35" w:rsidRDefault="00EB26ED" w:rsidP="004B5BAA">
      <w:pPr>
        <w:spacing w:after="240"/>
      </w:pPr>
      <w:r>
        <w:t>Yet failure to make progress on prevention now will lead to significantly increased costs in the future</w:t>
      </w:r>
      <w:r w:rsidR="00FA6A33">
        <w:t>, as demand for crisis services continues to increase</w:t>
      </w:r>
      <w:r>
        <w:t>. The Scottish Government must</w:t>
      </w:r>
      <w:r w:rsidR="00702A68">
        <w:t xml:space="preserve"> </w:t>
      </w:r>
      <w:r w:rsidR="003F31BC">
        <w:t>have the political courage to</w:t>
      </w:r>
      <w:r w:rsidR="00FA6A33">
        <w:t xml:space="preserve"> </w:t>
      </w:r>
      <w:r w:rsidR="00FB7906">
        <w:t xml:space="preserve">identify the funding and raise </w:t>
      </w:r>
      <w:r w:rsidR="0049141D">
        <w:t>any</w:t>
      </w:r>
      <w:r w:rsidR="00FB7906">
        <w:t xml:space="preserve"> additional revenues necessary to invest in prevention</w:t>
      </w:r>
      <w:r w:rsidR="0049141D">
        <w:t>, on the understanding that this will result in significant savings in later years and ensure the sustainability of public services.</w:t>
      </w:r>
    </w:p>
    <w:p w14:paraId="26DFBB88" w14:textId="494BCAD1" w:rsidR="004B5BAA" w:rsidRDefault="00CB7A35" w:rsidP="004B5BAA">
      <w:pPr>
        <w:spacing w:after="240"/>
      </w:pPr>
      <w:r>
        <w:t>P</w:t>
      </w:r>
      <w:r w:rsidR="004B5BAA">
        <w:t xml:space="preserve">articipants at </w:t>
      </w:r>
      <w:r w:rsidR="00D53A85">
        <w:t>a recent member</w:t>
      </w:r>
      <w:r w:rsidR="004B5BAA">
        <w:t xml:space="preserve"> engagement event expressed frustration at the tendency towards limiting funding largely to pilots and new projects, often meaning that after these approaches have proven their worth, funding is abruptly withdrawn rather than allowing the approach to grow and bear fruit for years into the future. One participant described this as creating a cycle of continually reinventing successful services rather than embedding them.</w:t>
      </w:r>
    </w:p>
    <w:p w14:paraId="4C1EE94B" w14:textId="68B0878F" w:rsidR="00CB7A35" w:rsidRDefault="004B5BAA" w:rsidP="009F5BC9">
      <w:pPr>
        <w:spacing w:after="240"/>
      </w:pPr>
      <w:r>
        <w:t>For third sector organisations involved in public service delivery especially, this compounds the many issues with funding, such as those outlined in our “Stretched Beyond Limit” report.</w:t>
      </w:r>
      <w:r>
        <w:rPr>
          <w:rStyle w:val="EndnoteReference"/>
        </w:rPr>
        <w:endnoteReference w:id="6"/>
      </w:r>
      <w:r>
        <w:t xml:space="preserve"> These include one-year funding, large amounts of time lost to funding applications and reporting requirements, and late notification of funding decisions. An inability to </w:t>
      </w:r>
      <w:proofErr w:type="gramStart"/>
      <w:r>
        <w:t>plan for the future</w:t>
      </w:r>
      <w:proofErr w:type="gramEnd"/>
      <w:r>
        <w:t xml:space="preserve">, and in the worst cases complete closure of third sector services in the community, has a direct and deeply negative impact on otherwise effective </w:t>
      </w:r>
      <w:r>
        <w:lastRenderedPageBreak/>
        <w:t>preventative work, and risks simply increasing the frequency and cost of crisis interventions further down the line.</w:t>
      </w:r>
    </w:p>
    <w:p w14:paraId="2B853087" w14:textId="14AEA3CE" w:rsidR="0049141D" w:rsidRPr="008B67B1" w:rsidRDefault="00023C17" w:rsidP="009F5BC9">
      <w:pPr>
        <w:spacing w:after="240"/>
      </w:pPr>
      <w:r>
        <w:t>The ALLIANCE</w:t>
      </w:r>
      <w:r w:rsidR="00666CB7">
        <w:t xml:space="preserve"> are longstanding advocates of a human rights budgeting</w:t>
      </w:r>
      <w:r w:rsidR="00666CB7">
        <w:rPr>
          <w:rStyle w:val="EndnoteReference"/>
        </w:rPr>
        <w:endnoteReference w:id="7"/>
      </w:r>
      <w:r w:rsidR="00666CB7">
        <w:t xml:space="preserve"> approach and have repeatedly called on the Scottish Government to adopt this approach in the annual budget.</w:t>
      </w:r>
      <w:r>
        <w:t xml:space="preserve"> </w:t>
      </w:r>
      <w:r w:rsidR="00E15913">
        <w:t xml:space="preserve">Transparency is a key component of human rights budgeting, and the Scottish Human Rights Commission </w:t>
      </w:r>
      <w:r w:rsidR="007432C6">
        <w:t>note the importance of being able to “follow the money” from allocation to impact.</w:t>
      </w:r>
      <w:r w:rsidR="00C3398E">
        <w:t xml:space="preserve"> </w:t>
      </w:r>
      <w:r>
        <w:t>We welcome the development of a Preventative Budgeting Tool</w:t>
      </w:r>
      <w:r w:rsidR="00C3398E">
        <w:t xml:space="preserve">, which we hope will </w:t>
      </w:r>
      <w:r w:rsidR="004A4961">
        <w:t>improve the ability to follow the money from allocation to spending,</w:t>
      </w:r>
      <w:r>
        <w:t xml:space="preserve"> and look forward to seeing how the upcoming budget demonstrates this approach.</w:t>
      </w:r>
    </w:p>
    <w:p w14:paraId="411F2592" w14:textId="77777777" w:rsidR="00862F8B" w:rsidRPr="008B67B1" w:rsidRDefault="00862F8B" w:rsidP="00862F8B">
      <w:pPr>
        <w:pStyle w:val="Heading2"/>
      </w:pPr>
      <w:r w:rsidRPr="008B67B1">
        <w:t>About the ALLIANCE</w:t>
      </w:r>
    </w:p>
    <w:p w14:paraId="62F13744" w14:textId="77777777" w:rsidR="00862F8B" w:rsidRPr="008B67B1" w:rsidRDefault="00862F8B" w:rsidP="00862F8B">
      <w:pPr>
        <w:spacing w:before="240" w:after="240"/>
      </w:pPr>
      <w:r w:rsidRPr="008B67B1">
        <w:t xml:space="preserve">The Health and Social Care Alliance Scotland (the ALLIANCE) </w:t>
      </w:r>
      <w:proofErr w:type="gramStart"/>
      <w:r w:rsidRPr="008B67B1">
        <w:t>is</w:t>
      </w:r>
      <w:proofErr w:type="gramEnd"/>
      <w:r w:rsidRPr="008B67B1">
        <w:t xml:space="preserve"> the national third sector membership organisation for the health and social care sector. We bring together over 3,500 people and organisations dedicated to achieving our vision of a Scotland where everyone has a strong voice and enjoys the right to live well, with dignity and respect. Our members are essential in creating a society in which we all can thrive, and we believe that by working together, our voice is stronger.</w:t>
      </w:r>
    </w:p>
    <w:p w14:paraId="5AE214C0" w14:textId="77777777" w:rsidR="00862F8B" w:rsidRPr="008B67B1" w:rsidRDefault="00862F8B" w:rsidP="00862F8B">
      <w:pPr>
        <w:spacing w:before="240" w:after="240"/>
      </w:pPr>
      <w:r w:rsidRPr="008B67B1">
        <w:t xml:space="preserve">We work to improve the wellbeing of people and communities across Scotland by supporting change in health, social care and other public services so they better meet the needs of everyone in Scotland. We do this by bringing together the expertise of people with lived experience, the third sector, and organisations across health and social care to shape better services and support positive change. </w:t>
      </w:r>
    </w:p>
    <w:p w14:paraId="2E42FCEB" w14:textId="77777777" w:rsidR="00862F8B" w:rsidRPr="008B67B1" w:rsidRDefault="00862F8B" w:rsidP="00862F8B">
      <w:pPr>
        <w:spacing w:after="240"/>
        <w:rPr>
          <w:rFonts w:eastAsia="Calibri" w:cs="Arial"/>
          <w:b/>
          <w:bCs/>
          <w:color w:val="800080"/>
          <w:szCs w:val="28"/>
        </w:rPr>
      </w:pPr>
      <w:r w:rsidRPr="008B67B1">
        <w:rPr>
          <w:rFonts w:eastAsia="Calibri" w:cs="Arial"/>
          <w:b/>
          <w:bCs/>
          <w:color w:val="800080"/>
          <w:szCs w:val="28"/>
        </w:rPr>
        <w:t>The ALLIANCE has three core aims.</w:t>
      </w:r>
    </w:p>
    <w:p w14:paraId="5AED7DD0" w14:textId="77777777" w:rsidR="00862F8B" w:rsidRPr="008B67B1" w:rsidRDefault="00862F8B" w:rsidP="00862F8B">
      <w:pPr>
        <w:spacing w:after="240"/>
        <w:rPr>
          <w:rFonts w:eastAsia="Calibri" w:cs="Arial"/>
          <w:b/>
          <w:bCs/>
          <w:color w:val="800080"/>
          <w:szCs w:val="28"/>
        </w:rPr>
      </w:pPr>
      <w:r w:rsidRPr="008B67B1">
        <w:rPr>
          <w:rFonts w:eastAsia="Calibri" w:cs="Arial"/>
          <w:b/>
          <w:bCs/>
          <w:color w:val="800080"/>
          <w:szCs w:val="28"/>
        </w:rPr>
        <w:t>We seek to:</w:t>
      </w:r>
    </w:p>
    <w:p w14:paraId="6400887A" w14:textId="77777777" w:rsidR="00862F8B" w:rsidRPr="008B67B1" w:rsidRDefault="00862F8B" w:rsidP="00862F8B">
      <w:pPr>
        <w:pStyle w:val="ListParagraph"/>
        <w:numPr>
          <w:ilvl w:val="0"/>
          <w:numId w:val="1"/>
        </w:numPr>
        <w:spacing w:after="240"/>
        <w:rPr>
          <w:rFonts w:eastAsia="Calibri" w:cs="Arial"/>
          <w:color w:val="auto"/>
          <w:szCs w:val="24"/>
        </w:rPr>
      </w:pPr>
      <w:r w:rsidRPr="008B67B1">
        <w:rPr>
          <w:rFonts w:eastAsia="Calibri" w:cs="Arial"/>
          <w:b/>
          <w:bCs/>
          <w:color w:val="auto"/>
          <w:szCs w:val="24"/>
        </w:rPr>
        <w:t>Empower people with lived experience</w:t>
      </w:r>
      <w:r w:rsidRPr="008B67B1">
        <w:rPr>
          <w:rFonts w:eastAsia="Calibri" w:cs="Arial"/>
          <w:color w:val="auto"/>
          <w:szCs w:val="24"/>
        </w:rPr>
        <w:t xml:space="preserve">: we ensure disabled people, people with long term conditions, and unpaid carers are </w:t>
      </w:r>
      <w:r w:rsidRPr="008B67B1">
        <w:rPr>
          <w:rFonts w:eastAsia="Calibri" w:cs="Arial"/>
          <w:color w:val="auto"/>
          <w:szCs w:val="24"/>
        </w:rPr>
        <w:lastRenderedPageBreak/>
        <w:t>heard and that their needs remain at the heart of the services and communities.</w:t>
      </w:r>
    </w:p>
    <w:p w14:paraId="03808A17" w14:textId="77777777" w:rsidR="00862F8B" w:rsidRPr="008B67B1" w:rsidRDefault="00862F8B" w:rsidP="00862F8B">
      <w:pPr>
        <w:pStyle w:val="ListParagraph"/>
        <w:numPr>
          <w:ilvl w:val="0"/>
          <w:numId w:val="1"/>
        </w:numPr>
        <w:spacing w:after="240"/>
        <w:rPr>
          <w:rFonts w:eastAsia="Calibri" w:cs="Arial"/>
          <w:color w:val="auto"/>
          <w:szCs w:val="24"/>
        </w:rPr>
      </w:pPr>
      <w:r w:rsidRPr="008B67B1">
        <w:rPr>
          <w:rFonts w:eastAsia="Calibri" w:cs="Arial"/>
          <w:b/>
          <w:bCs/>
          <w:color w:val="auto"/>
          <w:szCs w:val="24"/>
        </w:rPr>
        <w:t>Support positive change</w:t>
      </w:r>
      <w:r w:rsidRPr="008B67B1">
        <w:rPr>
          <w:rFonts w:eastAsia="Calibri" w:cs="Arial"/>
          <w:color w:val="auto"/>
          <w:szCs w:val="24"/>
        </w:rPr>
        <w:t xml:space="preserve">: we work within communities to promote co-production, </w:t>
      </w:r>
      <w:proofErr w:type="spellStart"/>
      <w:r w:rsidRPr="008B67B1">
        <w:rPr>
          <w:rFonts w:eastAsia="Calibri" w:cs="Arial"/>
          <w:color w:val="auto"/>
          <w:szCs w:val="24"/>
        </w:rPr>
        <w:t>self management</w:t>
      </w:r>
      <w:proofErr w:type="spellEnd"/>
      <w:r w:rsidRPr="008B67B1">
        <w:rPr>
          <w:rFonts w:eastAsia="Calibri" w:cs="Arial"/>
          <w:color w:val="auto"/>
          <w:szCs w:val="24"/>
        </w:rPr>
        <w:t>, human rights, and independent living.</w:t>
      </w:r>
    </w:p>
    <w:p w14:paraId="753E38B1" w14:textId="77777777" w:rsidR="00862F8B" w:rsidRPr="008B67B1" w:rsidRDefault="00862F8B" w:rsidP="00862F8B">
      <w:pPr>
        <w:pStyle w:val="ListParagraph"/>
        <w:numPr>
          <w:ilvl w:val="0"/>
          <w:numId w:val="1"/>
        </w:numPr>
        <w:spacing w:after="240"/>
        <w:rPr>
          <w:rFonts w:eastAsia="Calibri" w:cs="Arial"/>
          <w:color w:val="auto"/>
          <w:szCs w:val="24"/>
        </w:rPr>
      </w:pPr>
      <w:r w:rsidRPr="008B67B1">
        <w:rPr>
          <w:rFonts w:eastAsia="Calibri" w:cs="Arial"/>
          <w:b/>
          <w:bCs/>
          <w:color w:val="auto"/>
          <w:szCs w:val="24"/>
        </w:rPr>
        <w:t>Champion the third sector</w:t>
      </w:r>
      <w:r w:rsidRPr="008B67B1">
        <w:rPr>
          <w:rFonts w:eastAsia="Calibri" w:cs="Arial"/>
          <w:color w:val="auto"/>
          <w:szCs w:val="24"/>
        </w:rPr>
        <w:t>: we work with, support and encourage co-operation between the third sector and health and social care organisations.</w:t>
      </w:r>
    </w:p>
    <w:p w14:paraId="6F11E22C" w14:textId="77777777" w:rsidR="00862F8B" w:rsidRPr="008B67B1" w:rsidRDefault="00862F8B" w:rsidP="00862F8B">
      <w:pPr>
        <w:spacing w:after="240"/>
        <w:ind w:left="360"/>
        <w:rPr>
          <w:rFonts w:eastAsia="Calibri" w:cs="Arial"/>
          <w:color w:val="auto"/>
          <w:szCs w:val="24"/>
        </w:rPr>
      </w:pPr>
      <w:r w:rsidRPr="008B67B1">
        <w:rPr>
          <w:rFonts w:eastAsia="Calibri" w:cs="Arial"/>
          <w:color w:val="auto"/>
          <w:szCs w:val="24"/>
        </w:rPr>
        <w:t>The ALLIANCE is committed to upholding human rights. We embed lived experience in our work and aim to ensure people are meaningfully involved at every level of decision-making.</w:t>
      </w:r>
    </w:p>
    <w:p w14:paraId="1C1EA633" w14:textId="77777777" w:rsidR="00862F8B" w:rsidRPr="008B67B1" w:rsidRDefault="00862F8B" w:rsidP="00862F8B">
      <w:pPr>
        <w:spacing w:after="240"/>
        <w:ind w:left="360"/>
        <w:rPr>
          <w:rFonts w:eastAsia="Calibri" w:cs="Arial"/>
          <w:color w:val="auto"/>
          <w:szCs w:val="24"/>
        </w:rPr>
      </w:pPr>
      <w:r w:rsidRPr="008B67B1">
        <w:rPr>
          <w:rFonts w:eastAsia="Calibri" w:cs="Arial"/>
          <w:color w:val="auto"/>
          <w:szCs w:val="24"/>
        </w:rPr>
        <w:t>Working together creates positive, long-lasting impact. We work in partnership with the Scottish Government, NHS Boards, universities, and other key organisations within health, social care, housing, and digital technology to manage funding and develop successful projects. Together, our voice is stronger, and we can create meaningful change.</w:t>
      </w:r>
    </w:p>
    <w:p w14:paraId="5EDAC1E0" w14:textId="77777777" w:rsidR="00862F8B" w:rsidRPr="008B67B1" w:rsidRDefault="00862F8B" w:rsidP="00862F8B">
      <w:pPr>
        <w:pStyle w:val="Heading2"/>
      </w:pPr>
      <w:r w:rsidRPr="008B67B1">
        <w:t>Contact</w:t>
      </w:r>
    </w:p>
    <w:p w14:paraId="094C95EE" w14:textId="77777777" w:rsidR="00862F8B" w:rsidRPr="008B67B1" w:rsidRDefault="00862F8B" w:rsidP="00862F8B">
      <w:pPr>
        <w:spacing w:after="240"/>
        <w:rPr>
          <w:rFonts w:cs="Arial"/>
          <w:b/>
          <w:color w:val="0F0D29" w:themeColor="text1"/>
        </w:rPr>
      </w:pPr>
      <w:r w:rsidRPr="008B67B1">
        <w:rPr>
          <w:rFonts w:cs="Arial"/>
          <w:b/>
          <w:color w:val="0F0D29" w:themeColor="text1"/>
        </w:rPr>
        <w:t>Allan Faulds, Senior Policy Officer</w:t>
      </w:r>
      <w:r w:rsidRPr="008B67B1">
        <w:rPr>
          <w:rFonts w:cs="Arial"/>
          <w:b/>
          <w:color w:val="0F0D29" w:themeColor="text1"/>
        </w:rPr>
        <w:br/>
      </w:r>
      <w:r w:rsidRPr="008B67B1">
        <w:rPr>
          <w:rFonts w:cs="Arial"/>
          <w:color w:val="0F0D29" w:themeColor="text1"/>
        </w:rPr>
        <w:t xml:space="preserve">E: </w:t>
      </w:r>
      <w:hyperlink r:id="rId13" w:history="1">
        <w:r w:rsidRPr="008B67B1">
          <w:rPr>
            <w:rStyle w:val="Hyperlink"/>
          </w:rPr>
          <w:t>allan.faulds@alliance-scotland.org.uk</w:t>
        </w:r>
      </w:hyperlink>
      <w:r w:rsidRPr="008B67B1">
        <w:t xml:space="preserve">  </w:t>
      </w:r>
      <w:r w:rsidRPr="008B67B1">
        <w:rPr>
          <w:rFonts w:cs="Arial"/>
        </w:rPr>
        <w:t xml:space="preserve"> </w:t>
      </w:r>
    </w:p>
    <w:p w14:paraId="5A207FFC" w14:textId="77777777" w:rsidR="00862F8B" w:rsidRPr="008B67B1" w:rsidRDefault="00862F8B" w:rsidP="00862F8B">
      <w:pPr>
        <w:spacing w:after="240"/>
        <w:rPr>
          <w:rFonts w:cs="Arial"/>
          <w:b/>
          <w:color w:val="0F0D29" w:themeColor="text1"/>
        </w:rPr>
      </w:pPr>
      <w:r w:rsidRPr="008B67B1">
        <w:rPr>
          <w:rFonts w:cs="Arial"/>
          <w:b/>
          <w:color w:val="0F0D29" w:themeColor="text1"/>
        </w:rPr>
        <w:t>Rob Gowans, Policy and Public Affairs Manager</w:t>
      </w:r>
      <w:r w:rsidRPr="008B67B1">
        <w:rPr>
          <w:rFonts w:cs="Arial"/>
          <w:b/>
          <w:color w:val="0F0D29" w:themeColor="text1"/>
        </w:rPr>
        <w:br/>
      </w:r>
      <w:r w:rsidRPr="008B67B1">
        <w:rPr>
          <w:rFonts w:cs="Arial"/>
          <w:color w:val="0F0D29" w:themeColor="text1"/>
        </w:rPr>
        <w:t xml:space="preserve">E: </w:t>
      </w:r>
      <w:hyperlink r:id="rId14" w:history="1">
        <w:r w:rsidRPr="008B67B1">
          <w:rPr>
            <w:rStyle w:val="Hyperlink"/>
          </w:rPr>
          <w:t>rob.gowans@alliance-scotland.org.uk</w:t>
        </w:r>
      </w:hyperlink>
      <w:r w:rsidRPr="008B67B1">
        <w:t xml:space="preserve">  </w:t>
      </w:r>
      <w:r w:rsidRPr="008B67B1">
        <w:rPr>
          <w:rFonts w:cs="Arial"/>
        </w:rPr>
        <w:t xml:space="preserve"> </w:t>
      </w:r>
    </w:p>
    <w:p w14:paraId="57A18F07" w14:textId="79DF47FF" w:rsidR="0087605E" w:rsidRPr="006578EC" w:rsidRDefault="00862F8B" w:rsidP="00862F8B">
      <w:pPr>
        <w:spacing w:after="240"/>
        <w:rPr>
          <w:rFonts w:cs="Arial"/>
          <w:color w:val="0F0D29" w:themeColor="text1"/>
        </w:rPr>
      </w:pPr>
      <w:r w:rsidRPr="008B67B1">
        <w:rPr>
          <w:rFonts w:cs="Arial"/>
          <w:color w:val="0F0D29" w:themeColor="text1"/>
        </w:rPr>
        <w:t>T: 0141 404 0231</w:t>
      </w:r>
      <w:r w:rsidRPr="008B67B1">
        <w:rPr>
          <w:rFonts w:cs="Arial"/>
          <w:color w:val="0F0D29" w:themeColor="text1"/>
        </w:rPr>
        <w:br/>
        <w:t xml:space="preserve">W: </w:t>
      </w:r>
      <w:hyperlink r:id="rId15" w:history="1">
        <w:r w:rsidRPr="008B67B1">
          <w:rPr>
            <w:rStyle w:val="Hyperlink"/>
            <w:rFonts w:cs="Arial"/>
          </w:rPr>
          <w:t>http://www.alliance-scotland.org.uk/</w:t>
        </w:r>
      </w:hyperlink>
    </w:p>
    <w:sectPr w:rsidR="0087605E" w:rsidRPr="006578EC" w:rsidSect="000C77C1">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1440" w:right="1440" w:bottom="1440" w:left="1440"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611F" w14:textId="77777777" w:rsidR="002D12EB" w:rsidRDefault="002D12EB">
      <w:r>
        <w:separator/>
      </w:r>
    </w:p>
    <w:p w14:paraId="38B1D0C8" w14:textId="77777777" w:rsidR="002D12EB" w:rsidRDefault="002D12EB"/>
  </w:endnote>
  <w:endnote w:type="continuationSeparator" w:id="0">
    <w:p w14:paraId="4E90991C" w14:textId="77777777" w:rsidR="002D12EB" w:rsidRDefault="002D12EB">
      <w:r>
        <w:continuationSeparator/>
      </w:r>
    </w:p>
    <w:p w14:paraId="1C4EB013" w14:textId="77777777" w:rsidR="002D12EB" w:rsidRDefault="002D12EB"/>
  </w:endnote>
  <w:endnote w:type="continuationNotice" w:id="1">
    <w:p w14:paraId="61F65340" w14:textId="77777777" w:rsidR="002D12EB" w:rsidRDefault="002D12EB">
      <w:pPr>
        <w:spacing w:line="240" w:lineRule="auto"/>
      </w:pPr>
    </w:p>
  </w:endnote>
  <w:endnote w:id="2">
    <w:p w14:paraId="717CD0B9" w14:textId="62F3ACEE" w:rsidR="00687FFA" w:rsidRDefault="00687FFA" w:rsidP="00687FFA">
      <w:pPr>
        <w:pStyle w:val="EndnoteText"/>
      </w:pPr>
      <w:r>
        <w:rPr>
          <w:rStyle w:val="EndnoteReference"/>
        </w:rPr>
        <w:endnoteRef/>
      </w:r>
      <w:r>
        <w:t xml:space="preserve"> Scottish Parliament, ‘</w:t>
      </w:r>
      <w:r w:rsidR="006D00AE" w:rsidRPr="006D00AE">
        <w:t>Pre-budget scrutiny 2027–28: the affordability and sustainability of Scotland’s tax and spending plans</w:t>
      </w:r>
      <w:r>
        <w:t>’ (</w:t>
      </w:r>
      <w:r w:rsidR="006D00AE">
        <w:t>June</w:t>
      </w:r>
      <w:r>
        <w:t xml:space="preserve"> 2026), available at: </w:t>
      </w:r>
      <w:hyperlink r:id="rId1" w:history="1">
        <w:r w:rsidR="006D00AE" w:rsidRPr="00641405">
          <w:rPr>
            <w:rStyle w:val="Hyperlink"/>
          </w:rPr>
          <w:t>https://yourviews.parliament.scot/338/pre-budget-scrutiny-2027-28-the-affordability-and/</w:t>
        </w:r>
      </w:hyperlink>
    </w:p>
    <w:p w14:paraId="410E19B4" w14:textId="77777777" w:rsidR="006D00AE" w:rsidRDefault="006D00AE" w:rsidP="00687FFA">
      <w:pPr>
        <w:pStyle w:val="EndnoteText"/>
      </w:pPr>
    </w:p>
  </w:endnote>
  <w:endnote w:id="3">
    <w:p w14:paraId="78ACD1F8" w14:textId="27C994A3" w:rsidR="001107D9" w:rsidRDefault="001107D9">
      <w:pPr>
        <w:pStyle w:val="EndnoteText"/>
      </w:pPr>
      <w:r>
        <w:rPr>
          <w:rStyle w:val="EndnoteReference"/>
        </w:rPr>
        <w:endnoteRef/>
      </w:r>
      <w:r>
        <w:t xml:space="preserve"> Wellbeing Economy Alliance, ‘What is a Wellbeing Economy?’, available at: </w:t>
      </w:r>
      <w:hyperlink r:id="rId2" w:history="1">
        <w:r w:rsidRPr="00641405">
          <w:rPr>
            <w:rStyle w:val="Hyperlink"/>
          </w:rPr>
          <w:t>https://www.weallscotland.org/what-is-a-wellbeing-economy</w:t>
        </w:r>
      </w:hyperlink>
      <w:r>
        <w:t xml:space="preserve"> </w:t>
      </w:r>
    </w:p>
    <w:p w14:paraId="00FF021A" w14:textId="77777777" w:rsidR="00230271" w:rsidRDefault="00230271">
      <w:pPr>
        <w:pStyle w:val="EndnoteText"/>
      </w:pPr>
    </w:p>
  </w:endnote>
  <w:endnote w:id="4">
    <w:p w14:paraId="677DBEC6" w14:textId="523562BC" w:rsidR="002F2DF6" w:rsidRDefault="002F2DF6">
      <w:pPr>
        <w:pStyle w:val="EndnoteText"/>
      </w:pPr>
      <w:r>
        <w:rPr>
          <w:rStyle w:val="EndnoteReference"/>
        </w:rPr>
        <w:endnoteRef/>
      </w:r>
      <w:r>
        <w:t xml:space="preserve"> Tax Justice Scotland, ‘Scottish Parliament Finance and Public Administration Committee Pre-</w:t>
      </w:r>
      <w:proofErr w:type="gramStart"/>
      <w:r>
        <w:t>budget</w:t>
      </w:r>
      <w:proofErr w:type="gramEnd"/>
      <w:r>
        <w:t xml:space="preserve"> Scr</w:t>
      </w:r>
      <w:r w:rsidR="007703F2">
        <w:t xml:space="preserve">utiny Consultation’ (August 2026), available at: </w:t>
      </w:r>
      <w:hyperlink r:id="rId3" w:history="1">
        <w:r w:rsidR="007703F2" w:rsidRPr="00EB1440">
          <w:rPr>
            <w:rStyle w:val="Hyperlink"/>
          </w:rPr>
          <w:t>https://drive.google.com/file/d/1t3rF2sh7qNw384xdP-7vTnzao8Pqy1T4/view?pli=1</w:t>
        </w:r>
      </w:hyperlink>
      <w:r w:rsidR="007703F2">
        <w:t xml:space="preserve"> </w:t>
      </w:r>
    </w:p>
    <w:p w14:paraId="5529EAFE" w14:textId="77777777" w:rsidR="007703F2" w:rsidRDefault="007703F2">
      <w:pPr>
        <w:pStyle w:val="EndnoteText"/>
      </w:pPr>
    </w:p>
  </w:endnote>
  <w:endnote w:id="5">
    <w:p w14:paraId="4ACA4FB7" w14:textId="77777777" w:rsidR="00794385" w:rsidRDefault="00794385" w:rsidP="00794385">
      <w:pPr>
        <w:pStyle w:val="EndnoteText"/>
      </w:pPr>
      <w:r>
        <w:rPr>
          <w:rStyle w:val="EndnoteReference"/>
        </w:rPr>
        <w:endnoteRef/>
      </w:r>
      <w:r>
        <w:t xml:space="preserve"> Tax Justice Scotland, ‘Scottish Parliament Finance and Public Administration Committee Pre-</w:t>
      </w:r>
      <w:proofErr w:type="gramStart"/>
      <w:r>
        <w:t>budget</w:t>
      </w:r>
      <w:proofErr w:type="gramEnd"/>
      <w:r>
        <w:t xml:space="preserve"> Scrutiny Consultation’ (August 2026), available at: </w:t>
      </w:r>
      <w:hyperlink r:id="rId4" w:history="1">
        <w:r w:rsidRPr="00EB1440">
          <w:rPr>
            <w:rStyle w:val="Hyperlink"/>
          </w:rPr>
          <w:t>https://drive.google.com/file/d/1t3rF2sh7qNw384xdP-7vTnzao8Pqy1T4/view?pli=1</w:t>
        </w:r>
      </w:hyperlink>
      <w:r>
        <w:t xml:space="preserve"> </w:t>
      </w:r>
    </w:p>
    <w:p w14:paraId="4E60F533" w14:textId="77777777" w:rsidR="00794385" w:rsidRDefault="00794385" w:rsidP="00794385">
      <w:pPr>
        <w:pStyle w:val="EndnoteText"/>
      </w:pPr>
    </w:p>
  </w:endnote>
  <w:endnote w:id="6">
    <w:p w14:paraId="185C55D6" w14:textId="22FA59B1" w:rsidR="004B5BAA" w:rsidRDefault="004B5BAA" w:rsidP="004B5BAA">
      <w:pPr>
        <w:pStyle w:val="EndnoteText"/>
      </w:pPr>
      <w:r>
        <w:rPr>
          <w:rStyle w:val="EndnoteReference"/>
        </w:rPr>
        <w:endnoteRef/>
      </w:r>
      <w:r>
        <w:t xml:space="preserve"> </w:t>
      </w:r>
      <w:r w:rsidR="00230271">
        <w:t xml:space="preserve">The ALLIANCE, ‘Stretched Beyond Limit’ (December 2025), available at: </w:t>
      </w:r>
      <w:hyperlink r:id="rId5" w:history="1">
        <w:r w:rsidR="00230271" w:rsidRPr="00A477C4">
          <w:rPr>
            <w:rStyle w:val="Hyperlink"/>
          </w:rPr>
          <w:t>https://www.alliance-scotland.org.uk/wp-content/uploads/2025/12/Stretched-Beyond-Limit-Report-December-2025.pdf</w:t>
        </w:r>
      </w:hyperlink>
      <w:r w:rsidR="00230271">
        <w:t xml:space="preserve"> </w:t>
      </w:r>
    </w:p>
    <w:p w14:paraId="2955A313" w14:textId="77777777" w:rsidR="004B5BAA" w:rsidRDefault="004B5BAA" w:rsidP="004B5BAA">
      <w:pPr>
        <w:pStyle w:val="EndnoteText"/>
      </w:pPr>
    </w:p>
  </w:endnote>
  <w:endnote w:id="7">
    <w:p w14:paraId="0D233BAC" w14:textId="77777777" w:rsidR="00666CB7" w:rsidRDefault="00666CB7" w:rsidP="00666CB7">
      <w:pPr>
        <w:pStyle w:val="EndnoteText"/>
      </w:pPr>
      <w:r>
        <w:rPr>
          <w:rStyle w:val="EndnoteReference"/>
        </w:rPr>
        <w:endnoteRef/>
      </w:r>
      <w:r>
        <w:t xml:space="preserve"> Scottish Human Rights Commission, ‘Human Rights Budget Work’, available at: </w:t>
      </w:r>
      <w:hyperlink r:id="rId6" w:history="1">
        <w:r w:rsidRPr="00A477C4">
          <w:rPr>
            <w:rStyle w:val="Hyperlink"/>
          </w:rPr>
          <w:t>https://www.scottishhumanrights.com/projects-and-programmes/human-rights-budget-work/</w:t>
        </w:r>
      </w:hyperlink>
      <w:r>
        <w:t xml:space="preserve"> </w:t>
      </w:r>
    </w:p>
    <w:p w14:paraId="1BB4E404" w14:textId="77777777" w:rsidR="00666CB7" w:rsidRDefault="00666CB7" w:rsidP="00666CB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A74B" w14:textId="77777777" w:rsidR="00BD4AE9" w:rsidRDefault="00BD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color w:val="auto"/>
      </w:rPr>
      <w:id w:val="2127806190"/>
      <w:docPartObj>
        <w:docPartGallery w:val="Page Numbers (Bottom of Page)"/>
        <w:docPartUnique/>
      </w:docPartObj>
    </w:sdtPr>
    <w:sdtEndPr>
      <w:rPr>
        <w:b/>
        <w:bCs/>
      </w:rPr>
    </w:sdtEndPr>
    <w:sdtContent>
      <w:p w14:paraId="3F560A9B" w14:textId="18B96727" w:rsidR="000A523D" w:rsidRPr="000A523D" w:rsidRDefault="000A523D">
        <w:pPr>
          <w:pStyle w:val="Footer"/>
          <w:jc w:val="center"/>
          <w:rPr>
            <w:rFonts w:asciiTheme="majorHAnsi" w:hAnsiTheme="majorHAnsi" w:cstheme="majorHAnsi"/>
            <w:color w:val="auto"/>
          </w:rPr>
        </w:pPr>
        <w:r w:rsidRPr="000A523D">
          <w:rPr>
            <w:rFonts w:asciiTheme="majorHAnsi" w:hAnsiTheme="majorHAnsi" w:cstheme="majorHAnsi"/>
            <w:noProof/>
            <w:color w:val="auto"/>
          </w:rPr>
          <w:drawing>
            <wp:anchor distT="0" distB="0" distL="114300" distR="114300" simplePos="0" relativeHeight="251658240" behindDoc="1" locked="0" layoutInCell="1" allowOverlap="1" wp14:anchorId="75BC6661" wp14:editId="72FF583C">
              <wp:simplePos x="0" y="0"/>
              <wp:positionH relativeFrom="column">
                <wp:posOffset>5963478</wp:posOffset>
              </wp:positionH>
              <wp:positionV relativeFrom="paragraph">
                <wp:posOffset>-176806</wp:posOffset>
              </wp:positionV>
              <wp:extent cx="672465" cy="675640"/>
              <wp:effectExtent l="0" t="0" r="0" b="0"/>
              <wp:wrapTight wrapText="bothSides">
                <wp:wrapPolygon edited="0">
                  <wp:start x="5507" y="0"/>
                  <wp:lineTo x="0" y="3654"/>
                  <wp:lineTo x="0" y="15226"/>
                  <wp:lineTo x="3059" y="19489"/>
                  <wp:lineTo x="5507" y="20707"/>
                  <wp:lineTo x="15297" y="20707"/>
                  <wp:lineTo x="17745" y="19489"/>
                  <wp:lineTo x="20805" y="15226"/>
                  <wp:lineTo x="20805" y="3654"/>
                  <wp:lineTo x="15297" y="0"/>
                  <wp:lineTo x="5507" y="0"/>
                </wp:wrapPolygon>
              </wp:wrapTight>
              <wp:docPr id="1390980924" name="Picture 1390980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80924" name="Picture 13909809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23D">
          <w:rPr>
            <w:rFonts w:asciiTheme="majorHAnsi" w:hAnsiTheme="majorHAnsi" w:cstheme="majorHAnsi"/>
            <w:color w:val="auto"/>
          </w:rPr>
          <w:fldChar w:fldCharType="begin"/>
        </w:r>
        <w:r w:rsidRPr="000A523D">
          <w:rPr>
            <w:rFonts w:asciiTheme="majorHAnsi" w:hAnsiTheme="majorHAnsi" w:cstheme="majorHAnsi"/>
            <w:color w:val="auto"/>
          </w:rPr>
          <w:instrText xml:space="preserve"> PAGE   \* MERGEFORMAT </w:instrText>
        </w:r>
        <w:r w:rsidRPr="000A523D">
          <w:rPr>
            <w:rFonts w:asciiTheme="majorHAnsi" w:hAnsiTheme="majorHAnsi" w:cstheme="majorHAnsi"/>
            <w:color w:val="auto"/>
          </w:rPr>
          <w:fldChar w:fldCharType="separate"/>
        </w:r>
        <w:r w:rsidRPr="000A523D">
          <w:rPr>
            <w:rFonts w:asciiTheme="majorHAnsi" w:hAnsiTheme="majorHAnsi" w:cstheme="majorHAnsi"/>
            <w:noProof/>
            <w:color w:val="auto"/>
          </w:rPr>
          <w:t>2</w:t>
        </w:r>
        <w:r w:rsidRPr="000A523D">
          <w:rPr>
            <w:rFonts w:asciiTheme="majorHAnsi" w:hAnsiTheme="majorHAnsi" w:cstheme="majorHAnsi"/>
            <w:noProof/>
            <w:color w:val="auto"/>
          </w:rPr>
          <w:fldChar w:fldCharType="end"/>
        </w:r>
      </w:p>
    </w:sdtContent>
  </w:sdt>
  <w:p w14:paraId="605DB481" w14:textId="52F83FEE" w:rsidR="000A523D" w:rsidRPr="000A523D" w:rsidRDefault="000A523D">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2828" w14:textId="77777777" w:rsidR="00BD4AE9" w:rsidRDefault="00BD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88AF6" w14:textId="77777777" w:rsidR="002D12EB" w:rsidRDefault="002D12EB">
      <w:r>
        <w:separator/>
      </w:r>
    </w:p>
    <w:p w14:paraId="36B7AEF3" w14:textId="77777777" w:rsidR="002D12EB" w:rsidRDefault="002D12EB"/>
  </w:footnote>
  <w:footnote w:type="continuationSeparator" w:id="0">
    <w:p w14:paraId="2BF3EE28" w14:textId="77777777" w:rsidR="002D12EB" w:rsidRDefault="002D12EB">
      <w:r>
        <w:continuationSeparator/>
      </w:r>
    </w:p>
    <w:p w14:paraId="48042F46" w14:textId="77777777" w:rsidR="002D12EB" w:rsidRDefault="002D12EB"/>
  </w:footnote>
  <w:footnote w:type="continuationNotice" w:id="1">
    <w:p w14:paraId="1ECD8FD7" w14:textId="77777777" w:rsidR="002D12EB" w:rsidRDefault="002D12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1F21" w14:textId="3DAC568C" w:rsidR="00BD4AE9" w:rsidRDefault="00BD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FD62" w14:textId="1780FE19" w:rsidR="00BD4AE9" w:rsidRDefault="00BD4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B38C" w14:textId="4E2D5F42" w:rsidR="00BD4AE9" w:rsidRDefault="00BD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3B9"/>
    <w:multiLevelType w:val="hybridMultilevel"/>
    <w:tmpl w:val="9DDC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27699"/>
    <w:multiLevelType w:val="hybridMultilevel"/>
    <w:tmpl w:val="74BCAE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702EC"/>
    <w:multiLevelType w:val="hybridMultilevel"/>
    <w:tmpl w:val="9E72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C27A3"/>
    <w:multiLevelType w:val="hybridMultilevel"/>
    <w:tmpl w:val="A828A8FE"/>
    <w:lvl w:ilvl="0" w:tplc="C664A55E">
      <w:start w:val="1"/>
      <w:numFmt w:val="bullet"/>
      <w:lvlText w:val=""/>
      <w:lvlJc w:val="left"/>
      <w:pPr>
        <w:ind w:left="1080" w:hanging="360"/>
      </w:pPr>
      <w:rPr>
        <w:rFonts w:ascii="Symbol" w:hAnsi="Symbol"/>
      </w:rPr>
    </w:lvl>
    <w:lvl w:ilvl="1" w:tplc="A74A3698">
      <w:start w:val="1"/>
      <w:numFmt w:val="bullet"/>
      <w:lvlText w:val=""/>
      <w:lvlJc w:val="left"/>
      <w:pPr>
        <w:ind w:left="1080" w:hanging="360"/>
      </w:pPr>
      <w:rPr>
        <w:rFonts w:ascii="Symbol" w:hAnsi="Symbol"/>
      </w:rPr>
    </w:lvl>
    <w:lvl w:ilvl="2" w:tplc="C3344850">
      <w:start w:val="1"/>
      <w:numFmt w:val="bullet"/>
      <w:lvlText w:val=""/>
      <w:lvlJc w:val="left"/>
      <w:pPr>
        <w:ind w:left="1080" w:hanging="360"/>
      </w:pPr>
      <w:rPr>
        <w:rFonts w:ascii="Symbol" w:hAnsi="Symbol"/>
      </w:rPr>
    </w:lvl>
    <w:lvl w:ilvl="3" w:tplc="9EACB5C8">
      <w:start w:val="1"/>
      <w:numFmt w:val="bullet"/>
      <w:lvlText w:val=""/>
      <w:lvlJc w:val="left"/>
      <w:pPr>
        <w:ind w:left="1080" w:hanging="360"/>
      </w:pPr>
      <w:rPr>
        <w:rFonts w:ascii="Symbol" w:hAnsi="Symbol"/>
      </w:rPr>
    </w:lvl>
    <w:lvl w:ilvl="4" w:tplc="49302DE4">
      <w:start w:val="1"/>
      <w:numFmt w:val="bullet"/>
      <w:lvlText w:val=""/>
      <w:lvlJc w:val="left"/>
      <w:pPr>
        <w:ind w:left="1080" w:hanging="360"/>
      </w:pPr>
      <w:rPr>
        <w:rFonts w:ascii="Symbol" w:hAnsi="Symbol"/>
      </w:rPr>
    </w:lvl>
    <w:lvl w:ilvl="5" w:tplc="14044DE4">
      <w:start w:val="1"/>
      <w:numFmt w:val="bullet"/>
      <w:lvlText w:val=""/>
      <w:lvlJc w:val="left"/>
      <w:pPr>
        <w:ind w:left="1080" w:hanging="360"/>
      </w:pPr>
      <w:rPr>
        <w:rFonts w:ascii="Symbol" w:hAnsi="Symbol"/>
      </w:rPr>
    </w:lvl>
    <w:lvl w:ilvl="6" w:tplc="AE3263DE">
      <w:start w:val="1"/>
      <w:numFmt w:val="bullet"/>
      <w:lvlText w:val=""/>
      <w:lvlJc w:val="left"/>
      <w:pPr>
        <w:ind w:left="1080" w:hanging="360"/>
      </w:pPr>
      <w:rPr>
        <w:rFonts w:ascii="Symbol" w:hAnsi="Symbol"/>
      </w:rPr>
    </w:lvl>
    <w:lvl w:ilvl="7" w:tplc="D4DA29AE">
      <w:start w:val="1"/>
      <w:numFmt w:val="bullet"/>
      <w:lvlText w:val=""/>
      <w:lvlJc w:val="left"/>
      <w:pPr>
        <w:ind w:left="1080" w:hanging="360"/>
      </w:pPr>
      <w:rPr>
        <w:rFonts w:ascii="Symbol" w:hAnsi="Symbol"/>
      </w:rPr>
    </w:lvl>
    <w:lvl w:ilvl="8" w:tplc="5A5833B6">
      <w:start w:val="1"/>
      <w:numFmt w:val="bullet"/>
      <w:lvlText w:val=""/>
      <w:lvlJc w:val="left"/>
      <w:pPr>
        <w:ind w:left="1080" w:hanging="360"/>
      </w:pPr>
      <w:rPr>
        <w:rFonts w:ascii="Symbol" w:hAnsi="Symbol"/>
      </w:rPr>
    </w:lvl>
  </w:abstractNum>
  <w:abstractNum w:abstractNumId="4" w15:restartNumberingAfterBreak="0">
    <w:nsid w:val="120872C2"/>
    <w:multiLevelType w:val="hybridMultilevel"/>
    <w:tmpl w:val="46EC59E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75861"/>
    <w:multiLevelType w:val="hybridMultilevel"/>
    <w:tmpl w:val="2CA0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B24F4"/>
    <w:multiLevelType w:val="hybridMultilevel"/>
    <w:tmpl w:val="A7BC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CC23A4"/>
    <w:multiLevelType w:val="hybridMultilevel"/>
    <w:tmpl w:val="A61E7232"/>
    <w:lvl w:ilvl="0" w:tplc="08090005">
      <w:start w:val="1"/>
      <w:numFmt w:val="bullet"/>
      <w:lvlText w:val=""/>
      <w:lvlJc w:val="left"/>
      <w:pPr>
        <w:ind w:left="720" w:hanging="360"/>
      </w:pPr>
      <w:rPr>
        <w:rFonts w:ascii="Wingdings" w:hAnsi="Wingdings"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7B42423"/>
    <w:multiLevelType w:val="hybridMultilevel"/>
    <w:tmpl w:val="F514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194BAC"/>
    <w:multiLevelType w:val="hybridMultilevel"/>
    <w:tmpl w:val="92EE52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A3E52"/>
    <w:multiLevelType w:val="multilevel"/>
    <w:tmpl w:val="3290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F9125C"/>
    <w:multiLevelType w:val="hybridMultilevel"/>
    <w:tmpl w:val="01184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C4C5C"/>
    <w:multiLevelType w:val="hybridMultilevel"/>
    <w:tmpl w:val="7D105AF4"/>
    <w:lvl w:ilvl="0" w:tplc="08090005">
      <w:start w:val="1"/>
      <w:numFmt w:val="bullet"/>
      <w:lvlText w:val=""/>
      <w:lvlJc w:val="left"/>
      <w:pPr>
        <w:ind w:left="795" w:hanging="360"/>
      </w:pPr>
      <w:rPr>
        <w:rFonts w:ascii="Wingdings" w:hAnsi="Wingdings" w:hint="default"/>
        <w:color w:val="80008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 w15:restartNumberingAfterBreak="0">
    <w:nsid w:val="610C52E1"/>
    <w:multiLevelType w:val="hybridMultilevel"/>
    <w:tmpl w:val="A78AEB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5E5279"/>
    <w:multiLevelType w:val="hybridMultilevel"/>
    <w:tmpl w:val="03A05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007BA5"/>
    <w:multiLevelType w:val="hybridMultilevel"/>
    <w:tmpl w:val="5A387C4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953197770">
    <w:abstractNumId w:val="7"/>
  </w:num>
  <w:num w:numId="2" w16cid:durableId="871654460">
    <w:abstractNumId w:val="5"/>
  </w:num>
  <w:num w:numId="3" w16cid:durableId="1228875821">
    <w:abstractNumId w:val="15"/>
  </w:num>
  <w:num w:numId="4" w16cid:durableId="1214929492">
    <w:abstractNumId w:val="6"/>
  </w:num>
  <w:num w:numId="5" w16cid:durableId="161698654">
    <w:abstractNumId w:val="2"/>
  </w:num>
  <w:num w:numId="6" w16cid:durableId="263079423">
    <w:abstractNumId w:val="0"/>
  </w:num>
  <w:num w:numId="7" w16cid:durableId="1694575550">
    <w:abstractNumId w:val="11"/>
  </w:num>
  <w:num w:numId="8" w16cid:durableId="529879437">
    <w:abstractNumId w:val="3"/>
  </w:num>
  <w:num w:numId="9" w16cid:durableId="1840533846">
    <w:abstractNumId w:val="1"/>
  </w:num>
  <w:num w:numId="10" w16cid:durableId="1824929489">
    <w:abstractNumId w:val="10"/>
  </w:num>
  <w:num w:numId="11" w16cid:durableId="301664234">
    <w:abstractNumId w:val="9"/>
  </w:num>
  <w:num w:numId="12" w16cid:durableId="1260330536">
    <w:abstractNumId w:val="4"/>
  </w:num>
  <w:num w:numId="13" w16cid:durableId="901447761">
    <w:abstractNumId w:val="12"/>
  </w:num>
  <w:num w:numId="14" w16cid:durableId="2000423919">
    <w:abstractNumId w:val="14"/>
  </w:num>
  <w:num w:numId="15" w16cid:durableId="1331327673">
    <w:abstractNumId w:val="13"/>
  </w:num>
  <w:num w:numId="16" w16cid:durableId="12827642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1A"/>
    <w:rsid w:val="00000462"/>
    <w:rsid w:val="00000EE1"/>
    <w:rsid w:val="0000128A"/>
    <w:rsid w:val="00003CE0"/>
    <w:rsid w:val="00003D3F"/>
    <w:rsid w:val="000046C3"/>
    <w:rsid w:val="00005F01"/>
    <w:rsid w:val="0000676D"/>
    <w:rsid w:val="00011B9F"/>
    <w:rsid w:val="00011F81"/>
    <w:rsid w:val="00013DA6"/>
    <w:rsid w:val="00014254"/>
    <w:rsid w:val="0001426D"/>
    <w:rsid w:val="0002266C"/>
    <w:rsid w:val="00023C17"/>
    <w:rsid w:val="00023FEE"/>
    <w:rsid w:val="0002429A"/>
    <w:rsid w:val="0002482E"/>
    <w:rsid w:val="00032F30"/>
    <w:rsid w:val="000331EC"/>
    <w:rsid w:val="000332C4"/>
    <w:rsid w:val="0003502A"/>
    <w:rsid w:val="0003643D"/>
    <w:rsid w:val="000370E6"/>
    <w:rsid w:val="00042F08"/>
    <w:rsid w:val="00047976"/>
    <w:rsid w:val="00050324"/>
    <w:rsid w:val="00050578"/>
    <w:rsid w:val="00050C83"/>
    <w:rsid w:val="00050FB6"/>
    <w:rsid w:val="00053043"/>
    <w:rsid w:val="00054C2E"/>
    <w:rsid w:val="00056FF3"/>
    <w:rsid w:val="0005794A"/>
    <w:rsid w:val="00057E40"/>
    <w:rsid w:val="00060933"/>
    <w:rsid w:val="00061208"/>
    <w:rsid w:val="00061F93"/>
    <w:rsid w:val="0006501C"/>
    <w:rsid w:val="00065288"/>
    <w:rsid w:val="00067600"/>
    <w:rsid w:val="00070635"/>
    <w:rsid w:val="00071302"/>
    <w:rsid w:val="00072AED"/>
    <w:rsid w:val="00073797"/>
    <w:rsid w:val="0007469B"/>
    <w:rsid w:val="000748CD"/>
    <w:rsid w:val="000755FF"/>
    <w:rsid w:val="000811EC"/>
    <w:rsid w:val="00083E2D"/>
    <w:rsid w:val="00083F10"/>
    <w:rsid w:val="0008445D"/>
    <w:rsid w:val="00084A82"/>
    <w:rsid w:val="00085DEE"/>
    <w:rsid w:val="00085DF4"/>
    <w:rsid w:val="00090CF2"/>
    <w:rsid w:val="00090E45"/>
    <w:rsid w:val="000917F1"/>
    <w:rsid w:val="00093DD4"/>
    <w:rsid w:val="000A0150"/>
    <w:rsid w:val="000A0863"/>
    <w:rsid w:val="000A0C5E"/>
    <w:rsid w:val="000A2291"/>
    <w:rsid w:val="000A41FF"/>
    <w:rsid w:val="000A49D7"/>
    <w:rsid w:val="000A523D"/>
    <w:rsid w:val="000A5DA0"/>
    <w:rsid w:val="000B1F0C"/>
    <w:rsid w:val="000B4EFD"/>
    <w:rsid w:val="000B621F"/>
    <w:rsid w:val="000B62B8"/>
    <w:rsid w:val="000B7741"/>
    <w:rsid w:val="000C0A2F"/>
    <w:rsid w:val="000C15F7"/>
    <w:rsid w:val="000C77C1"/>
    <w:rsid w:val="000D0379"/>
    <w:rsid w:val="000D0A7F"/>
    <w:rsid w:val="000D12FF"/>
    <w:rsid w:val="000D3572"/>
    <w:rsid w:val="000E0BFE"/>
    <w:rsid w:val="000E1F15"/>
    <w:rsid w:val="000E63C9"/>
    <w:rsid w:val="000E7E2A"/>
    <w:rsid w:val="000F2EAA"/>
    <w:rsid w:val="000F38A2"/>
    <w:rsid w:val="000F3DD3"/>
    <w:rsid w:val="000F3DF0"/>
    <w:rsid w:val="001011D6"/>
    <w:rsid w:val="0010216B"/>
    <w:rsid w:val="00103345"/>
    <w:rsid w:val="001049FD"/>
    <w:rsid w:val="00104A93"/>
    <w:rsid w:val="00107DC6"/>
    <w:rsid w:val="001107D9"/>
    <w:rsid w:val="0011089D"/>
    <w:rsid w:val="00110FE2"/>
    <w:rsid w:val="0011162E"/>
    <w:rsid w:val="00111A7E"/>
    <w:rsid w:val="00112D72"/>
    <w:rsid w:val="00113CE9"/>
    <w:rsid w:val="00116E15"/>
    <w:rsid w:val="00117913"/>
    <w:rsid w:val="001230DF"/>
    <w:rsid w:val="001239FF"/>
    <w:rsid w:val="00123A1F"/>
    <w:rsid w:val="0012692E"/>
    <w:rsid w:val="00127934"/>
    <w:rsid w:val="00130E9D"/>
    <w:rsid w:val="0013378E"/>
    <w:rsid w:val="00135349"/>
    <w:rsid w:val="001368BD"/>
    <w:rsid w:val="00137D0E"/>
    <w:rsid w:val="001451EF"/>
    <w:rsid w:val="001476E6"/>
    <w:rsid w:val="001505F5"/>
    <w:rsid w:val="00150A6D"/>
    <w:rsid w:val="0015232A"/>
    <w:rsid w:val="00153408"/>
    <w:rsid w:val="001534CC"/>
    <w:rsid w:val="001541AD"/>
    <w:rsid w:val="001545E3"/>
    <w:rsid w:val="00154CC8"/>
    <w:rsid w:val="00157C20"/>
    <w:rsid w:val="00162314"/>
    <w:rsid w:val="001627C6"/>
    <w:rsid w:val="00163A71"/>
    <w:rsid w:val="00166923"/>
    <w:rsid w:val="001669D9"/>
    <w:rsid w:val="00167964"/>
    <w:rsid w:val="0017048F"/>
    <w:rsid w:val="001708AC"/>
    <w:rsid w:val="00172017"/>
    <w:rsid w:val="0017402D"/>
    <w:rsid w:val="00174FDC"/>
    <w:rsid w:val="00177438"/>
    <w:rsid w:val="0017784A"/>
    <w:rsid w:val="00182C95"/>
    <w:rsid w:val="00185B35"/>
    <w:rsid w:val="00186BB6"/>
    <w:rsid w:val="0019073E"/>
    <w:rsid w:val="00192761"/>
    <w:rsid w:val="00193479"/>
    <w:rsid w:val="00195BFA"/>
    <w:rsid w:val="001A2DB1"/>
    <w:rsid w:val="001A45B5"/>
    <w:rsid w:val="001B1A9A"/>
    <w:rsid w:val="001B3271"/>
    <w:rsid w:val="001B3B79"/>
    <w:rsid w:val="001B42C3"/>
    <w:rsid w:val="001B53D0"/>
    <w:rsid w:val="001B6B24"/>
    <w:rsid w:val="001B7736"/>
    <w:rsid w:val="001B7CDA"/>
    <w:rsid w:val="001C0D68"/>
    <w:rsid w:val="001C131C"/>
    <w:rsid w:val="001C3253"/>
    <w:rsid w:val="001C377D"/>
    <w:rsid w:val="001C38A7"/>
    <w:rsid w:val="001C4020"/>
    <w:rsid w:val="001C5507"/>
    <w:rsid w:val="001C6993"/>
    <w:rsid w:val="001C6A1B"/>
    <w:rsid w:val="001C6C1E"/>
    <w:rsid w:val="001C78EE"/>
    <w:rsid w:val="001C7BA0"/>
    <w:rsid w:val="001D0FD4"/>
    <w:rsid w:val="001D105B"/>
    <w:rsid w:val="001D336A"/>
    <w:rsid w:val="001D4CA9"/>
    <w:rsid w:val="001D63D6"/>
    <w:rsid w:val="001E280F"/>
    <w:rsid w:val="001E2A73"/>
    <w:rsid w:val="001E4E66"/>
    <w:rsid w:val="001E6ECA"/>
    <w:rsid w:val="001F206B"/>
    <w:rsid w:val="001F2BC8"/>
    <w:rsid w:val="001F3096"/>
    <w:rsid w:val="001F390D"/>
    <w:rsid w:val="001F3DFF"/>
    <w:rsid w:val="001F4081"/>
    <w:rsid w:val="001F50D1"/>
    <w:rsid w:val="001F5BE9"/>
    <w:rsid w:val="001F5F6B"/>
    <w:rsid w:val="001F5FA1"/>
    <w:rsid w:val="001F738E"/>
    <w:rsid w:val="001F7424"/>
    <w:rsid w:val="001F7AE2"/>
    <w:rsid w:val="001F7B4C"/>
    <w:rsid w:val="001F7FC8"/>
    <w:rsid w:val="00201765"/>
    <w:rsid w:val="00206514"/>
    <w:rsid w:val="002065EB"/>
    <w:rsid w:val="0020695F"/>
    <w:rsid w:val="0020714C"/>
    <w:rsid w:val="00207F4A"/>
    <w:rsid w:val="00210683"/>
    <w:rsid w:val="0021109D"/>
    <w:rsid w:val="002133AB"/>
    <w:rsid w:val="00215890"/>
    <w:rsid w:val="00215A2C"/>
    <w:rsid w:val="00222D4C"/>
    <w:rsid w:val="00222DBC"/>
    <w:rsid w:val="00224A97"/>
    <w:rsid w:val="00224F42"/>
    <w:rsid w:val="00226DD6"/>
    <w:rsid w:val="00230271"/>
    <w:rsid w:val="00235290"/>
    <w:rsid w:val="00235DD6"/>
    <w:rsid w:val="00236B0D"/>
    <w:rsid w:val="00236CA1"/>
    <w:rsid w:val="00237C4B"/>
    <w:rsid w:val="002418D5"/>
    <w:rsid w:val="00242BC7"/>
    <w:rsid w:val="00243EBC"/>
    <w:rsid w:val="00244E27"/>
    <w:rsid w:val="00246A35"/>
    <w:rsid w:val="0024718A"/>
    <w:rsid w:val="00247261"/>
    <w:rsid w:val="00251C82"/>
    <w:rsid w:val="00252D95"/>
    <w:rsid w:val="00253885"/>
    <w:rsid w:val="00254439"/>
    <w:rsid w:val="00255C57"/>
    <w:rsid w:val="00257279"/>
    <w:rsid w:val="00257705"/>
    <w:rsid w:val="00257E06"/>
    <w:rsid w:val="00261749"/>
    <w:rsid w:val="002642F7"/>
    <w:rsid w:val="00265813"/>
    <w:rsid w:val="0026605E"/>
    <w:rsid w:val="00271B2A"/>
    <w:rsid w:val="00273DD4"/>
    <w:rsid w:val="00274BA2"/>
    <w:rsid w:val="00274BC9"/>
    <w:rsid w:val="002751F2"/>
    <w:rsid w:val="002754DF"/>
    <w:rsid w:val="00275EA3"/>
    <w:rsid w:val="00276A14"/>
    <w:rsid w:val="002776D3"/>
    <w:rsid w:val="00277766"/>
    <w:rsid w:val="00280A12"/>
    <w:rsid w:val="0028297A"/>
    <w:rsid w:val="00284348"/>
    <w:rsid w:val="00284A16"/>
    <w:rsid w:val="00284BC9"/>
    <w:rsid w:val="002866FA"/>
    <w:rsid w:val="00286DC9"/>
    <w:rsid w:val="00287364"/>
    <w:rsid w:val="0028768D"/>
    <w:rsid w:val="0029128C"/>
    <w:rsid w:val="0029185B"/>
    <w:rsid w:val="00294D14"/>
    <w:rsid w:val="00294F58"/>
    <w:rsid w:val="002950D5"/>
    <w:rsid w:val="002A3FF0"/>
    <w:rsid w:val="002A557C"/>
    <w:rsid w:val="002A699C"/>
    <w:rsid w:val="002A6D38"/>
    <w:rsid w:val="002A7B01"/>
    <w:rsid w:val="002B353B"/>
    <w:rsid w:val="002B4855"/>
    <w:rsid w:val="002B4C91"/>
    <w:rsid w:val="002B516B"/>
    <w:rsid w:val="002B7E6D"/>
    <w:rsid w:val="002C1B31"/>
    <w:rsid w:val="002C312A"/>
    <w:rsid w:val="002C47CE"/>
    <w:rsid w:val="002C5622"/>
    <w:rsid w:val="002D12EB"/>
    <w:rsid w:val="002D598F"/>
    <w:rsid w:val="002D654F"/>
    <w:rsid w:val="002D6D07"/>
    <w:rsid w:val="002E1352"/>
    <w:rsid w:val="002E6231"/>
    <w:rsid w:val="002E7780"/>
    <w:rsid w:val="002F1C98"/>
    <w:rsid w:val="002F24D1"/>
    <w:rsid w:val="002F2DF6"/>
    <w:rsid w:val="002F4D6D"/>
    <w:rsid w:val="002F51F5"/>
    <w:rsid w:val="0030126D"/>
    <w:rsid w:val="00304C53"/>
    <w:rsid w:val="00306A77"/>
    <w:rsid w:val="00307915"/>
    <w:rsid w:val="00310146"/>
    <w:rsid w:val="00310BE6"/>
    <w:rsid w:val="003113FF"/>
    <w:rsid w:val="0031147B"/>
    <w:rsid w:val="00311F21"/>
    <w:rsid w:val="00312137"/>
    <w:rsid w:val="00313279"/>
    <w:rsid w:val="003147F5"/>
    <w:rsid w:val="00315314"/>
    <w:rsid w:val="00316D72"/>
    <w:rsid w:val="00321EFE"/>
    <w:rsid w:val="00323653"/>
    <w:rsid w:val="00323D85"/>
    <w:rsid w:val="003245D7"/>
    <w:rsid w:val="00330359"/>
    <w:rsid w:val="003311B3"/>
    <w:rsid w:val="00332740"/>
    <w:rsid w:val="00334A84"/>
    <w:rsid w:val="0033762F"/>
    <w:rsid w:val="003401FA"/>
    <w:rsid w:val="0034213F"/>
    <w:rsid w:val="00342F20"/>
    <w:rsid w:val="003432C5"/>
    <w:rsid w:val="00345A3A"/>
    <w:rsid w:val="00346004"/>
    <w:rsid w:val="00347BB0"/>
    <w:rsid w:val="00351227"/>
    <w:rsid w:val="00352460"/>
    <w:rsid w:val="00354127"/>
    <w:rsid w:val="00354C4F"/>
    <w:rsid w:val="00356D4E"/>
    <w:rsid w:val="00356EC9"/>
    <w:rsid w:val="00357EBA"/>
    <w:rsid w:val="00362AE3"/>
    <w:rsid w:val="00362E4D"/>
    <w:rsid w:val="003631CC"/>
    <w:rsid w:val="00364688"/>
    <w:rsid w:val="003648E7"/>
    <w:rsid w:val="003667CA"/>
    <w:rsid w:val="00366C7E"/>
    <w:rsid w:val="00370302"/>
    <w:rsid w:val="00370E56"/>
    <w:rsid w:val="003710C1"/>
    <w:rsid w:val="00371D37"/>
    <w:rsid w:val="003730F9"/>
    <w:rsid w:val="003766C8"/>
    <w:rsid w:val="0037695E"/>
    <w:rsid w:val="00377616"/>
    <w:rsid w:val="003777A6"/>
    <w:rsid w:val="003777F2"/>
    <w:rsid w:val="00377F83"/>
    <w:rsid w:val="0038183F"/>
    <w:rsid w:val="00382A34"/>
    <w:rsid w:val="00384895"/>
    <w:rsid w:val="00384EA3"/>
    <w:rsid w:val="00385EF4"/>
    <w:rsid w:val="00387C65"/>
    <w:rsid w:val="0039192B"/>
    <w:rsid w:val="0039210C"/>
    <w:rsid w:val="00392464"/>
    <w:rsid w:val="00393CD7"/>
    <w:rsid w:val="00393DD9"/>
    <w:rsid w:val="00394E39"/>
    <w:rsid w:val="00397096"/>
    <w:rsid w:val="00397422"/>
    <w:rsid w:val="003A08DB"/>
    <w:rsid w:val="003A28A0"/>
    <w:rsid w:val="003A39A1"/>
    <w:rsid w:val="003A4DB0"/>
    <w:rsid w:val="003A555E"/>
    <w:rsid w:val="003A6B34"/>
    <w:rsid w:val="003B1605"/>
    <w:rsid w:val="003B1793"/>
    <w:rsid w:val="003B46C5"/>
    <w:rsid w:val="003B5DD9"/>
    <w:rsid w:val="003C139E"/>
    <w:rsid w:val="003C2191"/>
    <w:rsid w:val="003C7800"/>
    <w:rsid w:val="003D0925"/>
    <w:rsid w:val="003D265D"/>
    <w:rsid w:val="003D3863"/>
    <w:rsid w:val="003D3AC5"/>
    <w:rsid w:val="003D406C"/>
    <w:rsid w:val="003D4E2D"/>
    <w:rsid w:val="003E1AEA"/>
    <w:rsid w:val="003E1F8D"/>
    <w:rsid w:val="003E396A"/>
    <w:rsid w:val="003E4C4C"/>
    <w:rsid w:val="003F2107"/>
    <w:rsid w:val="003F2642"/>
    <w:rsid w:val="003F31BC"/>
    <w:rsid w:val="003F53AE"/>
    <w:rsid w:val="003F7EDB"/>
    <w:rsid w:val="004015F1"/>
    <w:rsid w:val="00401AE9"/>
    <w:rsid w:val="00402AA3"/>
    <w:rsid w:val="00403799"/>
    <w:rsid w:val="004110DE"/>
    <w:rsid w:val="0041493E"/>
    <w:rsid w:val="00420181"/>
    <w:rsid w:val="004205B8"/>
    <w:rsid w:val="004266C4"/>
    <w:rsid w:val="004277DC"/>
    <w:rsid w:val="00430AD8"/>
    <w:rsid w:val="00430BA8"/>
    <w:rsid w:val="0043496D"/>
    <w:rsid w:val="00434B78"/>
    <w:rsid w:val="004357EA"/>
    <w:rsid w:val="0044085A"/>
    <w:rsid w:val="00440C6B"/>
    <w:rsid w:val="00442AFC"/>
    <w:rsid w:val="0044308F"/>
    <w:rsid w:val="00443989"/>
    <w:rsid w:val="00446B20"/>
    <w:rsid w:val="00447075"/>
    <w:rsid w:val="004528A4"/>
    <w:rsid w:val="00454CD2"/>
    <w:rsid w:val="00456D22"/>
    <w:rsid w:val="00462E8C"/>
    <w:rsid w:val="004665E4"/>
    <w:rsid w:val="00467BAC"/>
    <w:rsid w:val="00467E18"/>
    <w:rsid w:val="0047018F"/>
    <w:rsid w:val="00470A34"/>
    <w:rsid w:val="00471A3C"/>
    <w:rsid w:val="00472BB1"/>
    <w:rsid w:val="004738CF"/>
    <w:rsid w:val="0047432A"/>
    <w:rsid w:val="00476C2E"/>
    <w:rsid w:val="00477236"/>
    <w:rsid w:val="00477967"/>
    <w:rsid w:val="00480877"/>
    <w:rsid w:val="00481934"/>
    <w:rsid w:val="00482241"/>
    <w:rsid w:val="00483E76"/>
    <w:rsid w:val="004842E8"/>
    <w:rsid w:val="00486B7D"/>
    <w:rsid w:val="0049119C"/>
    <w:rsid w:val="0049141D"/>
    <w:rsid w:val="0049242B"/>
    <w:rsid w:val="004931CA"/>
    <w:rsid w:val="004936EE"/>
    <w:rsid w:val="004A25CB"/>
    <w:rsid w:val="004A2ECF"/>
    <w:rsid w:val="004A4961"/>
    <w:rsid w:val="004A7FD2"/>
    <w:rsid w:val="004B13F1"/>
    <w:rsid w:val="004B1640"/>
    <w:rsid w:val="004B1922"/>
    <w:rsid w:val="004B21A5"/>
    <w:rsid w:val="004B5BAA"/>
    <w:rsid w:val="004B63E3"/>
    <w:rsid w:val="004B697C"/>
    <w:rsid w:val="004C1DFA"/>
    <w:rsid w:val="004D161A"/>
    <w:rsid w:val="004D1BD5"/>
    <w:rsid w:val="004D57CB"/>
    <w:rsid w:val="004D5A30"/>
    <w:rsid w:val="004E0CD4"/>
    <w:rsid w:val="004E0EA0"/>
    <w:rsid w:val="004E1EE1"/>
    <w:rsid w:val="004E4327"/>
    <w:rsid w:val="004E45A7"/>
    <w:rsid w:val="004E5D96"/>
    <w:rsid w:val="004E7641"/>
    <w:rsid w:val="004F0FAE"/>
    <w:rsid w:val="004F11FD"/>
    <w:rsid w:val="004F25F0"/>
    <w:rsid w:val="004F26E1"/>
    <w:rsid w:val="004F36E3"/>
    <w:rsid w:val="004F4C68"/>
    <w:rsid w:val="004F50D0"/>
    <w:rsid w:val="004F7862"/>
    <w:rsid w:val="004F7F7A"/>
    <w:rsid w:val="00500EE3"/>
    <w:rsid w:val="00502DF1"/>
    <w:rsid w:val="005037F0"/>
    <w:rsid w:val="005042BA"/>
    <w:rsid w:val="00504951"/>
    <w:rsid w:val="00505138"/>
    <w:rsid w:val="00505BCF"/>
    <w:rsid w:val="00512F27"/>
    <w:rsid w:val="005133A2"/>
    <w:rsid w:val="005135EB"/>
    <w:rsid w:val="005138AB"/>
    <w:rsid w:val="00515436"/>
    <w:rsid w:val="00516A86"/>
    <w:rsid w:val="00524C33"/>
    <w:rsid w:val="005275F6"/>
    <w:rsid w:val="0052792D"/>
    <w:rsid w:val="0053036B"/>
    <w:rsid w:val="005328C9"/>
    <w:rsid w:val="00533F0E"/>
    <w:rsid w:val="00534DE6"/>
    <w:rsid w:val="005401E0"/>
    <w:rsid w:val="0054193F"/>
    <w:rsid w:val="00546353"/>
    <w:rsid w:val="00546A4C"/>
    <w:rsid w:val="00554E19"/>
    <w:rsid w:val="00554EB7"/>
    <w:rsid w:val="0055546A"/>
    <w:rsid w:val="005624B9"/>
    <w:rsid w:val="00563E4B"/>
    <w:rsid w:val="0056500D"/>
    <w:rsid w:val="005662D3"/>
    <w:rsid w:val="00567165"/>
    <w:rsid w:val="005673F6"/>
    <w:rsid w:val="005709F7"/>
    <w:rsid w:val="00571A9F"/>
    <w:rsid w:val="00572102"/>
    <w:rsid w:val="00576A19"/>
    <w:rsid w:val="00576F36"/>
    <w:rsid w:val="0057784A"/>
    <w:rsid w:val="00581E7B"/>
    <w:rsid w:val="0058260C"/>
    <w:rsid w:val="0058401C"/>
    <w:rsid w:val="00584167"/>
    <w:rsid w:val="005867B8"/>
    <w:rsid w:val="005871F6"/>
    <w:rsid w:val="00590035"/>
    <w:rsid w:val="0059244B"/>
    <w:rsid w:val="0059257F"/>
    <w:rsid w:val="005938C6"/>
    <w:rsid w:val="00593E7A"/>
    <w:rsid w:val="0059483F"/>
    <w:rsid w:val="00594FD0"/>
    <w:rsid w:val="005959B9"/>
    <w:rsid w:val="005975BE"/>
    <w:rsid w:val="00597E26"/>
    <w:rsid w:val="005A274B"/>
    <w:rsid w:val="005A4B61"/>
    <w:rsid w:val="005A6B3A"/>
    <w:rsid w:val="005A6F7C"/>
    <w:rsid w:val="005B0EA2"/>
    <w:rsid w:val="005B12CE"/>
    <w:rsid w:val="005B3A77"/>
    <w:rsid w:val="005B3B50"/>
    <w:rsid w:val="005B4C1C"/>
    <w:rsid w:val="005B4DC3"/>
    <w:rsid w:val="005B70EF"/>
    <w:rsid w:val="005C063A"/>
    <w:rsid w:val="005D03C2"/>
    <w:rsid w:val="005D2F53"/>
    <w:rsid w:val="005D3527"/>
    <w:rsid w:val="005D59B4"/>
    <w:rsid w:val="005D5AC7"/>
    <w:rsid w:val="005D5BBD"/>
    <w:rsid w:val="005D5D77"/>
    <w:rsid w:val="005E15A6"/>
    <w:rsid w:val="005E196B"/>
    <w:rsid w:val="005E1D60"/>
    <w:rsid w:val="005E4821"/>
    <w:rsid w:val="005E6752"/>
    <w:rsid w:val="005E7E2D"/>
    <w:rsid w:val="005F1BB0"/>
    <w:rsid w:val="005F4C83"/>
    <w:rsid w:val="005F546F"/>
    <w:rsid w:val="005F579D"/>
    <w:rsid w:val="005F5E81"/>
    <w:rsid w:val="005F5FDE"/>
    <w:rsid w:val="005F7A9B"/>
    <w:rsid w:val="00600A8A"/>
    <w:rsid w:val="0060243E"/>
    <w:rsid w:val="006049D7"/>
    <w:rsid w:val="00606ACC"/>
    <w:rsid w:val="00606D48"/>
    <w:rsid w:val="0060722B"/>
    <w:rsid w:val="0061138F"/>
    <w:rsid w:val="0061243F"/>
    <w:rsid w:val="00613129"/>
    <w:rsid w:val="00613F00"/>
    <w:rsid w:val="00614083"/>
    <w:rsid w:val="006174A7"/>
    <w:rsid w:val="00617885"/>
    <w:rsid w:val="006219AD"/>
    <w:rsid w:val="006303A5"/>
    <w:rsid w:val="00630C84"/>
    <w:rsid w:val="00634F48"/>
    <w:rsid w:val="006361A3"/>
    <w:rsid w:val="006400A2"/>
    <w:rsid w:val="006416CD"/>
    <w:rsid w:val="006428B0"/>
    <w:rsid w:val="00643B8D"/>
    <w:rsid w:val="00643D3A"/>
    <w:rsid w:val="00646109"/>
    <w:rsid w:val="00646D86"/>
    <w:rsid w:val="006479A5"/>
    <w:rsid w:val="00653CE4"/>
    <w:rsid w:val="006553EC"/>
    <w:rsid w:val="00655491"/>
    <w:rsid w:val="0065666F"/>
    <w:rsid w:val="00656C4D"/>
    <w:rsid w:val="006578EC"/>
    <w:rsid w:val="00660CAB"/>
    <w:rsid w:val="006629E2"/>
    <w:rsid w:val="00662EFB"/>
    <w:rsid w:val="006632B1"/>
    <w:rsid w:val="00663AEA"/>
    <w:rsid w:val="006642DC"/>
    <w:rsid w:val="00664940"/>
    <w:rsid w:val="006665D0"/>
    <w:rsid w:val="00666CB7"/>
    <w:rsid w:val="00667BD6"/>
    <w:rsid w:val="006702C0"/>
    <w:rsid w:val="006728A8"/>
    <w:rsid w:val="00672D9C"/>
    <w:rsid w:val="00675496"/>
    <w:rsid w:val="00676A5C"/>
    <w:rsid w:val="00676BB9"/>
    <w:rsid w:val="006778D9"/>
    <w:rsid w:val="00683FE9"/>
    <w:rsid w:val="00684153"/>
    <w:rsid w:val="006854B1"/>
    <w:rsid w:val="00687484"/>
    <w:rsid w:val="00687FFA"/>
    <w:rsid w:val="00690C8C"/>
    <w:rsid w:val="006A096F"/>
    <w:rsid w:val="006A14DD"/>
    <w:rsid w:val="006A2AFD"/>
    <w:rsid w:val="006A6DF2"/>
    <w:rsid w:val="006B0AB9"/>
    <w:rsid w:val="006B13F9"/>
    <w:rsid w:val="006B19AE"/>
    <w:rsid w:val="006B19E3"/>
    <w:rsid w:val="006B1F21"/>
    <w:rsid w:val="006B589C"/>
    <w:rsid w:val="006B5BC2"/>
    <w:rsid w:val="006B69A4"/>
    <w:rsid w:val="006C109F"/>
    <w:rsid w:val="006C1B26"/>
    <w:rsid w:val="006C1EC3"/>
    <w:rsid w:val="006C30F0"/>
    <w:rsid w:val="006C4D8E"/>
    <w:rsid w:val="006C613E"/>
    <w:rsid w:val="006C668E"/>
    <w:rsid w:val="006C791F"/>
    <w:rsid w:val="006D00AE"/>
    <w:rsid w:val="006D0BFA"/>
    <w:rsid w:val="006D16AF"/>
    <w:rsid w:val="006D1A2B"/>
    <w:rsid w:val="006D24D4"/>
    <w:rsid w:val="006D3194"/>
    <w:rsid w:val="006D412A"/>
    <w:rsid w:val="006D55F5"/>
    <w:rsid w:val="006D593D"/>
    <w:rsid w:val="006E01A3"/>
    <w:rsid w:val="006E1658"/>
    <w:rsid w:val="006E5716"/>
    <w:rsid w:val="006F0709"/>
    <w:rsid w:val="006F0F4F"/>
    <w:rsid w:val="006F2FF1"/>
    <w:rsid w:val="006F309D"/>
    <w:rsid w:val="006F3EAF"/>
    <w:rsid w:val="006F547C"/>
    <w:rsid w:val="006F59DC"/>
    <w:rsid w:val="00701434"/>
    <w:rsid w:val="00701EA5"/>
    <w:rsid w:val="00702A22"/>
    <w:rsid w:val="00702A68"/>
    <w:rsid w:val="00703DBC"/>
    <w:rsid w:val="007059C6"/>
    <w:rsid w:val="007064C9"/>
    <w:rsid w:val="007100A8"/>
    <w:rsid w:val="00710B3E"/>
    <w:rsid w:val="00710F7D"/>
    <w:rsid w:val="007120EA"/>
    <w:rsid w:val="007143F8"/>
    <w:rsid w:val="00715019"/>
    <w:rsid w:val="00715318"/>
    <w:rsid w:val="007164E4"/>
    <w:rsid w:val="007203E5"/>
    <w:rsid w:val="00721D34"/>
    <w:rsid w:val="00721E4D"/>
    <w:rsid w:val="0072216C"/>
    <w:rsid w:val="00723742"/>
    <w:rsid w:val="007250D0"/>
    <w:rsid w:val="00725BD0"/>
    <w:rsid w:val="00726701"/>
    <w:rsid w:val="00726785"/>
    <w:rsid w:val="007273BC"/>
    <w:rsid w:val="007302B3"/>
    <w:rsid w:val="00730733"/>
    <w:rsid w:val="00730E3A"/>
    <w:rsid w:val="0073151C"/>
    <w:rsid w:val="00732EC4"/>
    <w:rsid w:val="00736AAF"/>
    <w:rsid w:val="00741876"/>
    <w:rsid w:val="007432C6"/>
    <w:rsid w:val="00743765"/>
    <w:rsid w:val="00743978"/>
    <w:rsid w:val="00744C37"/>
    <w:rsid w:val="00744C64"/>
    <w:rsid w:val="00744F4E"/>
    <w:rsid w:val="0074666B"/>
    <w:rsid w:val="0074669B"/>
    <w:rsid w:val="00746FEA"/>
    <w:rsid w:val="00747D98"/>
    <w:rsid w:val="00750583"/>
    <w:rsid w:val="0075389F"/>
    <w:rsid w:val="007538E5"/>
    <w:rsid w:val="00753CCF"/>
    <w:rsid w:val="007546DF"/>
    <w:rsid w:val="00757044"/>
    <w:rsid w:val="00757921"/>
    <w:rsid w:val="007602A3"/>
    <w:rsid w:val="00761237"/>
    <w:rsid w:val="00765A9F"/>
    <w:rsid w:val="00765B2A"/>
    <w:rsid w:val="007670AC"/>
    <w:rsid w:val="00767CF1"/>
    <w:rsid w:val="007703F2"/>
    <w:rsid w:val="007709EE"/>
    <w:rsid w:val="007710D0"/>
    <w:rsid w:val="007716EC"/>
    <w:rsid w:val="00771FEE"/>
    <w:rsid w:val="00775C19"/>
    <w:rsid w:val="00775D49"/>
    <w:rsid w:val="00776D17"/>
    <w:rsid w:val="00776F3F"/>
    <w:rsid w:val="007774E0"/>
    <w:rsid w:val="00780D8A"/>
    <w:rsid w:val="0078109E"/>
    <w:rsid w:val="00783A34"/>
    <w:rsid w:val="0078449B"/>
    <w:rsid w:val="00786D45"/>
    <w:rsid w:val="00792B09"/>
    <w:rsid w:val="00794385"/>
    <w:rsid w:val="00795D61"/>
    <w:rsid w:val="007968F4"/>
    <w:rsid w:val="00796BD8"/>
    <w:rsid w:val="007A24DC"/>
    <w:rsid w:val="007A2A5A"/>
    <w:rsid w:val="007A2AD2"/>
    <w:rsid w:val="007A2AF8"/>
    <w:rsid w:val="007A4120"/>
    <w:rsid w:val="007A670D"/>
    <w:rsid w:val="007B1E5E"/>
    <w:rsid w:val="007B3456"/>
    <w:rsid w:val="007B6B43"/>
    <w:rsid w:val="007C117B"/>
    <w:rsid w:val="007C5708"/>
    <w:rsid w:val="007C5B05"/>
    <w:rsid w:val="007C6B52"/>
    <w:rsid w:val="007D0CA2"/>
    <w:rsid w:val="007D16C5"/>
    <w:rsid w:val="007D4F91"/>
    <w:rsid w:val="007D53E5"/>
    <w:rsid w:val="007D7351"/>
    <w:rsid w:val="007D7414"/>
    <w:rsid w:val="007E0D3C"/>
    <w:rsid w:val="007E12AB"/>
    <w:rsid w:val="007E7A02"/>
    <w:rsid w:val="007F0E10"/>
    <w:rsid w:val="007F1E80"/>
    <w:rsid w:val="007F226F"/>
    <w:rsid w:val="007F2F6C"/>
    <w:rsid w:val="007F3BB9"/>
    <w:rsid w:val="007F46C4"/>
    <w:rsid w:val="007F7096"/>
    <w:rsid w:val="007F741B"/>
    <w:rsid w:val="007F7816"/>
    <w:rsid w:val="00800E2E"/>
    <w:rsid w:val="008021D9"/>
    <w:rsid w:val="008027D5"/>
    <w:rsid w:val="008036E5"/>
    <w:rsid w:val="00805C91"/>
    <w:rsid w:val="00806FB6"/>
    <w:rsid w:val="008077F7"/>
    <w:rsid w:val="00810415"/>
    <w:rsid w:val="00811A29"/>
    <w:rsid w:val="00813B18"/>
    <w:rsid w:val="008149AF"/>
    <w:rsid w:val="00814AF8"/>
    <w:rsid w:val="00814D12"/>
    <w:rsid w:val="00817A23"/>
    <w:rsid w:val="00820C52"/>
    <w:rsid w:val="00822A07"/>
    <w:rsid w:val="00822C4D"/>
    <w:rsid w:val="00824BDA"/>
    <w:rsid w:val="008260A2"/>
    <w:rsid w:val="0082660A"/>
    <w:rsid w:val="008272DC"/>
    <w:rsid w:val="00827FE5"/>
    <w:rsid w:val="00830762"/>
    <w:rsid w:val="00830EF7"/>
    <w:rsid w:val="00831B59"/>
    <w:rsid w:val="00831DD1"/>
    <w:rsid w:val="00834BC4"/>
    <w:rsid w:val="008357CF"/>
    <w:rsid w:val="008376BC"/>
    <w:rsid w:val="0084034B"/>
    <w:rsid w:val="008435FD"/>
    <w:rsid w:val="00843CF9"/>
    <w:rsid w:val="008441D5"/>
    <w:rsid w:val="008452F2"/>
    <w:rsid w:val="00846156"/>
    <w:rsid w:val="008466C0"/>
    <w:rsid w:val="0085038B"/>
    <w:rsid w:val="008534F0"/>
    <w:rsid w:val="008545D7"/>
    <w:rsid w:val="00857739"/>
    <w:rsid w:val="00857F04"/>
    <w:rsid w:val="008619D9"/>
    <w:rsid w:val="00861C77"/>
    <w:rsid w:val="00862F8B"/>
    <w:rsid w:val="00862FE4"/>
    <w:rsid w:val="0086389A"/>
    <w:rsid w:val="008644A4"/>
    <w:rsid w:val="00865B84"/>
    <w:rsid w:val="00866F75"/>
    <w:rsid w:val="00870651"/>
    <w:rsid w:val="0087083C"/>
    <w:rsid w:val="00870EA2"/>
    <w:rsid w:val="008721BF"/>
    <w:rsid w:val="008722D9"/>
    <w:rsid w:val="00873FED"/>
    <w:rsid w:val="0087605E"/>
    <w:rsid w:val="00876AED"/>
    <w:rsid w:val="008817DE"/>
    <w:rsid w:val="008865F3"/>
    <w:rsid w:val="008913FD"/>
    <w:rsid w:val="0089161D"/>
    <w:rsid w:val="00891C9F"/>
    <w:rsid w:val="00893D3A"/>
    <w:rsid w:val="00895CA8"/>
    <w:rsid w:val="00896D15"/>
    <w:rsid w:val="00897C63"/>
    <w:rsid w:val="008A32B2"/>
    <w:rsid w:val="008B07DB"/>
    <w:rsid w:val="008B1FEE"/>
    <w:rsid w:val="008B4DCF"/>
    <w:rsid w:val="008B54A1"/>
    <w:rsid w:val="008B6366"/>
    <w:rsid w:val="008B67B1"/>
    <w:rsid w:val="008C152F"/>
    <w:rsid w:val="008C2337"/>
    <w:rsid w:val="008C4110"/>
    <w:rsid w:val="008C6176"/>
    <w:rsid w:val="008C6230"/>
    <w:rsid w:val="008D0A75"/>
    <w:rsid w:val="008D3B3D"/>
    <w:rsid w:val="008D7879"/>
    <w:rsid w:val="008E1A06"/>
    <w:rsid w:val="008E61BE"/>
    <w:rsid w:val="008E72F5"/>
    <w:rsid w:val="008E7904"/>
    <w:rsid w:val="008F1C74"/>
    <w:rsid w:val="008F2A51"/>
    <w:rsid w:val="008F49A9"/>
    <w:rsid w:val="008F6552"/>
    <w:rsid w:val="008F7AA7"/>
    <w:rsid w:val="00901272"/>
    <w:rsid w:val="00901514"/>
    <w:rsid w:val="009032CF"/>
    <w:rsid w:val="00903C32"/>
    <w:rsid w:val="00907E92"/>
    <w:rsid w:val="00911315"/>
    <w:rsid w:val="00913F2A"/>
    <w:rsid w:val="00914319"/>
    <w:rsid w:val="00915C10"/>
    <w:rsid w:val="0091692F"/>
    <w:rsid w:val="00916B16"/>
    <w:rsid w:val="00916E87"/>
    <w:rsid w:val="009173B9"/>
    <w:rsid w:val="009208E8"/>
    <w:rsid w:val="00921034"/>
    <w:rsid w:val="009214AB"/>
    <w:rsid w:val="009227BE"/>
    <w:rsid w:val="009231C4"/>
    <w:rsid w:val="00923B51"/>
    <w:rsid w:val="009260E7"/>
    <w:rsid w:val="00930867"/>
    <w:rsid w:val="00930C1E"/>
    <w:rsid w:val="00931BB2"/>
    <w:rsid w:val="0093335D"/>
    <w:rsid w:val="00933A04"/>
    <w:rsid w:val="009342BB"/>
    <w:rsid w:val="0093613E"/>
    <w:rsid w:val="009374AA"/>
    <w:rsid w:val="00941163"/>
    <w:rsid w:val="0094170E"/>
    <w:rsid w:val="00943026"/>
    <w:rsid w:val="009432AE"/>
    <w:rsid w:val="00944126"/>
    <w:rsid w:val="00951C6E"/>
    <w:rsid w:val="009558A0"/>
    <w:rsid w:val="00955BBD"/>
    <w:rsid w:val="009570DA"/>
    <w:rsid w:val="009607F1"/>
    <w:rsid w:val="009612AD"/>
    <w:rsid w:val="00964F9F"/>
    <w:rsid w:val="00965382"/>
    <w:rsid w:val="0096631D"/>
    <w:rsid w:val="00966527"/>
    <w:rsid w:val="00966B81"/>
    <w:rsid w:val="00967978"/>
    <w:rsid w:val="0097137B"/>
    <w:rsid w:val="00972AF2"/>
    <w:rsid w:val="00973205"/>
    <w:rsid w:val="009738FF"/>
    <w:rsid w:val="00977F7E"/>
    <w:rsid w:val="00981051"/>
    <w:rsid w:val="009815B3"/>
    <w:rsid w:val="00981C65"/>
    <w:rsid w:val="00984967"/>
    <w:rsid w:val="00984EFA"/>
    <w:rsid w:val="0098711B"/>
    <w:rsid w:val="009878EA"/>
    <w:rsid w:val="009917C1"/>
    <w:rsid w:val="00992B13"/>
    <w:rsid w:val="00993300"/>
    <w:rsid w:val="00997B6A"/>
    <w:rsid w:val="009A180C"/>
    <w:rsid w:val="009A3B0F"/>
    <w:rsid w:val="009A5C8A"/>
    <w:rsid w:val="009B1990"/>
    <w:rsid w:val="009B2BA0"/>
    <w:rsid w:val="009B44D6"/>
    <w:rsid w:val="009B4B87"/>
    <w:rsid w:val="009B58B5"/>
    <w:rsid w:val="009B7964"/>
    <w:rsid w:val="009B7F77"/>
    <w:rsid w:val="009C27F9"/>
    <w:rsid w:val="009C3C37"/>
    <w:rsid w:val="009C494E"/>
    <w:rsid w:val="009C5398"/>
    <w:rsid w:val="009C6F09"/>
    <w:rsid w:val="009C7720"/>
    <w:rsid w:val="009D0301"/>
    <w:rsid w:val="009D0F39"/>
    <w:rsid w:val="009D124C"/>
    <w:rsid w:val="009D1B16"/>
    <w:rsid w:val="009D2036"/>
    <w:rsid w:val="009D4AB7"/>
    <w:rsid w:val="009D64E2"/>
    <w:rsid w:val="009D6F14"/>
    <w:rsid w:val="009E11E2"/>
    <w:rsid w:val="009E1203"/>
    <w:rsid w:val="009E203B"/>
    <w:rsid w:val="009E264B"/>
    <w:rsid w:val="009E2DF0"/>
    <w:rsid w:val="009E3753"/>
    <w:rsid w:val="009E44FE"/>
    <w:rsid w:val="009EB6EC"/>
    <w:rsid w:val="009F05CA"/>
    <w:rsid w:val="009F0E42"/>
    <w:rsid w:val="009F1D1D"/>
    <w:rsid w:val="009F229D"/>
    <w:rsid w:val="009F3AA0"/>
    <w:rsid w:val="009F4DB0"/>
    <w:rsid w:val="009F5BC9"/>
    <w:rsid w:val="009F7389"/>
    <w:rsid w:val="00A02333"/>
    <w:rsid w:val="00A028FD"/>
    <w:rsid w:val="00A04406"/>
    <w:rsid w:val="00A054DF"/>
    <w:rsid w:val="00A059DE"/>
    <w:rsid w:val="00A073A7"/>
    <w:rsid w:val="00A12D1F"/>
    <w:rsid w:val="00A13E92"/>
    <w:rsid w:val="00A14342"/>
    <w:rsid w:val="00A1517B"/>
    <w:rsid w:val="00A17021"/>
    <w:rsid w:val="00A173C5"/>
    <w:rsid w:val="00A20A1D"/>
    <w:rsid w:val="00A21073"/>
    <w:rsid w:val="00A21076"/>
    <w:rsid w:val="00A21CC7"/>
    <w:rsid w:val="00A22ED3"/>
    <w:rsid w:val="00A23AFA"/>
    <w:rsid w:val="00A260F4"/>
    <w:rsid w:val="00A27AAE"/>
    <w:rsid w:val="00A30B95"/>
    <w:rsid w:val="00A312AB"/>
    <w:rsid w:val="00A31630"/>
    <w:rsid w:val="00A31B3E"/>
    <w:rsid w:val="00A32768"/>
    <w:rsid w:val="00A41306"/>
    <w:rsid w:val="00A42B88"/>
    <w:rsid w:val="00A43C55"/>
    <w:rsid w:val="00A509BE"/>
    <w:rsid w:val="00A528AF"/>
    <w:rsid w:val="00A532F3"/>
    <w:rsid w:val="00A5534B"/>
    <w:rsid w:val="00A56801"/>
    <w:rsid w:val="00A57A30"/>
    <w:rsid w:val="00A65527"/>
    <w:rsid w:val="00A71B0E"/>
    <w:rsid w:val="00A728E6"/>
    <w:rsid w:val="00A736B4"/>
    <w:rsid w:val="00A73B7E"/>
    <w:rsid w:val="00A7552D"/>
    <w:rsid w:val="00A757F6"/>
    <w:rsid w:val="00A80F8E"/>
    <w:rsid w:val="00A8122F"/>
    <w:rsid w:val="00A8489E"/>
    <w:rsid w:val="00A868DF"/>
    <w:rsid w:val="00A86BC3"/>
    <w:rsid w:val="00A928CD"/>
    <w:rsid w:val="00A9620B"/>
    <w:rsid w:val="00A966C7"/>
    <w:rsid w:val="00A979B8"/>
    <w:rsid w:val="00AA0546"/>
    <w:rsid w:val="00AA08AE"/>
    <w:rsid w:val="00AA1F61"/>
    <w:rsid w:val="00AA23D1"/>
    <w:rsid w:val="00AA351A"/>
    <w:rsid w:val="00AA57A7"/>
    <w:rsid w:val="00AA7402"/>
    <w:rsid w:val="00AB3DB4"/>
    <w:rsid w:val="00AB4870"/>
    <w:rsid w:val="00AB4D36"/>
    <w:rsid w:val="00AB7E61"/>
    <w:rsid w:val="00AC29F3"/>
    <w:rsid w:val="00AC6422"/>
    <w:rsid w:val="00AC6B35"/>
    <w:rsid w:val="00AD006C"/>
    <w:rsid w:val="00AD2102"/>
    <w:rsid w:val="00AD4E57"/>
    <w:rsid w:val="00AE0FE6"/>
    <w:rsid w:val="00AE13A9"/>
    <w:rsid w:val="00AE2E3C"/>
    <w:rsid w:val="00AE41D4"/>
    <w:rsid w:val="00AE467C"/>
    <w:rsid w:val="00AE5A17"/>
    <w:rsid w:val="00AE6955"/>
    <w:rsid w:val="00AF025E"/>
    <w:rsid w:val="00AF085B"/>
    <w:rsid w:val="00AF30E4"/>
    <w:rsid w:val="00AF418A"/>
    <w:rsid w:val="00AF5E1B"/>
    <w:rsid w:val="00B01BAA"/>
    <w:rsid w:val="00B027F5"/>
    <w:rsid w:val="00B054AC"/>
    <w:rsid w:val="00B067CE"/>
    <w:rsid w:val="00B1250D"/>
    <w:rsid w:val="00B13A9D"/>
    <w:rsid w:val="00B140C2"/>
    <w:rsid w:val="00B15CA4"/>
    <w:rsid w:val="00B16AF8"/>
    <w:rsid w:val="00B16C4B"/>
    <w:rsid w:val="00B16C54"/>
    <w:rsid w:val="00B17EC5"/>
    <w:rsid w:val="00B231E5"/>
    <w:rsid w:val="00B23CA4"/>
    <w:rsid w:val="00B241BE"/>
    <w:rsid w:val="00B25503"/>
    <w:rsid w:val="00B25F93"/>
    <w:rsid w:val="00B312FB"/>
    <w:rsid w:val="00B316CF"/>
    <w:rsid w:val="00B3394F"/>
    <w:rsid w:val="00B354E5"/>
    <w:rsid w:val="00B36D2E"/>
    <w:rsid w:val="00B37DA8"/>
    <w:rsid w:val="00B43B05"/>
    <w:rsid w:val="00B50EAB"/>
    <w:rsid w:val="00B52F4E"/>
    <w:rsid w:val="00B55D4B"/>
    <w:rsid w:val="00B57DE3"/>
    <w:rsid w:val="00B605D0"/>
    <w:rsid w:val="00B634E1"/>
    <w:rsid w:val="00B64C7F"/>
    <w:rsid w:val="00B66359"/>
    <w:rsid w:val="00B73738"/>
    <w:rsid w:val="00B73EF1"/>
    <w:rsid w:val="00B74EE8"/>
    <w:rsid w:val="00B75C37"/>
    <w:rsid w:val="00B7683A"/>
    <w:rsid w:val="00B8374F"/>
    <w:rsid w:val="00B86514"/>
    <w:rsid w:val="00B87984"/>
    <w:rsid w:val="00B92386"/>
    <w:rsid w:val="00B92546"/>
    <w:rsid w:val="00B92B23"/>
    <w:rsid w:val="00B95F3B"/>
    <w:rsid w:val="00BA5AF6"/>
    <w:rsid w:val="00BA5BF3"/>
    <w:rsid w:val="00BA6763"/>
    <w:rsid w:val="00BB019F"/>
    <w:rsid w:val="00BB2F3A"/>
    <w:rsid w:val="00BB3169"/>
    <w:rsid w:val="00BC4685"/>
    <w:rsid w:val="00BC51A0"/>
    <w:rsid w:val="00BC763A"/>
    <w:rsid w:val="00BD1798"/>
    <w:rsid w:val="00BD2628"/>
    <w:rsid w:val="00BD33F2"/>
    <w:rsid w:val="00BD3F45"/>
    <w:rsid w:val="00BD3F46"/>
    <w:rsid w:val="00BD4AE9"/>
    <w:rsid w:val="00BD7F98"/>
    <w:rsid w:val="00BE2E2D"/>
    <w:rsid w:val="00BE3443"/>
    <w:rsid w:val="00BE42F1"/>
    <w:rsid w:val="00BE4799"/>
    <w:rsid w:val="00BE4D61"/>
    <w:rsid w:val="00BE6144"/>
    <w:rsid w:val="00BF0CE6"/>
    <w:rsid w:val="00BF0E01"/>
    <w:rsid w:val="00BF1E93"/>
    <w:rsid w:val="00BF218B"/>
    <w:rsid w:val="00BF4721"/>
    <w:rsid w:val="00BF5A9F"/>
    <w:rsid w:val="00BF6B53"/>
    <w:rsid w:val="00BF7D3B"/>
    <w:rsid w:val="00BF7F86"/>
    <w:rsid w:val="00C00593"/>
    <w:rsid w:val="00C01FCE"/>
    <w:rsid w:val="00C02949"/>
    <w:rsid w:val="00C02B87"/>
    <w:rsid w:val="00C045B5"/>
    <w:rsid w:val="00C05B30"/>
    <w:rsid w:val="00C141E0"/>
    <w:rsid w:val="00C17751"/>
    <w:rsid w:val="00C22FE7"/>
    <w:rsid w:val="00C23E9A"/>
    <w:rsid w:val="00C24B1A"/>
    <w:rsid w:val="00C30E08"/>
    <w:rsid w:val="00C31252"/>
    <w:rsid w:val="00C3161A"/>
    <w:rsid w:val="00C31D4F"/>
    <w:rsid w:val="00C334C8"/>
    <w:rsid w:val="00C3398E"/>
    <w:rsid w:val="00C343C5"/>
    <w:rsid w:val="00C354BB"/>
    <w:rsid w:val="00C35945"/>
    <w:rsid w:val="00C37C58"/>
    <w:rsid w:val="00C4086D"/>
    <w:rsid w:val="00C4126C"/>
    <w:rsid w:val="00C46CD9"/>
    <w:rsid w:val="00C521EC"/>
    <w:rsid w:val="00C54078"/>
    <w:rsid w:val="00C57C40"/>
    <w:rsid w:val="00C62F72"/>
    <w:rsid w:val="00C63CDC"/>
    <w:rsid w:val="00C63DE0"/>
    <w:rsid w:val="00C647F5"/>
    <w:rsid w:val="00C64989"/>
    <w:rsid w:val="00C6543D"/>
    <w:rsid w:val="00C6671A"/>
    <w:rsid w:val="00C6778C"/>
    <w:rsid w:val="00C67800"/>
    <w:rsid w:val="00C71248"/>
    <w:rsid w:val="00C71F5B"/>
    <w:rsid w:val="00C75D68"/>
    <w:rsid w:val="00C76EE0"/>
    <w:rsid w:val="00C777E6"/>
    <w:rsid w:val="00C77AB8"/>
    <w:rsid w:val="00C809CA"/>
    <w:rsid w:val="00C80BEE"/>
    <w:rsid w:val="00C811A7"/>
    <w:rsid w:val="00C81611"/>
    <w:rsid w:val="00C81BE3"/>
    <w:rsid w:val="00C81D43"/>
    <w:rsid w:val="00C83DF4"/>
    <w:rsid w:val="00C843D2"/>
    <w:rsid w:val="00C8461C"/>
    <w:rsid w:val="00C90601"/>
    <w:rsid w:val="00C906F7"/>
    <w:rsid w:val="00C92256"/>
    <w:rsid w:val="00C927BE"/>
    <w:rsid w:val="00C92FB5"/>
    <w:rsid w:val="00C93D01"/>
    <w:rsid w:val="00C97DBA"/>
    <w:rsid w:val="00CA10C5"/>
    <w:rsid w:val="00CA1896"/>
    <w:rsid w:val="00CA198C"/>
    <w:rsid w:val="00CA211A"/>
    <w:rsid w:val="00CA2D19"/>
    <w:rsid w:val="00CA4CC9"/>
    <w:rsid w:val="00CA639F"/>
    <w:rsid w:val="00CB0A24"/>
    <w:rsid w:val="00CB2197"/>
    <w:rsid w:val="00CB3AC1"/>
    <w:rsid w:val="00CB409E"/>
    <w:rsid w:val="00CB5B28"/>
    <w:rsid w:val="00CB7A35"/>
    <w:rsid w:val="00CC1747"/>
    <w:rsid w:val="00CC29E3"/>
    <w:rsid w:val="00CC3E3D"/>
    <w:rsid w:val="00CC4CCA"/>
    <w:rsid w:val="00CC5010"/>
    <w:rsid w:val="00CC5876"/>
    <w:rsid w:val="00CC6EBF"/>
    <w:rsid w:val="00CD21BF"/>
    <w:rsid w:val="00CD311F"/>
    <w:rsid w:val="00CD38D1"/>
    <w:rsid w:val="00CD42ED"/>
    <w:rsid w:val="00CD7427"/>
    <w:rsid w:val="00CE0C36"/>
    <w:rsid w:val="00CE0C43"/>
    <w:rsid w:val="00CE0DCE"/>
    <w:rsid w:val="00CE3E04"/>
    <w:rsid w:val="00CE7F31"/>
    <w:rsid w:val="00CF0009"/>
    <w:rsid w:val="00CF1CCF"/>
    <w:rsid w:val="00CF4A9B"/>
    <w:rsid w:val="00CF5371"/>
    <w:rsid w:val="00CF644D"/>
    <w:rsid w:val="00CF6FE2"/>
    <w:rsid w:val="00D0215D"/>
    <w:rsid w:val="00D02AF8"/>
    <w:rsid w:val="00D0323A"/>
    <w:rsid w:val="00D04743"/>
    <w:rsid w:val="00D04C21"/>
    <w:rsid w:val="00D04C28"/>
    <w:rsid w:val="00D05300"/>
    <w:rsid w:val="00D0559F"/>
    <w:rsid w:val="00D077E9"/>
    <w:rsid w:val="00D10057"/>
    <w:rsid w:val="00D1046F"/>
    <w:rsid w:val="00D11F9F"/>
    <w:rsid w:val="00D13B9D"/>
    <w:rsid w:val="00D14BF2"/>
    <w:rsid w:val="00D15161"/>
    <w:rsid w:val="00D255A3"/>
    <w:rsid w:val="00D25808"/>
    <w:rsid w:val="00D2720F"/>
    <w:rsid w:val="00D27D1A"/>
    <w:rsid w:val="00D30130"/>
    <w:rsid w:val="00D30915"/>
    <w:rsid w:val="00D318D3"/>
    <w:rsid w:val="00D33CB1"/>
    <w:rsid w:val="00D34224"/>
    <w:rsid w:val="00D3645C"/>
    <w:rsid w:val="00D36BC8"/>
    <w:rsid w:val="00D37B25"/>
    <w:rsid w:val="00D42CB7"/>
    <w:rsid w:val="00D4362A"/>
    <w:rsid w:val="00D50002"/>
    <w:rsid w:val="00D50E0C"/>
    <w:rsid w:val="00D51046"/>
    <w:rsid w:val="00D519C5"/>
    <w:rsid w:val="00D53A85"/>
    <w:rsid w:val="00D5413D"/>
    <w:rsid w:val="00D54E5B"/>
    <w:rsid w:val="00D55D9F"/>
    <w:rsid w:val="00D5644C"/>
    <w:rsid w:val="00D56D9E"/>
    <w:rsid w:val="00D570A9"/>
    <w:rsid w:val="00D620C5"/>
    <w:rsid w:val="00D636FD"/>
    <w:rsid w:val="00D64192"/>
    <w:rsid w:val="00D65D0C"/>
    <w:rsid w:val="00D70D02"/>
    <w:rsid w:val="00D7113D"/>
    <w:rsid w:val="00D72573"/>
    <w:rsid w:val="00D72E7A"/>
    <w:rsid w:val="00D74966"/>
    <w:rsid w:val="00D770C7"/>
    <w:rsid w:val="00D7798D"/>
    <w:rsid w:val="00D77A90"/>
    <w:rsid w:val="00D80EFE"/>
    <w:rsid w:val="00D82671"/>
    <w:rsid w:val="00D83DB5"/>
    <w:rsid w:val="00D8539A"/>
    <w:rsid w:val="00D86945"/>
    <w:rsid w:val="00D90290"/>
    <w:rsid w:val="00D93530"/>
    <w:rsid w:val="00D94081"/>
    <w:rsid w:val="00D94955"/>
    <w:rsid w:val="00D96719"/>
    <w:rsid w:val="00D9773B"/>
    <w:rsid w:val="00DA0EB7"/>
    <w:rsid w:val="00DA2944"/>
    <w:rsid w:val="00DA3B9D"/>
    <w:rsid w:val="00DA4EC3"/>
    <w:rsid w:val="00DA6CA7"/>
    <w:rsid w:val="00DA759E"/>
    <w:rsid w:val="00DB437C"/>
    <w:rsid w:val="00DB6143"/>
    <w:rsid w:val="00DB6DCF"/>
    <w:rsid w:val="00DB774B"/>
    <w:rsid w:val="00DB7AD4"/>
    <w:rsid w:val="00DC0BF0"/>
    <w:rsid w:val="00DC1242"/>
    <w:rsid w:val="00DC1AD9"/>
    <w:rsid w:val="00DC77AF"/>
    <w:rsid w:val="00DC7863"/>
    <w:rsid w:val="00DD1133"/>
    <w:rsid w:val="00DD152F"/>
    <w:rsid w:val="00DD20A1"/>
    <w:rsid w:val="00DD2C2A"/>
    <w:rsid w:val="00DD39B8"/>
    <w:rsid w:val="00DD41CD"/>
    <w:rsid w:val="00DD6D1E"/>
    <w:rsid w:val="00DD6E89"/>
    <w:rsid w:val="00DE043E"/>
    <w:rsid w:val="00DE0D66"/>
    <w:rsid w:val="00DE196E"/>
    <w:rsid w:val="00DE213F"/>
    <w:rsid w:val="00DE65E0"/>
    <w:rsid w:val="00DF027C"/>
    <w:rsid w:val="00DF0648"/>
    <w:rsid w:val="00DF18DA"/>
    <w:rsid w:val="00DF62C7"/>
    <w:rsid w:val="00E00A32"/>
    <w:rsid w:val="00E05F0F"/>
    <w:rsid w:val="00E06F71"/>
    <w:rsid w:val="00E07DC3"/>
    <w:rsid w:val="00E10626"/>
    <w:rsid w:val="00E141EF"/>
    <w:rsid w:val="00E1495F"/>
    <w:rsid w:val="00E15913"/>
    <w:rsid w:val="00E16443"/>
    <w:rsid w:val="00E1657E"/>
    <w:rsid w:val="00E1709A"/>
    <w:rsid w:val="00E2033C"/>
    <w:rsid w:val="00E209F5"/>
    <w:rsid w:val="00E20BFE"/>
    <w:rsid w:val="00E21E96"/>
    <w:rsid w:val="00E22ACD"/>
    <w:rsid w:val="00E23315"/>
    <w:rsid w:val="00E31505"/>
    <w:rsid w:val="00E31B6C"/>
    <w:rsid w:val="00E35BFB"/>
    <w:rsid w:val="00E36803"/>
    <w:rsid w:val="00E40526"/>
    <w:rsid w:val="00E40C07"/>
    <w:rsid w:val="00E41D62"/>
    <w:rsid w:val="00E43E5F"/>
    <w:rsid w:val="00E45CE1"/>
    <w:rsid w:val="00E50F6F"/>
    <w:rsid w:val="00E51514"/>
    <w:rsid w:val="00E54283"/>
    <w:rsid w:val="00E56C5A"/>
    <w:rsid w:val="00E56D53"/>
    <w:rsid w:val="00E611D4"/>
    <w:rsid w:val="00E620B0"/>
    <w:rsid w:val="00E633E0"/>
    <w:rsid w:val="00E64068"/>
    <w:rsid w:val="00E64F74"/>
    <w:rsid w:val="00E6645C"/>
    <w:rsid w:val="00E67BF3"/>
    <w:rsid w:val="00E70C79"/>
    <w:rsid w:val="00E715CE"/>
    <w:rsid w:val="00E73959"/>
    <w:rsid w:val="00E74A34"/>
    <w:rsid w:val="00E74C44"/>
    <w:rsid w:val="00E75FF8"/>
    <w:rsid w:val="00E76215"/>
    <w:rsid w:val="00E76716"/>
    <w:rsid w:val="00E768D9"/>
    <w:rsid w:val="00E81AF6"/>
    <w:rsid w:val="00E81B40"/>
    <w:rsid w:val="00E81C05"/>
    <w:rsid w:val="00E82502"/>
    <w:rsid w:val="00E82795"/>
    <w:rsid w:val="00E82E06"/>
    <w:rsid w:val="00E84305"/>
    <w:rsid w:val="00E932E8"/>
    <w:rsid w:val="00E97836"/>
    <w:rsid w:val="00EA1FBE"/>
    <w:rsid w:val="00EA3146"/>
    <w:rsid w:val="00EA4815"/>
    <w:rsid w:val="00EA6258"/>
    <w:rsid w:val="00EA6DFA"/>
    <w:rsid w:val="00EA6EDD"/>
    <w:rsid w:val="00EB0636"/>
    <w:rsid w:val="00EB1D7B"/>
    <w:rsid w:val="00EB26ED"/>
    <w:rsid w:val="00EB4789"/>
    <w:rsid w:val="00EB691A"/>
    <w:rsid w:val="00EB6AEC"/>
    <w:rsid w:val="00EC1E09"/>
    <w:rsid w:val="00EC2476"/>
    <w:rsid w:val="00EC2AA1"/>
    <w:rsid w:val="00EC2D18"/>
    <w:rsid w:val="00EC3586"/>
    <w:rsid w:val="00EC701E"/>
    <w:rsid w:val="00ED0A1C"/>
    <w:rsid w:val="00ED0B5B"/>
    <w:rsid w:val="00ED2E9E"/>
    <w:rsid w:val="00ED48CB"/>
    <w:rsid w:val="00EE18D0"/>
    <w:rsid w:val="00EE1B4D"/>
    <w:rsid w:val="00EE28BB"/>
    <w:rsid w:val="00EE313C"/>
    <w:rsid w:val="00EE42A1"/>
    <w:rsid w:val="00EE4851"/>
    <w:rsid w:val="00EE485A"/>
    <w:rsid w:val="00EE4A60"/>
    <w:rsid w:val="00EF1AD2"/>
    <w:rsid w:val="00EF3701"/>
    <w:rsid w:val="00EF3F9C"/>
    <w:rsid w:val="00EF555B"/>
    <w:rsid w:val="00EF59BC"/>
    <w:rsid w:val="00F0082B"/>
    <w:rsid w:val="00F027BB"/>
    <w:rsid w:val="00F035DC"/>
    <w:rsid w:val="00F055EE"/>
    <w:rsid w:val="00F05808"/>
    <w:rsid w:val="00F0714C"/>
    <w:rsid w:val="00F113E6"/>
    <w:rsid w:val="00F11737"/>
    <w:rsid w:val="00F11DCF"/>
    <w:rsid w:val="00F120F2"/>
    <w:rsid w:val="00F1293F"/>
    <w:rsid w:val="00F12B97"/>
    <w:rsid w:val="00F13B79"/>
    <w:rsid w:val="00F15AAE"/>
    <w:rsid w:val="00F162EA"/>
    <w:rsid w:val="00F22F25"/>
    <w:rsid w:val="00F23B8C"/>
    <w:rsid w:val="00F315E7"/>
    <w:rsid w:val="00F32CA9"/>
    <w:rsid w:val="00F33215"/>
    <w:rsid w:val="00F34677"/>
    <w:rsid w:val="00F36AF3"/>
    <w:rsid w:val="00F37000"/>
    <w:rsid w:val="00F411FB"/>
    <w:rsid w:val="00F42826"/>
    <w:rsid w:val="00F42A08"/>
    <w:rsid w:val="00F4357C"/>
    <w:rsid w:val="00F467CB"/>
    <w:rsid w:val="00F51CEE"/>
    <w:rsid w:val="00F52D27"/>
    <w:rsid w:val="00F5316F"/>
    <w:rsid w:val="00F536EF"/>
    <w:rsid w:val="00F553A4"/>
    <w:rsid w:val="00F56F36"/>
    <w:rsid w:val="00F605CF"/>
    <w:rsid w:val="00F630D7"/>
    <w:rsid w:val="00F639C3"/>
    <w:rsid w:val="00F645F5"/>
    <w:rsid w:val="00F66B60"/>
    <w:rsid w:val="00F7001D"/>
    <w:rsid w:val="00F70200"/>
    <w:rsid w:val="00F74151"/>
    <w:rsid w:val="00F74A2D"/>
    <w:rsid w:val="00F77D83"/>
    <w:rsid w:val="00F80B50"/>
    <w:rsid w:val="00F81B2B"/>
    <w:rsid w:val="00F82061"/>
    <w:rsid w:val="00F83527"/>
    <w:rsid w:val="00F84A39"/>
    <w:rsid w:val="00F8737E"/>
    <w:rsid w:val="00F879FB"/>
    <w:rsid w:val="00F9254B"/>
    <w:rsid w:val="00F925DD"/>
    <w:rsid w:val="00F9289D"/>
    <w:rsid w:val="00F93519"/>
    <w:rsid w:val="00F9596F"/>
    <w:rsid w:val="00F95B0C"/>
    <w:rsid w:val="00FA360E"/>
    <w:rsid w:val="00FA6A33"/>
    <w:rsid w:val="00FA7B79"/>
    <w:rsid w:val="00FB0739"/>
    <w:rsid w:val="00FB1042"/>
    <w:rsid w:val="00FB3D34"/>
    <w:rsid w:val="00FB5F07"/>
    <w:rsid w:val="00FB61C5"/>
    <w:rsid w:val="00FB643B"/>
    <w:rsid w:val="00FB7906"/>
    <w:rsid w:val="00FC0BBB"/>
    <w:rsid w:val="00FC3076"/>
    <w:rsid w:val="00FC33E1"/>
    <w:rsid w:val="00FC63E2"/>
    <w:rsid w:val="00FC6F34"/>
    <w:rsid w:val="00FC6F83"/>
    <w:rsid w:val="00FD09D9"/>
    <w:rsid w:val="00FD1A33"/>
    <w:rsid w:val="00FD36C4"/>
    <w:rsid w:val="00FD583F"/>
    <w:rsid w:val="00FD7488"/>
    <w:rsid w:val="00FE18D7"/>
    <w:rsid w:val="00FE49E1"/>
    <w:rsid w:val="00FE5C4E"/>
    <w:rsid w:val="00FE5E0B"/>
    <w:rsid w:val="00FE6FE9"/>
    <w:rsid w:val="00FF0701"/>
    <w:rsid w:val="00FF1641"/>
    <w:rsid w:val="00FF16B4"/>
    <w:rsid w:val="00FF2DCE"/>
    <w:rsid w:val="00FF3B30"/>
    <w:rsid w:val="00FF3E6E"/>
    <w:rsid w:val="00FF4C81"/>
    <w:rsid w:val="00FF4D0F"/>
    <w:rsid w:val="00FF6934"/>
    <w:rsid w:val="00FF6C67"/>
    <w:rsid w:val="00FF752D"/>
    <w:rsid w:val="00FF768D"/>
    <w:rsid w:val="00FF7758"/>
    <w:rsid w:val="0121E049"/>
    <w:rsid w:val="0169B556"/>
    <w:rsid w:val="018AB52E"/>
    <w:rsid w:val="01E1A503"/>
    <w:rsid w:val="0203D026"/>
    <w:rsid w:val="02188E06"/>
    <w:rsid w:val="022734DD"/>
    <w:rsid w:val="025378B2"/>
    <w:rsid w:val="02CBB607"/>
    <w:rsid w:val="02DEB84D"/>
    <w:rsid w:val="03124D0A"/>
    <w:rsid w:val="032BA4BF"/>
    <w:rsid w:val="03A7442F"/>
    <w:rsid w:val="03B3C932"/>
    <w:rsid w:val="03DA14F7"/>
    <w:rsid w:val="0401003D"/>
    <w:rsid w:val="043E5A4B"/>
    <w:rsid w:val="048BEA64"/>
    <w:rsid w:val="04A3140A"/>
    <w:rsid w:val="04B29F4C"/>
    <w:rsid w:val="04C48CD1"/>
    <w:rsid w:val="04C9B056"/>
    <w:rsid w:val="05325B18"/>
    <w:rsid w:val="0550CC8A"/>
    <w:rsid w:val="057CC737"/>
    <w:rsid w:val="057FFEE3"/>
    <w:rsid w:val="05B35AED"/>
    <w:rsid w:val="05C8021B"/>
    <w:rsid w:val="05CC2228"/>
    <w:rsid w:val="06124807"/>
    <w:rsid w:val="062B9EC0"/>
    <w:rsid w:val="0658F1BB"/>
    <w:rsid w:val="06853B4E"/>
    <w:rsid w:val="0687A247"/>
    <w:rsid w:val="06C2B21A"/>
    <w:rsid w:val="06F9C608"/>
    <w:rsid w:val="06FB7A1F"/>
    <w:rsid w:val="07669040"/>
    <w:rsid w:val="077297CD"/>
    <w:rsid w:val="07A2E8B4"/>
    <w:rsid w:val="07F08DCA"/>
    <w:rsid w:val="083E118E"/>
    <w:rsid w:val="084BCE64"/>
    <w:rsid w:val="087DABE5"/>
    <w:rsid w:val="089C0675"/>
    <w:rsid w:val="08BCC925"/>
    <w:rsid w:val="09212A88"/>
    <w:rsid w:val="093F6046"/>
    <w:rsid w:val="0955AA73"/>
    <w:rsid w:val="0958D019"/>
    <w:rsid w:val="09CDA525"/>
    <w:rsid w:val="09F45419"/>
    <w:rsid w:val="0A2C9CBE"/>
    <w:rsid w:val="0A37B2B6"/>
    <w:rsid w:val="0A824372"/>
    <w:rsid w:val="0AAB5A77"/>
    <w:rsid w:val="0AB96F2D"/>
    <w:rsid w:val="0AF2E57B"/>
    <w:rsid w:val="0B379256"/>
    <w:rsid w:val="0B580BAE"/>
    <w:rsid w:val="0B6CB1EF"/>
    <w:rsid w:val="0B730B12"/>
    <w:rsid w:val="0BB71DBE"/>
    <w:rsid w:val="0BBB56EF"/>
    <w:rsid w:val="0BD38317"/>
    <w:rsid w:val="0BE3662F"/>
    <w:rsid w:val="0BF309CF"/>
    <w:rsid w:val="0C251AA1"/>
    <w:rsid w:val="0C438308"/>
    <w:rsid w:val="0C5C3F28"/>
    <w:rsid w:val="0C6A9FAF"/>
    <w:rsid w:val="0C8DEDFD"/>
    <w:rsid w:val="0CBA1489"/>
    <w:rsid w:val="0CC666B5"/>
    <w:rsid w:val="0CD2CDAF"/>
    <w:rsid w:val="0CFC2DC4"/>
    <w:rsid w:val="0D44C63D"/>
    <w:rsid w:val="0D7DE179"/>
    <w:rsid w:val="0E1B5371"/>
    <w:rsid w:val="0E344796"/>
    <w:rsid w:val="0E5B0FE2"/>
    <w:rsid w:val="0E9C84E7"/>
    <w:rsid w:val="0EC17190"/>
    <w:rsid w:val="0ECAFC91"/>
    <w:rsid w:val="0EDC9841"/>
    <w:rsid w:val="0F374424"/>
    <w:rsid w:val="0F39240F"/>
    <w:rsid w:val="0F478560"/>
    <w:rsid w:val="0F8DEF51"/>
    <w:rsid w:val="0FC0C6D3"/>
    <w:rsid w:val="1003AE94"/>
    <w:rsid w:val="100573D4"/>
    <w:rsid w:val="10284F5F"/>
    <w:rsid w:val="109337E8"/>
    <w:rsid w:val="1093D7B0"/>
    <w:rsid w:val="10D0D260"/>
    <w:rsid w:val="10E82BAA"/>
    <w:rsid w:val="1143911C"/>
    <w:rsid w:val="11469991"/>
    <w:rsid w:val="117B74B3"/>
    <w:rsid w:val="11B50913"/>
    <w:rsid w:val="12390BF4"/>
    <w:rsid w:val="123D99D8"/>
    <w:rsid w:val="1274F0DA"/>
    <w:rsid w:val="128F06AE"/>
    <w:rsid w:val="129DF220"/>
    <w:rsid w:val="12CD6ACD"/>
    <w:rsid w:val="12EE41BE"/>
    <w:rsid w:val="13041EF4"/>
    <w:rsid w:val="130944EC"/>
    <w:rsid w:val="131336F0"/>
    <w:rsid w:val="1365CEC1"/>
    <w:rsid w:val="13BD9C86"/>
    <w:rsid w:val="1420B8EF"/>
    <w:rsid w:val="1423A2EC"/>
    <w:rsid w:val="14847C14"/>
    <w:rsid w:val="1490C286"/>
    <w:rsid w:val="149C78B4"/>
    <w:rsid w:val="14EFB8AB"/>
    <w:rsid w:val="153056E3"/>
    <w:rsid w:val="1561FAF5"/>
    <w:rsid w:val="1599EEE8"/>
    <w:rsid w:val="159D4381"/>
    <w:rsid w:val="15D44673"/>
    <w:rsid w:val="1602A8F2"/>
    <w:rsid w:val="1635845D"/>
    <w:rsid w:val="1655EA09"/>
    <w:rsid w:val="1666CD57"/>
    <w:rsid w:val="16D866C5"/>
    <w:rsid w:val="16E42160"/>
    <w:rsid w:val="170CF5A0"/>
    <w:rsid w:val="17127323"/>
    <w:rsid w:val="171635BE"/>
    <w:rsid w:val="172A2188"/>
    <w:rsid w:val="17324611"/>
    <w:rsid w:val="1735AE94"/>
    <w:rsid w:val="177259BB"/>
    <w:rsid w:val="179E89C9"/>
    <w:rsid w:val="1802CBDF"/>
    <w:rsid w:val="183B68DD"/>
    <w:rsid w:val="190570AF"/>
    <w:rsid w:val="190F2CB1"/>
    <w:rsid w:val="197DF08C"/>
    <w:rsid w:val="197E38AC"/>
    <w:rsid w:val="19C5A661"/>
    <w:rsid w:val="19ED0EA6"/>
    <w:rsid w:val="1A21AA74"/>
    <w:rsid w:val="1A231D10"/>
    <w:rsid w:val="1A35162B"/>
    <w:rsid w:val="1A8CB489"/>
    <w:rsid w:val="1AB67C75"/>
    <w:rsid w:val="1B1908A3"/>
    <w:rsid w:val="1B45F69A"/>
    <w:rsid w:val="1B52455E"/>
    <w:rsid w:val="1B7A1EFC"/>
    <w:rsid w:val="1B802801"/>
    <w:rsid w:val="1BACCCDB"/>
    <w:rsid w:val="1BB571D2"/>
    <w:rsid w:val="1BBB4C87"/>
    <w:rsid w:val="1BC16AC2"/>
    <w:rsid w:val="1BDFE193"/>
    <w:rsid w:val="1BE4566D"/>
    <w:rsid w:val="1C36F76A"/>
    <w:rsid w:val="1C3A3DBB"/>
    <w:rsid w:val="1C829A77"/>
    <w:rsid w:val="1CDA5971"/>
    <w:rsid w:val="1D1D623E"/>
    <w:rsid w:val="1D2410BB"/>
    <w:rsid w:val="1D29062A"/>
    <w:rsid w:val="1D93AE40"/>
    <w:rsid w:val="1E2F5EBC"/>
    <w:rsid w:val="1E4FE714"/>
    <w:rsid w:val="1EB98092"/>
    <w:rsid w:val="1EF28526"/>
    <w:rsid w:val="1FD27C74"/>
    <w:rsid w:val="1FE1EAAF"/>
    <w:rsid w:val="20245A5B"/>
    <w:rsid w:val="2088C1B0"/>
    <w:rsid w:val="20975790"/>
    <w:rsid w:val="20ABB314"/>
    <w:rsid w:val="20BBC6B1"/>
    <w:rsid w:val="2100F7AA"/>
    <w:rsid w:val="2103C76E"/>
    <w:rsid w:val="2127B7C1"/>
    <w:rsid w:val="21770712"/>
    <w:rsid w:val="21790753"/>
    <w:rsid w:val="219AB305"/>
    <w:rsid w:val="219DB0C9"/>
    <w:rsid w:val="21A2615D"/>
    <w:rsid w:val="22241751"/>
    <w:rsid w:val="224AB1DF"/>
    <w:rsid w:val="2297A720"/>
    <w:rsid w:val="22BF0C75"/>
    <w:rsid w:val="22DFCDC7"/>
    <w:rsid w:val="230142C8"/>
    <w:rsid w:val="2304C5F4"/>
    <w:rsid w:val="234574D8"/>
    <w:rsid w:val="2375A858"/>
    <w:rsid w:val="238F0D09"/>
    <w:rsid w:val="239D29F8"/>
    <w:rsid w:val="23F29359"/>
    <w:rsid w:val="2449A5CD"/>
    <w:rsid w:val="2453E666"/>
    <w:rsid w:val="24A2C105"/>
    <w:rsid w:val="24D712CA"/>
    <w:rsid w:val="24EE5908"/>
    <w:rsid w:val="2505F245"/>
    <w:rsid w:val="253915A1"/>
    <w:rsid w:val="255E992F"/>
    <w:rsid w:val="259B6FF1"/>
    <w:rsid w:val="25C9FE71"/>
    <w:rsid w:val="25CD5684"/>
    <w:rsid w:val="25E10207"/>
    <w:rsid w:val="25E16D69"/>
    <w:rsid w:val="25EA71F1"/>
    <w:rsid w:val="25F7A06E"/>
    <w:rsid w:val="25FC09FD"/>
    <w:rsid w:val="260E35BF"/>
    <w:rsid w:val="263C138B"/>
    <w:rsid w:val="264C2676"/>
    <w:rsid w:val="265E7FF1"/>
    <w:rsid w:val="26A67310"/>
    <w:rsid w:val="26C6A6A6"/>
    <w:rsid w:val="26D43342"/>
    <w:rsid w:val="26D58786"/>
    <w:rsid w:val="26E17816"/>
    <w:rsid w:val="279B481C"/>
    <w:rsid w:val="27C40CF2"/>
    <w:rsid w:val="27C8071B"/>
    <w:rsid w:val="27E1EF05"/>
    <w:rsid w:val="28012A0E"/>
    <w:rsid w:val="2821DCA4"/>
    <w:rsid w:val="2847097B"/>
    <w:rsid w:val="285C162F"/>
    <w:rsid w:val="285EE6A1"/>
    <w:rsid w:val="28888F11"/>
    <w:rsid w:val="29028451"/>
    <w:rsid w:val="29A2C47F"/>
    <w:rsid w:val="29BF31AE"/>
    <w:rsid w:val="2A2E42E3"/>
    <w:rsid w:val="2A32AB63"/>
    <w:rsid w:val="2ABA7CCA"/>
    <w:rsid w:val="2AECA165"/>
    <w:rsid w:val="2B05DB8B"/>
    <w:rsid w:val="2B19D43C"/>
    <w:rsid w:val="2B6D8084"/>
    <w:rsid w:val="2BC47178"/>
    <w:rsid w:val="2BE32665"/>
    <w:rsid w:val="2BEA7B23"/>
    <w:rsid w:val="2BEAE2F4"/>
    <w:rsid w:val="2C203460"/>
    <w:rsid w:val="2C387EF1"/>
    <w:rsid w:val="2C3F2A94"/>
    <w:rsid w:val="2C8D1DC5"/>
    <w:rsid w:val="2D108BC8"/>
    <w:rsid w:val="2D499F72"/>
    <w:rsid w:val="2D604173"/>
    <w:rsid w:val="2D995316"/>
    <w:rsid w:val="2DE8FDD7"/>
    <w:rsid w:val="2E117C04"/>
    <w:rsid w:val="2E1C0709"/>
    <w:rsid w:val="2E219C2C"/>
    <w:rsid w:val="2E38E00F"/>
    <w:rsid w:val="2E427E43"/>
    <w:rsid w:val="2E61E6AA"/>
    <w:rsid w:val="2E66D222"/>
    <w:rsid w:val="2E6A84CD"/>
    <w:rsid w:val="2E7E09ED"/>
    <w:rsid w:val="2E954221"/>
    <w:rsid w:val="2E9C0F79"/>
    <w:rsid w:val="2EEDD8FF"/>
    <w:rsid w:val="2F2E4789"/>
    <w:rsid w:val="2F46042B"/>
    <w:rsid w:val="2F5D6855"/>
    <w:rsid w:val="2F63A35F"/>
    <w:rsid w:val="2F866354"/>
    <w:rsid w:val="2FBBCCCF"/>
    <w:rsid w:val="2FE461C3"/>
    <w:rsid w:val="2FEFDC5A"/>
    <w:rsid w:val="2FFE9703"/>
    <w:rsid w:val="3003DCB1"/>
    <w:rsid w:val="3019B99D"/>
    <w:rsid w:val="303A63DA"/>
    <w:rsid w:val="3065E46E"/>
    <w:rsid w:val="3069C1CE"/>
    <w:rsid w:val="30B39FAF"/>
    <w:rsid w:val="30CF3028"/>
    <w:rsid w:val="312C4EC9"/>
    <w:rsid w:val="3194C0F1"/>
    <w:rsid w:val="31A7058D"/>
    <w:rsid w:val="31DDC558"/>
    <w:rsid w:val="32245E5C"/>
    <w:rsid w:val="326209CB"/>
    <w:rsid w:val="32736BD1"/>
    <w:rsid w:val="32C82758"/>
    <w:rsid w:val="331A5185"/>
    <w:rsid w:val="33976F85"/>
    <w:rsid w:val="33B27E4E"/>
    <w:rsid w:val="33B86928"/>
    <w:rsid w:val="33D6886E"/>
    <w:rsid w:val="33EBD81E"/>
    <w:rsid w:val="3488F125"/>
    <w:rsid w:val="34D2DF47"/>
    <w:rsid w:val="3509CDDA"/>
    <w:rsid w:val="355DF35B"/>
    <w:rsid w:val="359D3DDC"/>
    <w:rsid w:val="35B40969"/>
    <w:rsid w:val="35B6EEA1"/>
    <w:rsid w:val="35DD116E"/>
    <w:rsid w:val="360C2DD5"/>
    <w:rsid w:val="36BC6BB0"/>
    <w:rsid w:val="371C4929"/>
    <w:rsid w:val="372DCFE8"/>
    <w:rsid w:val="373EEC87"/>
    <w:rsid w:val="37417643"/>
    <w:rsid w:val="378DDFFC"/>
    <w:rsid w:val="37BBC390"/>
    <w:rsid w:val="380BADF2"/>
    <w:rsid w:val="38D3591B"/>
    <w:rsid w:val="39223391"/>
    <w:rsid w:val="39367C50"/>
    <w:rsid w:val="393FC9E1"/>
    <w:rsid w:val="39607353"/>
    <w:rsid w:val="39650066"/>
    <w:rsid w:val="39671D9C"/>
    <w:rsid w:val="39E87FE0"/>
    <w:rsid w:val="39FF1483"/>
    <w:rsid w:val="3A316725"/>
    <w:rsid w:val="3A36CB31"/>
    <w:rsid w:val="3A4C9117"/>
    <w:rsid w:val="3AE1D1F5"/>
    <w:rsid w:val="3B63DE52"/>
    <w:rsid w:val="3B7CC03C"/>
    <w:rsid w:val="3BA23794"/>
    <w:rsid w:val="3C0D213F"/>
    <w:rsid w:val="3C175E8C"/>
    <w:rsid w:val="3C96C6A9"/>
    <w:rsid w:val="3CE00C80"/>
    <w:rsid w:val="3CEB2634"/>
    <w:rsid w:val="3D06D8D0"/>
    <w:rsid w:val="3D08E396"/>
    <w:rsid w:val="3D13CE0E"/>
    <w:rsid w:val="3D7CFA90"/>
    <w:rsid w:val="3D8FB110"/>
    <w:rsid w:val="3E2717DE"/>
    <w:rsid w:val="3E935FE6"/>
    <w:rsid w:val="3EBEE914"/>
    <w:rsid w:val="3F021916"/>
    <w:rsid w:val="3F401B0B"/>
    <w:rsid w:val="3F66F402"/>
    <w:rsid w:val="3F68EDAF"/>
    <w:rsid w:val="3F9698E5"/>
    <w:rsid w:val="3FE80588"/>
    <w:rsid w:val="3FEB1A73"/>
    <w:rsid w:val="4013C424"/>
    <w:rsid w:val="40343986"/>
    <w:rsid w:val="40569442"/>
    <w:rsid w:val="405B1986"/>
    <w:rsid w:val="4093CDED"/>
    <w:rsid w:val="40D3A555"/>
    <w:rsid w:val="40DD0938"/>
    <w:rsid w:val="40E244DD"/>
    <w:rsid w:val="40E9ADA3"/>
    <w:rsid w:val="410570D6"/>
    <w:rsid w:val="4131E77C"/>
    <w:rsid w:val="417CCAC7"/>
    <w:rsid w:val="417D8997"/>
    <w:rsid w:val="41C402AD"/>
    <w:rsid w:val="425F4E79"/>
    <w:rsid w:val="42791411"/>
    <w:rsid w:val="42922A0A"/>
    <w:rsid w:val="429B6C7E"/>
    <w:rsid w:val="42BC82D9"/>
    <w:rsid w:val="42C84D32"/>
    <w:rsid w:val="42DB3A81"/>
    <w:rsid w:val="42F0D7ED"/>
    <w:rsid w:val="4310851F"/>
    <w:rsid w:val="431DF842"/>
    <w:rsid w:val="43451354"/>
    <w:rsid w:val="436BCA8C"/>
    <w:rsid w:val="436FCCC1"/>
    <w:rsid w:val="43AB2293"/>
    <w:rsid w:val="43F4F38E"/>
    <w:rsid w:val="44371688"/>
    <w:rsid w:val="443A6525"/>
    <w:rsid w:val="44538A4B"/>
    <w:rsid w:val="44DC0C74"/>
    <w:rsid w:val="44E26FA8"/>
    <w:rsid w:val="45391DC7"/>
    <w:rsid w:val="456C2B79"/>
    <w:rsid w:val="45AA305E"/>
    <w:rsid w:val="461B132C"/>
    <w:rsid w:val="461E4241"/>
    <w:rsid w:val="4730626E"/>
    <w:rsid w:val="476ADD65"/>
    <w:rsid w:val="4780AA8F"/>
    <w:rsid w:val="47866F3E"/>
    <w:rsid w:val="4787B055"/>
    <w:rsid w:val="47A3D720"/>
    <w:rsid w:val="47CC05A4"/>
    <w:rsid w:val="4820C452"/>
    <w:rsid w:val="48274175"/>
    <w:rsid w:val="485BCC29"/>
    <w:rsid w:val="487EF137"/>
    <w:rsid w:val="4892DE67"/>
    <w:rsid w:val="48D734BB"/>
    <w:rsid w:val="48DE9A1C"/>
    <w:rsid w:val="48FFB494"/>
    <w:rsid w:val="492F2A5A"/>
    <w:rsid w:val="4947EB54"/>
    <w:rsid w:val="494D3828"/>
    <w:rsid w:val="499F36E7"/>
    <w:rsid w:val="49A4AD98"/>
    <w:rsid w:val="4A0C0ADD"/>
    <w:rsid w:val="4A13F847"/>
    <w:rsid w:val="4A14E599"/>
    <w:rsid w:val="4A24B119"/>
    <w:rsid w:val="4A4A49E7"/>
    <w:rsid w:val="4A63712E"/>
    <w:rsid w:val="4AC61655"/>
    <w:rsid w:val="4ACDE17F"/>
    <w:rsid w:val="4AF4A94F"/>
    <w:rsid w:val="4AF9A004"/>
    <w:rsid w:val="4B19662F"/>
    <w:rsid w:val="4B299062"/>
    <w:rsid w:val="4B4A5069"/>
    <w:rsid w:val="4B90F344"/>
    <w:rsid w:val="4B930926"/>
    <w:rsid w:val="4B9B6022"/>
    <w:rsid w:val="4BA08A8A"/>
    <w:rsid w:val="4BDBED6E"/>
    <w:rsid w:val="4C28DE1B"/>
    <w:rsid w:val="4C5E06D7"/>
    <w:rsid w:val="4C6CCC6A"/>
    <w:rsid w:val="4D0AC0F8"/>
    <w:rsid w:val="4D4EDFFB"/>
    <w:rsid w:val="4E335A9D"/>
    <w:rsid w:val="4E4CDB99"/>
    <w:rsid w:val="4E95E28F"/>
    <w:rsid w:val="4E9BB67E"/>
    <w:rsid w:val="4EBD7382"/>
    <w:rsid w:val="4ED96861"/>
    <w:rsid w:val="4EE402CF"/>
    <w:rsid w:val="4F3CC4A6"/>
    <w:rsid w:val="4FBE9A9E"/>
    <w:rsid w:val="4FDB1F7A"/>
    <w:rsid w:val="50152036"/>
    <w:rsid w:val="502FE978"/>
    <w:rsid w:val="503D8E93"/>
    <w:rsid w:val="50537DC0"/>
    <w:rsid w:val="5068CB7B"/>
    <w:rsid w:val="5084B29C"/>
    <w:rsid w:val="508F0BC6"/>
    <w:rsid w:val="50CF9F4D"/>
    <w:rsid w:val="50F79507"/>
    <w:rsid w:val="510A12BB"/>
    <w:rsid w:val="5125A929"/>
    <w:rsid w:val="5173B233"/>
    <w:rsid w:val="517704D8"/>
    <w:rsid w:val="51796840"/>
    <w:rsid w:val="52A4C0AD"/>
    <w:rsid w:val="52BB636D"/>
    <w:rsid w:val="53544F8C"/>
    <w:rsid w:val="53680F74"/>
    <w:rsid w:val="538C765F"/>
    <w:rsid w:val="5426AFB9"/>
    <w:rsid w:val="54483A66"/>
    <w:rsid w:val="54634637"/>
    <w:rsid w:val="5499E7BB"/>
    <w:rsid w:val="54F80499"/>
    <w:rsid w:val="55136121"/>
    <w:rsid w:val="553A83E3"/>
    <w:rsid w:val="553B92F6"/>
    <w:rsid w:val="55F446D6"/>
    <w:rsid w:val="562FACA7"/>
    <w:rsid w:val="563D5C47"/>
    <w:rsid w:val="56463C90"/>
    <w:rsid w:val="56801C8E"/>
    <w:rsid w:val="56FD9E2A"/>
    <w:rsid w:val="570951E2"/>
    <w:rsid w:val="570B8AE7"/>
    <w:rsid w:val="573019D2"/>
    <w:rsid w:val="578D84CB"/>
    <w:rsid w:val="57E17525"/>
    <w:rsid w:val="57F2A44D"/>
    <w:rsid w:val="58077B6C"/>
    <w:rsid w:val="584026EA"/>
    <w:rsid w:val="584AC557"/>
    <w:rsid w:val="585FB40B"/>
    <w:rsid w:val="587A35FF"/>
    <w:rsid w:val="587F2743"/>
    <w:rsid w:val="58A4AD52"/>
    <w:rsid w:val="58B49824"/>
    <w:rsid w:val="58C64A51"/>
    <w:rsid w:val="5940C9AA"/>
    <w:rsid w:val="595D6F6B"/>
    <w:rsid w:val="5975EABE"/>
    <w:rsid w:val="5988D606"/>
    <w:rsid w:val="59FF63AA"/>
    <w:rsid w:val="5A0FE376"/>
    <w:rsid w:val="5A1A7D53"/>
    <w:rsid w:val="5A50CFF1"/>
    <w:rsid w:val="5A94CC67"/>
    <w:rsid w:val="5AAE8F9C"/>
    <w:rsid w:val="5AEE6D95"/>
    <w:rsid w:val="5AF325B8"/>
    <w:rsid w:val="5B62D73C"/>
    <w:rsid w:val="5B83DA6B"/>
    <w:rsid w:val="5BA6DCBA"/>
    <w:rsid w:val="5C072682"/>
    <w:rsid w:val="5C63885A"/>
    <w:rsid w:val="5C759253"/>
    <w:rsid w:val="5C8A1C2E"/>
    <w:rsid w:val="5D026131"/>
    <w:rsid w:val="5D1B2B96"/>
    <w:rsid w:val="5D26A760"/>
    <w:rsid w:val="5D8CBAC1"/>
    <w:rsid w:val="5DC268C9"/>
    <w:rsid w:val="5DD162D8"/>
    <w:rsid w:val="5DDE4B93"/>
    <w:rsid w:val="5DEE9BB5"/>
    <w:rsid w:val="5DF178F1"/>
    <w:rsid w:val="5DF27966"/>
    <w:rsid w:val="5E07FA9C"/>
    <w:rsid w:val="5E0C7D14"/>
    <w:rsid w:val="5E3B089B"/>
    <w:rsid w:val="5E829F31"/>
    <w:rsid w:val="5EF4991A"/>
    <w:rsid w:val="5F122E7F"/>
    <w:rsid w:val="5F1F0A49"/>
    <w:rsid w:val="5F2F2C48"/>
    <w:rsid w:val="5F404D92"/>
    <w:rsid w:val="5F5A0DA3"/>
    <w:rsid w:val="5F8DD9FE"/>
    <w:rsid w:val="5FA41DA2"/>
    <w:rsid w:val="5FAB53D4"/>
    <w:rsid w:val="5FEFFAD2"/>
    <w:rsid w:val="6005A870"/>
    <w:rsid w:val="60097797"/>
    <w:rsid w:val="602CD65D"/>
    <w:rsid w:val="60359BB5"/>
    <w:rsid w:val="608F4363"/>
    <w:rsid w:val="60A56254"/>
    <w:rsid w:val="60C03E7F"/>
    <w:rsid w:val="6104C7EA"/>
    <w:rsid w:val="61E21234"/>
    <w:rsid w:val="6218DC15"/>
    <w:rsid w:val="622B82E8"/>
    <w:rsid w:val="6259D28F"/>
    <w:rsid w:val="625F1314"/>
    <w:rsid w:val="62AB8648"/>
    <w:rsid w:val="62E858F8"/>
    <w:rsid w:val="62EF3E2F"/>
    <w:rsid w:val="636FAC6A"/>
    <w:rsid w:val="6371AEC7"/>
    <w:rsid w:val="63B1E56B"/>
    <w:rsid w:val="63FD94EC"/>
    <w:rsid w:val="6405AB70"/>
    <w:rsid w:val="6430EDFD"/>
    <w:rsid w:val="64677076"/>
    <w:rsid w:val="64A2F2CF"/>
    <w:rsid w:val="64CF8D88"/>
    <w:rsid w:val="65082AF8"/>
    <w:rsid w:val="65260320"/>
    <w:rsid w:val="65806848"/>
    <w:rsid w:val="659A8CF0"/>
    <w:rsid w:val="659CC8D1"/>
    <w:rsid w:val="65BD83BD"/>
    <w:rsid w:val="66058B9A"/>
    <w:rsid w:val="661BA38D"/>
    <w:rsid w:val="66407688"/>
    <w:rsid w:val="6653F6EA"/>
    <w:rsid w:val="66569199"/>
    <w:rsid w:val="66A8C3D0"/>
    <w:rsid w:val="66BE9832"/>
    <w:rsid w:val="66DB720C"/>
    <w:rsid w:val="66F157A7"/>
    <w:rsid w:val="670C2113"/>
    <w:rsid w:val="67393BAD"/>
    <w:rsid w:val="673E3750"/>
    <w:rsid w:val="67670521"/>
    <w:rsid w:val="6768DC48"/>
    <w:rsid w:val="67B3B49B"/>
    <w:rsid w:val="67CB856D"/>
    <w:rsid w:val="680E995F"/>
    <w:rsid w:val="68A75BDA"/>
    <w:rsid w:val="68BA1B25"/>
    <w:rsid w:val="68C26635"/>
    <w:rsid w:val="68CE51B9"/>
    <w:rsid w:val="68D50C0E"/>
    <w:rsid w:val="69B70381"/>
    <w:rsid w:val="69B863D2"/>
    <w:rsid w:val="69C81A5E"/>
    <w:rsid w:val="69CDA67E"/>
    <w:rsid w:val="6A245029"/>
    <w:rsid w:val="6A6AAE74"/>
    <w:rsid w:val="6B0770C5"/>
    <w:rsid w:val="6B0E5FFB"/>
    <w:rsid w:val="6B20D763"/>
    <w:rsid w:val="6B6AC896"/>
    <w:rsid w:val="6B76893F"/>
    <w:rsid w:val="6BA0DF7D"/>
    <w:rsid w:val="6BDDE710"/>
    <w:rsid w:val="6BF272B6"/>
    <w:rsid w:val="6BFE6D8A"/>
    <w:rsid w:val="6C117328"/>
    <w:rsid w:val="6C2BE0C5"/>
    <w:rsid w:val="6C9B38B4"/>
    <w:rsid w:val="6CDA70EC"/>
    <w:rsid w:val="6CFD4979"/>
    <w:rsid w:val="6D3CAFDE"/>
    <w:rsid w:val="6D5D99E8"/>
    <w:rsid w:val="6D68B718"/>
    <w:rsid w:val="6DEC56D6"/>
    <w:rsid w:val="6E59F596"/>
    <w:rsid w:val="6E63F2A5"/>
    <w:rsid w:val="6E67059D"/>
    <w:rsid w:val="6E7D2D23"/>
    <w:rsid w:val="6ECC9205"/>
    <w:rsid w:val="6EDDBE92"/>
    <w:rsid w:val="6EE1C544"/>
    <w:rsid w:val="6F018314"/>
    <w:rsid w:val="6F9800FE"/>
    <w:rsid w:val="707C2264"/>
    <w:rsid w:val="70B00F6E"/>
    <w:rsid w:val="70C282FE"/>
    <w:rsid w:val="70D483B4"/>
    <w:rsid w:val="70EB643C"/>
    <w:rsid w:val="715F9D71"/>
    <w:rsid w:val="71781435"/>
    <w:rsid w:val="71B0720C"/>
    <w:rsid w:val="71D81660"/>
    <w:rsid w:val="721F9D97"/>
    <w:rsid w:val="722846FD"/>
    <w:rsid w:val="72934091"/>
    <w:rsid w:val="730553F5"/>
    <w:rsid w:val="732EAD51"/>
    <w:rsid w:val="73A40BE8"/>
    <w:rsid w:val="73E4AAA3"/>
    <w:rsid w:val="73FAB6C1"/>
    <w:rsid w:val="741707B2"/>
    <w:rsid w:val="745ABD66"/>
    <w:rsid w:val="7490FECC"/>
    <w:rsid w:val="74B662F3"/>
    <w:rsid w:val="754A89D7"/>
    <w:rsid w:val="7578BD6A"/>
    <w:rsid w:val="757FCF6E"/>
    <w:rsid w:val="75BB7C9C"/>
    <w:rsid w:val="7623A36A"/>
    <w:rsid w:val="7651BBB1"/>
    <w:rsid w:val="7666B7D2"/>
    <w:rsid w:val="768D5E14"/>
    <w:rsid w:val="76B59575"/>
    <w:rsid w:val="76D38D0C"/>
    <w:rsid w:val="76F33C51"/>
    <w:rsid w:val="770CDE67"/>
    <w:rsid w:val="772D1683"/>
    <w:rsid w:val="7775B50F"/>
    <w:rsid w:val="77A86FA9"/>
    <w:rsid w:val="780B3650"/>
    <w:rsid w:val="782CEDAB"/>
    <w:rsid w:val="782E14CA"/>
    <w:rsid w:val="783B9AAE"/>
    <w:rsid w:val="7845D12B"/>
    <w:rsid w:val="784F1E81"/>
    <w:rsid w:val="785E0922"/>
    <w:rsid w:val="785E1726"/>
    <w:rsid w:val="7889685A"/>
    <w:rsid w:val="78A14849"/>
    <w:rsid w:val="78BC3428"/>
    <w:rsid w:val="78CDE89D"/>
    <w:rsid w:val="78F96C01"/>
    <w:rsid w:val="792ACA7F"/>
    <w:rsid w:val="792E69EF"/>
    <w:rsid w:val="794D5A68"/>
    <w:rsid w:val="79542386"/>
    <w:rsid w:val="79563AAC"/>
    <w:rsid w:val="795AF754"/>
    <w:rsid w:val="79CAF520"/>
    <w:rsid w:val="7A258B22"/>
    <w:rsid w:val="7A39B517"/>
    <w:rsid w:val="7A47EE87"/>
    <w:rsid w:val="7A670AAB"/>
    <w:rsid w:val="7A90A401"/>
    <w:rsid w:val="7ABD62E9"/>
    <w:rsid w:val="7AE051B6"/>
    <w:rsid w:val="7AF60BE0"/>
    <w:rsid w:val="7B282D73"/>
    <w:rsid w:val="7B2EBF0F"/>
    <w:rsid w:val="7B38BCA5"/>
    <w:rsid w:val="7B73F1B3"/>
    <w:rsid w:val="7BC0E0CB"/>
    <w:rsid w:val="7BEB0BBF"/>
    <w:rsid w:val="7C2012F9"/>
    <w:rsid w:val="7C36DD5C"/>
    <w:rsid w:val="7C60E4CD"/>
    <w:rsid w:val="7C9A3E68"/>
    <w:rsid w:val="7C9C90AD"/>
    <w:rsid w:val="7CD50A0F"/>
    <w:rsid w:val="7CF1F316"/>
    <w:rsid w:val="7D7F4837"/>
    <w:rsid w:val="7DC5182F"/>
    <w:rsid w:val="7DC5DBF6"/>
    <w:rsid w:val="7DDAFB37"/>
    <w:rsid w:val="7DE2EF73"/>
    <w:rsid w:val="7DEA8136"/>
    <w:rsid w:val="7E0D40B2"/>
    <w:rsid w:val="7E32BD66"/>
    <w:rsid w:val="7E331B28"/>
    <w:rsid w:val="7E33EDEE"/>
    <w:rsid w:val="7E3980EE"/>
    <w:rsid w:val="7E4324B7"/>
    <w:rsid w:val="7E6BDC5A"/>
    <w:rsid w:val="7E700D3F"/>
    <w:rsid w:val="7F0EBBF8"/>
    <w:rsid w:val="7F4DDA86"/>
    <w:rsid w:val="7F574ECC"/>
    <w:rsid w:val="7F7B17AD"/>
    <w:rsid w:val="7F89D756"/>
    <w:rsid w:val="7FA4A97B"/>
    <w:rsid w:val="7FA7512B"/>
    <w:rsid w:val="7FF3E306"/>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0A8B4"/>
  <w15:docId w15:val="{D18A0BA3-7F0B-40AD-975F-6928CD91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iPriority="0"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3D"/>
    <w:pPr>
      <w:spacing w:after="0"/>
    </w:pPr>
    <w:rPr>
      <w:rFonts w:ascii="Arial" w:eastAsiaTheme="minorEastAsia" w:hAnsi="Arial"/>
      <w:color w:val="000000"/>
      <w:sz w:val="28"/>
      <w:szCs w:val="22"/>
      <w:lang w:val="en-GB"/>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aliases w:val="Subheading"/>
    <w:basedOn w:val="Normal"/>
    <w:next w:val="Normal"/>
    <w:link w:val="Heading2Char"/>
    <w:uiPriority w:val="4"/>
    <w:qFormat/>
    <w:rsid w:val="000A523D"/>
    <w:pPr>
      <w:keepNext/>
      <w:spacing w:after="240" w:line="240" w:lineRule="auto"/>
      <w:outlineLvl w:val="1"/>
    </w:pPr>
    <w:rPr>
      <w:rFonts w:eastAsiaTheme="majorEastAsia" w:cstheme="majorBidi"/>
      <w:b/>
      <w:color w:val="79007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aliases w:val="Subheading Char"/>
    <w:basedOn w:val="DefaultParagraphFont"/>
    <w:link w:val="Heading2"/>
    <w:uiPriority w:val="4"/>
    <w:rsid w:val="000A523D"/>
    <w:rPr>
      <w:rFonts w:ascii="Arial" w:eastAsiaTheme="majorEastAsia" w:hAnsi="Arial" w:cstheme="majorBidi"/>
      <w:b/>
      <w:color w:val="790079"/>
      <w:sz w:val="28"/>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NoSpacing">
    <w:name w:val="No Spacing"/>
    <w:link w:val="NoSpacingChar"/>
    <w:uiPriority w:val="1"/>
    <w:qFormat/>
    <w:rsid w:val="00C24B1A"/>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C24B1A"/>
    <w:rPr>
      <w:rFonts w:eastAsiaTheme="minorEastAsia"/>
      <w:sz w:val="22"/>
      <w:szCs w:val="22"/>
    </w:rPr>
  </w:style>
  <w:style w:type="character" w:styleId="Hyperlink">
    <w:name w:val="Hyperlink"/>
    <w:rsid w:val="003777A6"/>
    <w:rPr>
      <w:color w:val="0563C1"/>
      <w:u w:val="single"/>
    </w:rPr>
  </w:style>
  <w:style w:type="paragraph" w:styleId="ListParagraph">
    <w:name w:val="List Paragraph"/>
    <w:basedOn w:val="Normal"/>
    <w:uiPriority w:val="34"/>
    <w:unhideWhenUsed/>
    <w:qFormat/>
    <w:rsid w:val="00923B51"/>
    <w:pPr>
      <w:ind w:left="720"/>
      <w:contextualSpacing/>
    </w:pPr>
  </w:style>
  <w:style w:type="character" w:styleId="CommentReference">
    <w:name w:val="annotation reference"/>
    <w:basedOn w:val="DefaultParagraphFont"/>
    <w:uiPriority w:val="99"/>
    <w:semiHidden/>
    <w:unhideWhenUsed/>
    <w:rsid w:val="00876AED"/>
    <w:rPr>
      <w:sz w:val="16"/>
      <w:szCs w:val="16"/>
    </w:rPr>
  </w:style>
  <w:style w:type="paragraph" w:styleId="CommentText">
    <w:name w:val="annotation text"/>
    <w:basedOn w:val="Normal"/>
    <w:link w:val="CommentTextChar"/>
    <w:uiPriority w:val="99"/>
    <w:unhideWhenUsed/>
    <w:rsid w:val="00876AED"/>
    <w:pPr>
      <w:spacing w:line="240" w:lineRule="auto"/>
    </w:pPr>
    <w:rPr>
      <w:sz w:val="20"/>
      <w:szCs w:val="20"/>
    </w:rPr>
  </w:style>
  <w:style w:type="character" w:customStyle="1" w:styleId="CommentTextChar">
    <w:name w:val="Comment Text Char"/>
    <w:basedOn w:val="DefaultParagraphFont"/>
    <w:link w:val="CommentText"/>
    <w:uiPriority w:val="99"/>
    <w:rsid w:val="00876AED"/>
    <w:rPr>
      <w:rFonts w:ascii="Arial" w:eastAsiaTheme="minorEastAsia" w:hAnsi="Arial"/>
      <w:color w:val="000000"/>
      <w:sz w:val="20"/>
      <w:szCs w:val="20"/>
      <w:lang w:val="en-GB"/>
    </w:rPr>
  </w:style>
  <w:style w:type="paragraph" w:styleId="CommentSubject">
    <w:name w:val="annotation subject"/>
    <w:basedOn w:val="CommentText"/>
    <w:next w:val="CommentText"/>
    <w:link w:val="CommentSubjectChar"/>
    <w:uiPriority w:val="99"/>
    <w:semiHidden/>
    <w:unhideWhenUsed/>
    <w:rsid w:val="00876AED"/>
    <w:rPr>
      <w:b/>
      <w:bCs/>
    </w:rPr>
  </w:style>
  <w:style w:type="character" w:customStyle="1" w:styleId="CommentSubjectChar">
    <w:name w:val="Comment Subject Char"/>
    <w:basedOn w:val="CommentTextChar"/>
    <w:link w:val="CommentSubject"/>
    <w:uiPriority w:val="99"/>
    <w:semiHidden/>
    <w:rsid w:val="00876AED"/>
    <w:rPr>
      <w:rFonts w:ascii="Arial" w:eastAsiaTheme="minorEastAsia" w:hAnsi="Arial"/>
      <w:b/>
      <w:bCs/>
      <w:color w:val="000000"/>
      <w:sz w:val="20"/>
      <w:szCs w:val="20"/>
      <w:lang w:val="en-GB"/>
    </w:rPr>
  </w:style>
  <w:style w:type="paragraph" w:styleId="EndnoteText">
    <w:name w:val="endnote text"/>
    <w:basedOn w:val="Normal"/>
    <w:link w:val="EndnoteTextChar"/>
    <w:uiPriority w:val="99"/>
    <w:unhideWhenUsed/>
    <w:rsid w:val="00306A77"/>
    <w:pPr>
      <w:spacing w:line="240" w:lineRule="auto"/>
    </w:pPr>
    <w:rPr>
      <w:sz w:val="20"/>
      <w:szCs w:val="20"/>
    </w:rPr>
  </w:style>
  <w:style w:type="character" w:customStyle="1" w:styleId="EndnoteTextChar">
    <w:name w:val="Endnote Text Char"/>
    <w:basedOn w:val="DefaultParagraphFont"/>
    <w:link w:val="EndnoteText"/>
    <w:uiPriority w:val="99"/>
    <w:rsid w:val="00306A77"/>
    <w:rPr>
      <w:rFonts w:ascii="Arial" w:eastAsiaTheme="minorEastAsia" w:hAnsi="Arial"/>
      <w:color w:val="000000"/>
      <w:sz w:val="20"/>
      <w:szCs w:val="20"/>
      <w:lang w:val="en-GB"/>
    </w:rPr>
  </w:style>
  <w:style w:type="character" w:styleId="EndnoteReference">
    <w:name w:val="endnote reference"/>
    <w:basedOn w:val="DefaultParagraphFont"/>
    <w:uiPriority w:val="99"/>
    <w:unhideWhenUsed/>
    <w:rsid w:val="00306A77"/>
    <w:rPr>
      <w:vertAlign w:val="superscript"/>
    </w:rPr>
  </w:style>
  <w:style w:type="character" w:styleId="UnresolvedMention">
    <w:name w:val="Unresolved Mention"/>
    <w:basedOn w:val="DefaultParagraphFont"/>
    <w:uiPriority w:val="99"/>
    <w:semiHidden/>
    <w:unhideWhenUsed/>
    <w:rsid w:val="008B4DCF"/>
    <w:rPr>
      <w:color w:val="605E5C"/>
      <w:shd w:val="clear" w:color="auto" w:fill="E1DFDD"/>
    </w:rPr>
  </w:style>
  <w:style w:type="paragraph" w:styleId="Revision">
    <w:name w:val="Revision"/>
    <w:hidden/>
    <w:uiPriority w:val="99"/>
    <w:semiHidden/>
    <w:rsid w:val="00576A19"/>
    <w:pPr>
      <w:spacing w:after="0" w:line="240" w:lineRule="auto"/>
    </w:pPr>
    <w:rPr>
      <w:rFonts w:ascii="Arial" w:eastAsiaTheme="minorEastAsia" w:hAnsi="Arial"/>
      <w:color w:val="000000"/>
      <w:sz w:val="28"/>
      <w:szCs w:val="22"/>
      <w:lang w:val="en-GB"/>
    </w:rPr>
  </w:style>
  <w:style w:type="character" w:styleId="FollowedHyperlink">
    <w:name w:val="FollowedHyperlink"/>
    <w:basedOn w:val="DefaultParagraphFont"/>
    <w:uiPriority w:val="99"/>
    <w:semiHidden/>
    <w:unhideWhenUsed/>
    <w:rsid w:val="00663AEA"/>
    <w:rPr>
      <w:color w:val="3592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48244">
      <w:bodyDiv w:val="1"/>
      <w:marLeft w:val="0"/>
      <w:marRight w:val="0"/>
      <w:marTop w:val="0"/>
      <w:marBottom w:val="0"/>
      <w:divBdr>
        <w:top w:val="none" w:sz="0" w:space="0" w:color="auto"/>
        <w:left w:val="none" w:sz="0" w:space="0" w:color="auto"/>
        <w:bottom w:val="none" w:sz="0" w:space="0" w:color="auto"/>
        <w:right w:val="none" w:sz="0" w:space="0" w:color="auto"/>
      </w:divBdr>
    </w:div>
    <w:div w:id="5747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lan.faulds@alliance-scotland.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alliance-scotland.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gowans@alliance-scotland.org.uk"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drive.google.com/file/d/1t3rF2sh7qNw384xdP-7vTnzao8Pqy1T4/view?pli=1" TargetMode="External"/><Relationship Id="rId2" Type="http://schemas.openxmlformats.org/officeDocument/2006/relationships/hyperlink" Target="https://www.weallscotland.org/what-is-a-wellbeing-economy" TargetMode="External"/><Relationship Id="rId1" Type="http://schemas.openxmlformats.org/officeDocument/2006/relationships/hyperlink" Target="https://yourviews.parliament.scot/338/pre-budget-scrutiny-2027-28-the-affordability-and/" TargetMode="External"/><Relationship Id="rId6" Type="http://schemas.openxmlformats.org/officeDocument/2006/relationships/hyperlink" Target="https://www.scottishhumanrights.com/projects-and-programmes/human-rights-budget-work/" TargetMode="External"/><Relationship Id="rId5" Type="http://schemas.openxmlformats.org/officeDocument/2006/relationships/hyperlink" Target="https://www.alliance-scotland.org.uk/wp-content/uploads/2025/12/Stretched-Beyond-Limit-Report-December-2025.pdf" TargetMode="External"/><Relationship Id="rId4" Type="http://schemas.openxmlformats.org/officeDocument/2006/relationships/hyperlink" Target="https://drive.google.com/file/d/1t3rF2sh7qNw384xdP-7vTnzao8Pqy1T4/view?pli=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Buck\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7d0fe1-d833-4435-a9b1-5b83387a40fe">
      <Terms xmlns="http://schemas.microsoft.com/office/infopath/2007/PartnerControls"/>
    </lcf76f155ced4ddcb4097134ff3c332f>
    <TaxCatchAll xmlns="ca756b87-b080-4215-b8ee-1a6e4f475d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3A673F86DFAF43B29C067603DDD50B" ma:contentTypeVersion="13" ma:contentTypeDescription="Create a new document." ma:contentTypeScope="" ma:versionID="ee9933233f1dba005bd9d9ffdb1e182b">
  <xsd:schema xmlns:xsd="http://www.w3.org/2001/XMLSchema" xmlns:xs="http://www.w3.org/2001/XMLSchema" xmlns:p="http://schemas.microsoft.com/office/2006/metadata/properties" xmlns:ns2="947d0fe1-d833-4435-a9b1-5b83387a40fe" xmlns:ns3="ca756b87-b080-4215-b8ee-1a6e4f475d24" targetNamespace="http://schemas.microsoft.com/office/2006/metadata/properties" ma:root="true" ma:fieldsID="db8677df79f721d866cf81418821b03d" ns2:_="" ns3:_="">
    <xsd:import namespace="947d0fe1-d833-4435-a9b1-5b83387a40fe"/>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d0fe1-d833-4435-a9b1-5b83387a4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F1910-2AB5-4503-8848-C4E02F7C069A}">
  <ds:schemaRefs>
    <ds:schemaRef ds:uri="http://schemas.microsoft.com/office/2006/metadata/properties"/>
    <ds:schemaRef ds:uri="http://schemas.microsoft.com/office/infopath/2007/PartnerControls"/>
    <ds:schemaRef ds:uri="947d0fe1-d833-4435-a9b1-5b83387a40fe"/>
    <ds:schemaRef ds:uri="ca756b87-b080-4215-b8ee-1a6e4f475d24"/>
  </ds:schemaRefs>
</ds:datastoreItem>
</file>

<file path=customXml/itemProps2.xml><?xml version="1.0" encoding="utf-8"?>
<ds:datastoreItem xmlns:ds="http://schemas.openxmlformats.org/officeDocument/2006/customXml" ds:itemID="{ACC6E723-4C29-44B4-B5BC-35EB45D7B5BE}">
  <ds:schemaRefs>
    <ds:schemaRef ds:uri="http://schemas.openxmlformats.org/officeDocument/2006/bibliography"/>
  </ds:schemaRefs>
</ds:datastoreItem>
</file>

<file path=customXml/itemProps3.xml><?xml version="1.0" encoding="utf-8"?>
<ds:datastoreItem xmlns:ds="http://schemas.openxmlformats.org/officeDocument/2006/customXml" ds:itemID="{A8B12B62-11D1-448F-964C-C3333EDB999F}">
  <ds:schemaRefs>
    <ds:schemaRef ds:uri="http://schemas.microsoft.com/sharepoint/v3/contenttype/forms"/>
  </ds:schemaRefs>
</ds:datastoreItem>
</file>

<file path=customXml/itemProps4.xml><?xml version="1.0" encoding="utf-8"?>
<ds:datastoreItem xmlns:ds="http://schemas.openxmlformats.org/officeDocument/2006/customXml" ds:itemID="{69816018-5026-4387-980F-FF1BDE452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d0fe1-d833-4435-a9b1-5b83387a40fe"/>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Template>
  <TotalTime>24</TotalTime>
  <Pages>7</Pages>
  <Words>1361</Words>
  <Characters>7614</Characters>
  <Application>Microsoft Office Word</Application>
  <DocSecurity>0</DocSecurity>
  <Lines>143</Lines>
  <Paragraphs>39</Paragraphs>
  <ScaleCrop>false</ScaleCrop>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Faulds</dc:creator>
  <cp:keywords/>
  <dc:description/>
  <cp:lastModifiedBy>Allan Faulds</cp:lastModifiedBy>
  <cp:revision>144</cp:revision>
  <cp:lastPrinted>2024-07-08T14:10:00Z</cp:lastPrinted>
  <dcterms:created xsi:type="dcterms:W3CDTF">2025-08-13T12:34:00Z</dcterms:created>
  <dcterms:modified xsi:type="dcterms:W3CDTF">2026-08-14T09:11:00Z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0x010100723A673F86DFAF43B29C067603DDD50B</vt:lpwstr>
  </property>
  <property fmtid="{D5CDD505-2E9C-101B-9397-08002B2CF9AE}" pid="4" name="MediaServiceImageTags">
    <vt:lpwstr/>
  </property>
</Properties>
</file>